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Drop type tp_planeta Force;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Drop table tb_planeta force;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or replace type tp_planeta as object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nomeplaneta varchar2(20),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temperatura Integer,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Member function aumento_temp(i number) return number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Create or replace type body tp_planeta is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Member function aumento_temp(i number) return number is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return self.temperatura + i;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end;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Create Table tb_planeta of tp_planeta -- so serve para criar restricoes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temperatura primary key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Insert into tb_planeta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Values ('Sol',123);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aux number;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Select n.aumento_temp(245) into aux From tb_planeta n;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DBMS_OUTPUT.put_line(aux);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