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EAE" w:rsidRPr="00216896" w:rsidRDefault="00322EAE" w:rsidP="0021689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216896">
        <w:rPr>
          <w:rFonts w:ascii="Arial" w:eastAsia="Times New Roman" w:hAnsi="Arial" w:cs="Arial"/>
          <w:b/>
          <w:sz w:val="24"/>
          <w:szCs w:val="24"/>
          <w:lang w:eastAsia="en-AU"/>
        </w:rPr>
        <w:t>Python code for</w:t>
      </w:r>
      <w:r w:rsidR="00216896" w:rsidRPr="00216896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the 2-D wind multipliers</w:t>
      </w:r>
    </w:p>
    <w:p w:rsidR="00216896" w:rsidRDefault="00216896" w:rsidP="00B93502">
      <w:pPr>
        <w:rPr>
          <w:b/>
          <w:sz w:val="24"/>
          <w:szCs w:val="24"/>
        </w:rPr>
      </w:pPr>
    </w:p>
    <w:p w:rsidR="00D66257" w:rsidRDefault="00216896" w:rsidP="00D66257">
      <w:pPr>
        <w:rPr>
          <w:rFonts w:ascii="Arial" w:hAnsi="Arial" w:cs="Arial"/>
          <w:sz w:val="20"/>
          <w:szCs w:val="20"/>
        </w:rPr>
      </w:pPr>
      <w:r w:rsidRPr="00216896">
        <w:rPr>
          <w:rFonts w:ascii="Arial" w:hAnsi="Arial" w:cs="Arial"/>
          <w:sz w:val="20"/>
          <w:szCs w:val="20"/>
        </w:rPr>
        <w:t xml:space="preserve">The </w:t>
      </w:r>
      <w:r w:rsidR="00490DF5">
        <w:rPr>
          <w:rFonts w:ascii="Arial" w:hAnsi="Arial" w:cs="Arial"/>
          <w:sz w:val="20"/>
          <w:szCs w:val="20"/>
        </w:rPr>
        <w:t xml:space="preserve">Python </w:t>
      </w:r>
      <w:r w:rsidRPr="00216896">
        <w:rPr>
          <w:rFonts w:ascii="Arial" w:hAnsi="Arial" w:cs="Arial"/>
          <w:sz w:val="20"/>
          <w:szCs w:val="20"/>
        </w:rPr>
        <w:t xml:space="preserve">code was produced </w:t>
      </w:r>
      <w:r w:rsidR="00490DF5" w:rsidRPr="00490DF5">
        <w:rPr>
          <w:rFonts w:ascii="Arial" w:hAnsi="Arial" w:cs="Arial"/>
          <w:sz w:val="20"/>
          <w:szCs w:val="20"/>
        </w:rPr>
        <w:t xml:space="preserve">for the 2-D wind multipliers </w:t>
      </w:r>
      <w:r w:rsidR="00E929F9">
        <w:rPr>
          <w:rFonts w:ascii="Arial" w:hAnsi="Arial" w:cs="Arial"/>
          <w:sz w:val="20"/>
          <w:szCs w:val="20"/>
        </w:rPr>
        <w:t xml:space="preserve">based on </w:t>
      </w:r>
      <w:r w:rsidRPr="00216896">
        <w:rPr>
          <w:rFonts w:ascii="Arial" w:hAnsi="Arial" w:cs="Arial"/>
          <w:sz w:val="20"/>
          <w:szCs w:val="20"/>
        </w:rPr>
        <w:t xml:space="preserve">the existing Octave code written by Chris Thomas (2009). </w:t>
      </w:r>
      <w:r w:rsidR="00EF68BC">
        <w:rPr>
          <w:rFonts w:ascii="Arial" w:hAnsi="Arial" w:cs="Arial"/>
          <w:sz w:val="20"/>
          <w:szCs w:val="20"/>
        </w:rPr>
        <w:t>T</w:t>
      </w:r>
      <w:r w:rsidR="00490DF5">
        <w:rPr>
          <w:rFonts w:ascii="Arial" w:hAnsi="Arial" w:cs="Arial"/>
          <w:sz w:val="20"/>
          <w:szCs w:val="20"/>
        </w:rPr>
        <w:t xml:space="preserve">o keep consistence, the </w:t>
      </w:r>
      <w:r w:rsidR="00AD269F">
        <w:rPr>
          <w:rFonts w:ascii="Arial" w:hAnsi="Arial" w:cs="Arial"/>
          <w:sz w:val="20"/>
          <w:szCs w:val="20"/>
        </w:rPr>
        <w:t xml:space="preserve">Python code </w:t>
      </w:r>
      <w:r w:rsidR="00490DF5">
        <w:rPr>
          <w:rFonts w:ascii="Arial" w:hAnsi="Arial" w:cs="Arial"/>
          <w:sz w:val="20"/>
          <w:szCs w:val="20"/>
        </w:rPr>
        <w:t>w</w:t>
      </w:r>
      <w:r w:rsidR="0083725A">
        <w:rPr>
          <w:rFonts w:ascii="Arial" w:hAnsi="Arial" w:cs="Arial"/>
          <w:sz w:val="20"/>
          <w:szCs w:val="20"/>
        </w:rPr>
        <w:t>as</w:t>
      </w:r>
      <w:r w:rsidR="00AD269F">
        <w:rPr>
          <w:rFonts w:ascii="Arial" w:hAnsi="Arial" w:cs="Arial"/>
          <w:sz w:val="20"/>
          <w:szCs w:val="20"/>
        </w:rPr>
        <w:t xml:space="preserve"> structured and </w:t>
      </w:r>
      <w:r w:rsidR="00A6318D">
        <w:rPr>
          <w:rFonts w:ascii="Arial" w:hAnsi="Arial" w:cs="Arial"/>
          <w:sz w:val="20"/>
          <w:szCs w:val="20"/>
        </w:rPr>
        <w:t xml:space="preserve">functioned </w:t>
      </w:r>
      <w:r w:rsidR="006F51C8">
        <w:rPr>
          <w:rFonts w:ascii="Arial" w:hAnsi="Arial" w:cs="Arial"/>
          <w:sz w:val="20"/>
          <w:szCs w:val="20"/>
        </w:rPr>
        <w:t xml:space="preserve">closely </w:t>
      </w:r>
      <w:r w:rsidR="00E929F9" w:rsidRPr="00E929F9">
        <w:rPr>
          <w:rFonts w:ascii="Arial" w:hAnsi="Arial" w:cs="Arial"/>
          <w:sz w:val="20"/>
          <w:szCs w:val="20"/>
        </w:rPr>
        <w:t>to</w:t>
      </w:r>
      <w:r w:rsidR="00E929F9">
        <w:rPr>
          <w:rFonts w:ascii="Arial" w:hAnsi="Arial" w:cs="Arial"/>
          <w:sz w:val="20"/>
          <w:szCs w:val="20"/>
        </w:rPr>
        <w:t xml:space="preserve"> the Octave code. </w:t>
      </w:r>
    </w:p>
    <w:p w:rsidR="00007867" w:rsidRDefault="00EB76C7" w:rsidP="00EB76C7">
      <w:pPr>
        <w:rPr>
          <w:rFonts w:ascii="Arial" w:hAnsi="Arial" w:cs="Arial"/>
          <w:sz w:val="20"/>
          <w:szCs w:val="20"/>
        </w:rPr>
      </w:pPr>
      <w:r w:rsidRPr="00991B74">
        <w:rPr>
          <w:rFonts w:ascii="Arial" w:hAnsi="Arial" w:cs="Arial"/>
          <w:b/>
          <w:sz w:val="20"/>
          <w:szCs w:val="20"/>
        </w:rPr>
        <w:t>py_north.py</w:t>
      </w:r>
      <w:r>
        <w:rPr>
          <w:rFonts w:ascii="Arial" w:hAnsi="Arial" w:cs="Arial"/>
          <w:sz w:val="20"/>
          <w:szCs w:val="20"/>
        </w:rPr>
        <w:t xml:space="preserve"> - </w:t>
      </w:r>
      <w:r w:rsidRPr="00EB76C7">
        <w:rPr>
          <w:rFonts w:ascii="Arial" w:hAnsi="Arial" w:cs="Arial"/>
          <w:sz w:val="20"/>
          <w:szCs w:val="20"/>
        </w:rPr>
        <w:t xml:space="preserve">the main code for calculating 2-D multipliers </w:t>
      </w:r>
      <w:r>
        <w:rPr>
          <w:rFonts w:ascii="Arial" w:hAnsi="Arial" w:cs="Arial"/>
          <w:sz w:val="20"/>
          <w:szCs w:val="20"/>
        </w:rPr>
        <w:t xml:space="preserve">based on the input DEM and the </w:t>
      </w:r>
      <w:r w:rsidRPr="00EB76C7">
        <w:rPr>
          <w:rFonts w:ascii="Arial" w:hAnsi="Arial" w:cs="Arial"/>
          <w:sz w:val="20"/>
          <w:szCs w:val="20"/>
        </w:rPr>
        <w:t xml:space="preserve">wind direction </w:t>
      </w:r>
      <w:r>
        <w:rPr>
          <w:rFonts w:ascii="Arial" w:hAnsi="Arial" w:cs="Arial"/>
          <w:sz w:val="20"/>
          <w:szCs w:val="20"/>
        </w:rPr>
        <w:t>(</w:t>
      </w:r>
      <w:r w:rsidRPr="00EB76C7">
        <w:rPr>
          <w:rFonts w:ascii="Arial" w:hAnsi="Arial" w:cs="Arial"/>
          <w:sz w:val="20"/>
          <w:szCs w:val="20"/>
        </w:rPr>
        <w:t>north</w:t>
      </w:r>
      <w:r>
        <w:rPr>
          <w:rFonts w:ascii="Arial" w:hAnsi="Arial" w:cs="Arial"/>
          <w:sz w:val="20"/>
          <w:szCs w:val="20"/>
        </w:rPr>
        <w:t xml:space="preserve">). </w:t>
      </w:r>
      <w:r w:rsidR="005433BE">
        <w:rPr>
          <w:rFonts w:ascii="Arial" w:hAnsi="Arial" w:cs="Arial"/>
          <w:sz w:val="20"/>
          <w:szCs w:val="20"/>
        </w:rPr>
        <w:t xml:space="preserve"> </w:t>
      </w:r>
    </w:p>
    <w:p w:rsidR="00007867" w:rsidRDefault="00007867" w:rsidP="000078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adopt </w:t>
      </w:r>
      <w:r w:rsidRPr="00007867">
        <w:rPr>
          <w:rFonts w:ascii="Arial" w:hAnsi="Arial" w:cs="Arial"/>
          <w:sz w:val="20"/>
          <w:szCs w:val="20"/>
        </w:rPr>
        <w:t>Chris Thomas (2009)</w:t>
      </w:r>
      <w:r>
        <w:rPr>
          <w:rFonts w:ascii="Arial" w:hAnsi="Arial" w:cs="Arial"/>
          <w:sz w:val="20"/>
          <w:szCs w:val="20"/>
        </w:rPr>
        <w:t>’ m</w:t>
      </w:r>
      <w:r w:rsidRPr="00007867">
        <w:rPr>
          <w:rFonts w:ascii="Arial" w:hAnsi="Arial" w:cs="Arial"/>
          <w:sz w:val="20"/>
          <w:szCs w:val="20"/>
        </w:rPr>
        <w:t xml:space="preserve">odifications, </w:t>
      </w:r>
      <w:r>
        <w:rPr>
          <w:rFonts w:ascii="Arial" w:hAnsi="Arial" w:cs="Arial"/>
          <w:sz w:val="20"/>
          <w:szCs w:val="20"/>
        </w:rPr>
        <w:t>the code does not</w:t>
      </w:r>
      <w:r w:rsidRPr="00007867">
        <w:rPr>
          <w:rFonts w:ascii="Arial" w:hAnsi="Arial" w:cs="Arial"/>
          <w:sz w:val="20"/>
          <w:szCs w:val="20"/>
        </w:rPr>
        <w:t xml:space="preserve"> rotate matrices but extract</w:t>
      </w:r>
      <w:r>
        <w:rPr>
          <w:rFonts w:ascii="Arial" w:hAnsi="Arial" w:cs="Arial"/>
          <w:sz w:val="20"/>
          <w:szCs w:val="20"/>
        </w:rPr>
        <w:t>s</w:t>
      </w:r>
      <w:r w:rsidRPr="00007867">
        <w:rPr>
          <w:rFonts w:ascii="Arial" w:hAnsi="Arial" w:cs="Arial"/>
          <w:sz w:val="20"/>
          <w:szCs w:val="20"/>
        </w:rPr>
        <w:t xml:space="preserve"> a line </w:t>
      </w:r>
      <w:r w:rsidR="009B173B" w:rsidRPr="00007867">
        <w:rPr>
          <w:rFonts w:ascii="Arial" w:hAnsi="Arial" w:cs="Arial"/>
          <w:sz w:val="20"/>
          <w:szCs w:val="20"/>
        </w:rPr>
        <w:t xml:space="preserve">for that direction </w:t>
      </w:r>
      <w:r w:rsidRPr="00007867">
        <w:rPr>
          <w:rFonts w:ascii="Arial" w:hAnsi="Arial" w:cs="Arial"/>
          <w:sz w:val="20"/>
          <w:szCs w:val="20"/>
        </w:rPr>
        <w:t xml:space="preserve">from the array holding the </w:t>
      </w:r>
      <w:r>
        <w:rPr>
          <w:rFonts w:ascii="Arial" w:hAnsi="Arial" w:cs="Arial"/>
          <w:sz w:val="20"/>
          <w:szCs w:val="20"/>
        </w:rPr>
        <w:t>DEM</w:t>
      </w:r>
      <w:r w:rsidRPr="00007867">
        <w:rPr>
          <w:rFonts w:ascii="Arial" w:hAnsi="Arial" w:cs="Arial"/>
          <w:sz w:val="20"/>
          <w:szCs w:val="20"/>
        </w:rPr>
        <w:t xml:space="preserve"> and operates on that line to produce the hill shape multipliers</w:t>
      </w:r>
      <w:r>
        <w:rPr>
          <w:rFonts w:ascii="Arial" w:hAnsi="Arial" w:cs="Arial"/>
          <w:sz w:val="20"/>
          <w:szCs w:val="20"/>
        </w:rPr>
        <w:t>. T</w:t>
      </w:r>
      <w:r w:rsidRPr="00007867">
        <w:rPr>
          <w:rFonts w:ascii="Arial" w:hAnsi="Arial" w:cs="Arial"/>
          <w:sz w:val="20"/>
          <w:szCs w:val="20"/>
        </w:rPr>
        <w:t xml:space="preserve">he </w:t>
      </w:r>
      <w:r>
        <w:rPr>
          <w:rFonts w:ascii="Arial" w:hAnsi="Arial" w:cs="Arial"/>
          <w:sz w:val="20"/>
          <w:szCs w:val="20"/>
        </w:rPr>
        <w:t xml:space="preserve">calculated </w:t>
      </w:r>
      <w:r w:rsidRPr="00007867">
        <w:rPr>
          <w:rFonts w:ascii="Arial" w:hAnsi="Arial" w:cs="Arial"/>
          <w:sz w:val="20"/>
          <w:szCs w:val="20"/>
        </w:rPr>
        <w:t xml:space="preserve">line of multipliers </w:t>
      </w:r>
      <w:r>
        <w:rPr>
          <w:rFonts w:ascii="Arial" w:hAnsi="Arial" w:cs="Arial"/>
          <w:sz w:val="20"/>
          <w:szCs w:val="20"/>
        </w:rPr>
        <w:t xml:space="preserve">is </w:t>
      </w:r>
      <w:r w:rsidR="005D4F9D">
        <w:rPr>
          <w:rFonts w:ascii="Arial" w:hAnsi="Arial" w:cs="Arial"/>
          <w:sz w:val="20"/>
          <w:szCs w:val="20"/>
        </w:rPr>
        <w:t xml:space="preserve">then </w:t>
      </w:r>
      <w:r>
        <w:rPr>
          <w:rFonts w:ascii="Arial" w:hAnsi="Arial" w:cs="Arial"/>
          <w:sz w:val="20"/>
          <w:szCs w:val="20"/>
        </w:rPr>
        <w:t xml:space="preserve">written </w:t>
      </w:r>
      <w:r w:rsidRPr="00007867">
        <w:rPr>
          <w:rFonts w:ascii="Arial" w:hAnsi="Arial" w:cs="Arial"/>
          <w:sz w:val="20"/>
          <w:szCs w:val="20"/>
        </w:rPr>
        <w:t xml:space="preserve">back to the same array that holds the </w:t>
      </w:r>
      <w:r>
        <w:rPr>
          <w:rFonts w:ascii="Arial" w:hAnsi="Arial" w:cs="Arial"/>
          <w:sz w:val="20"/>
          <w:szCs w:val="20"/>
        </w:rPr>
        <w:t>DEM</w:t>
      </w:r>
      <w:r w:rsidRPr="00007867">
        <w:rPr>
          <w:rFonts w:ascii="Arial" w:hAnsi="Arial" w:cs="Arial"/>
          <w:sz w:val="20"/>
          <w:szCs w:val="20"/>
        </w:rPr>
        <w:t xml:space="preserve"> data. </w:t>
      </w:r>
      <w:r w:rsidR="005D4F9D" w:rsidRPr="005D4F9D">
        <w:rPr>
          <w:rFonts w:ascii="Arial" w:hAnsi="Arial" w:cs="Arial"/>
          <w:sz w:val="20"/>
          <w:szCs w:val="20"/>
        </w:rPr>
        <w:t xml:space="preserve">The smoothing </w:t>
      </w:r>
      <w:r w:rsidR="005D4F9D">
        <w:rPr>
          <w:rFonts w:ascii="Arial" w:hAnsi="Arial" w:cs="Arial"/>
          <w:sz w:val="20"/>
          <w:szCs w:val="20"/>
        </w:rPr>
        <w:t>is done upon output. In the end, o</w:t>
      </w:r>
      <w:r w:rsidRPr="00007867">
        <w:rPr>
          <w:rFonts w:ascii="Arial" w:hAnsi="Arial" w:cs="Arial"/>
          <w:sz w:val="20"/>
          <w:szCs w:val="20"/>
        </w:rPr>
        <w:t xml:space="preserve">utputs including smoothed and unsmoothed data are written into </w:t>
      </w:r>
      <w:proofErr w:type="spellStart"/>
      <w:proofErr w:type="gramStart"/>
      <w:r w:rsidRPr="00007867">
        <w:rPr>
          <w:rFonts w:ascii="Arial" w:hAnsi="Arial" w:cs="Arial"/>
          <w:sz w:val="20"/>
          <w:szCs w:val="20"/>
        </w:rPr>
        <w:t>ascii</w:t>
      </w:r>
      <w:proofErr w:type="spellEnd"/>
      <w:proofErr w:type="gramEnd"/>
      <w:r w:rsidRPr="00007867">
        <w:rPr>
          <w:rFonts w:ascii="Arial" w:hAnsi="Arial" w:cs="Arial"/>
          <w:sz w:val="20"/>
          <w:szCs w:val="20"/>
        </w:rPr>
        <w:t xml:space="preserve"> files.</w:t>
      </w:r>
    </w:p>
    <w:p w:rsidR="00BA6965" w:rsidRDefault="00BA6965" w:rsidP="00EB76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calls the following functions:</w:t>
      </w:r>
    </w:p>
    <w:p w:rsidR="00BA6965" w:rsidRPr="00BA6965" w:rsidRDefault="00BA6965" w:rsidP="00BA69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BA6965">
        <w:rPr>
          <w:rFonts w:ascii="Arial" w:hAnsi="Arial" w:cs="Arial"/>
          <w:sz w:val="20"/>
          <w:szCs w:val="20"/>
        </w:rPr>
        <w:t xml:space="preserve"> </w:t>
      </w:r>
      <w:r w:rsidRPr="000029B7">
        <w:rPr>
          <w:rFonts w:ascii="Arial" w:hAnsi="Arial" w:cs="Arial"/>
          <w:b/>
          <w:sz w:val="20"/>
          <w:szCs w:val="20"/>
        </w:rPr>
        <w:t>ascii_read</w:t>
      </w:r>
      <w:r w:rsidR="000029B7" w:rsidRPr="000029B7">
        <w:rPr>
          <w:rFonts w:ascii="Arial" w:hAnsi="Arial" w:cs="Arial"/>
          <w:b/>
          <w:sz w:val="20"/>
          <w:szCs w:val="20"/>
        </w:rPr>
        <w:t>.py</w:t>
      </w:r>
      <w:r w:rsidRPr="00BA6965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</w:t>
      </w:r>
      <w:r w:rsidR="000029B7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BA6965">
        <w:rPr>
          <w:rFonts w:ascii="Arial" w:hAnsi="Arial" w:cs="Arial"/>
          <w:sz w:val="20"/>
          <w:szCs w:val="20"/>
        </w:rPr>
        <w:t xml:space="preserve"># read </w:t>
      </w:r>
      <w:r>
        <w:rPr>
          <w:rFonts w:ascii="Arial" w:hAnsi="Arial" w:cs="Arial"/>
          <w:sz w:val="20"/>
          <w:szCs w:val="20"/>
        </w:rPr>
        <w:t xml:space="preserve">input </w:t>
      </w:r>
      <w:r w:rsidRPr="00BA6965">
        <w:rPr>
          <w:rFonts w:ascii="Arial" w:hAnsi="Arial" w:cs="Arial"/>
          <w:sz w:val="20"/>
          <w:szCs w:val="20"/>
        </w:rPr>
        <w:t>DEM data</w:t>
      </w:r>
    </w:p>
    <w:p w:rsidR="00BA6965" w:rsidRPr="00BA6965" w:rsidRDefault="00BA6965" w:rsidP="00BA69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BA6965">
        <w:rPr>
          <w:rFonts w:ascii="Arial" w:hAnsi="Arial" w:cs="Arial"/>
          <w:sz w:val="20"/>
          <w:szCs w:val="20"/>
        </w:rPr>
        <w:t xml:space="preserve"> </w:t>
      </w:r>
      <w:r w:rsidRPr="000029B7">
        <w:rPr>
          <w:rFonts w:ascii="Arial" w:hAnsi="Arial" w:cs="Arial"/>
          <w:b/>
          <w:sz w:val="20"/>
          <w:szCs w:val="20"/>
        </w:rPr>
        <w:t>make_path</w:t>
      </w:r>
      <w:r w:rsidR="000029B7" w:rsidRPr="000029B7">
        <w:rPr>
          <w:rFonts w:ascii="Arial" w:hAnsi="Arial" w:cs="Arial"/>
          <w:b/>
          <w:sz w:val="20"/>
          <w:szCs w:val="20"/>
        </w:rPr>
        <w:t>.py</w:t>
      </w:r>
      <w:r w:rsidRPr="00BA6965">
        <w:rPr>
          <w:rFonts w:ascii="Arial" w:hAnsi="Arial" w:cs="Arial"/>
          <w:sz w:val="20"/>
          <w:szCs w:val="20"/>
        </w:rPr>
        <w:t xml:space="preserve">      </w:t>
      </w:r>
      <w:r w:rsidR="000029B7">
        <w:rPr>
          <w:rFonts w:ascii="Arial" w:hAnsi="Arial" w:cs="Arial"/>
          <w:sz w:val="20"/>
          <w:szCs w:val="20"/>
        </w:rPr>
        <w:t xml:space="preserve"> </w:t>
      </w:r>
      <w:r w:rsidRPr="00BA6965">
        <w:rPr>
          <w:rFonts w:ascii="Arial" w:hAnsi="Arial" w:cs="Arial"/>
          <w:sz w:val="20"/>
          <w:szCs w:val="20"/>
        </w:rPr>
        <w:t xml:space="preserve"> # generate indices of a data line depending on the direction</w:t>
      </w:r>
    </w:p>
    <w:p w:rsidR="00BA6965" w:rsidRPr="00BA6965" w:rsidRDefault="00BA6965" w:rsidP="00BA69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BA6965">
        <w:rPr>
          <w:rFonts w:ascii="Arial" w:hAnsi="Arial" w:cs="Arial"/>
          <w:sz w:val="20"/>
          <w:szCs w:val="20"/>
        </w:rPr>
        <w:t xml:space="preserve"> </w:t>
      </w:r>
      <w:r w:rsidRPr="000029B7">
        <w:rPr>
          <w:rFonts w:ascii="Arial" w:hAnsi="Arial" w:cs="Arial"/>
          <w:b/>
          <w:sz w:val="20"/>
          <w:szCs w:val="20"/>
        </w:rPr>
        <w:t>multiplier_</w:t>
      </w:r>
      <w:proofErr w:type="gramStart"/>
      <w:r w:rsidRPr="000029B7">
        <w:rPr>
          <w:rFonts w:ascii="Arial" w:hAnsi="Arial" w:cs="Arial"/>
          <w:b/>
          <w:sz w:val="20"/>
          <w:szCs w:val="20"/>
        </w:rPr>
        <w:t>calc</w:t>
      </w:r>
      <w:r w:rsidR="000029B7" w:rsidRPr="000029B7">
        <w:rPr>
          <w:rFonts w:ascii="Arial" w:hAnsi="Arial" w:cs="Arial"/>
          <w:b/>
          <w:sz w:val="20"/>
          <w:szCs w:val="20"/>
        </w:rPr>
        <w:t>.py</w:t>
      </w:r>
      <w:r w:rsidRPr="00BA69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BA6965">
        <w:rPr>
          <w:rFonts w:ascii="Arial" w:hAnsi="Arial" w:cs="Arial"/>
          <w:sz w:val="20"/>
          <w:szCs w:val="20"/>
        </w:rPr>
        <w:t>#</w:t>
      </w:r>
      <w:proofErr w:type="gramEnd"/>
      <w:r w:rsidRPr="00BA6965">
        <w:rPr>
          <w:rFonts w:ascii="Arial" w:hAnsi="Arial" w:cs="Arial"/>
          <w:sz w:val="20"/>
          <w:szCs w:val="20"/>
        </w:rPr>
        <w:t xml:space="preserve"> calculate the multipliers</w:t>
      </w:r>
      <w:r w:rsidR="000029B7">
        <w:rPr>
          <w:rFonts w:ascii="Arial" w:hAnsi="Arial" w:cs="Arial"/>
          <w:sz w:val="20"/>
          <w:szCs w:val="20"/>
        </w:rPr>
        <w:t xml:space="preserve"> for a data line extracted from the dataset</w:t>
      </w:r>
    </w:p>
    <w:p w:rsidR="000029B7" w:rsidRDefault="000029B7" w:rsidP="00BA6965">
      <w:pPr>
        <w:rPr>
          <w:rFonts w:ascii="Arial" w:hAnsi="Arial" w:cs="Arial"/>
          <w:sz w:val="20"/>
          <w:szCs w:val="20"/>
        </w:rPr>
      </w:pPr>
      <w:proofErr w:type="gramStart"/>
      <w:r w:rsidRPr="00BA6965">
        <w:rPr>
          <w:rFonts w:ascii="Arial" w:hAnsi="Arial" w:cs="Arial"/>
          <w:sz w:val="20"/>
          <w:szCs w:val="20"/>
        </w:rPr>
        <w:t>multiplier_calc</w:t>
      </w:r>
      <w:r>
        <w:rPr>
          <w:rFonts w:ascii="Arial" w:hAnsi="Arial" w:cs="Arial"/>
          <w:sz w:val="20"/>
          <w:szCs w:val="20"/>
        </w:rPr>
        <w:t>.py</w:t>
      </w:r>
      <w:proofErr w:type="gramEnd"/>
      <w:r>
        <w:rPr>
          <w:rFonts w:ascii="Arial" w:hAnsi="Arial" w:cs="Arial"/>
          <w:sz w:val="20"/>
          <w:szCs w:val="20"/>
        </w:rPr>
        <w:t xml:space="preserve"> needs to call three functions: </w:t>
      </w:r>
      <w:r w:rsidRPr="00BA69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</w:p>
    <w:p w:rsidR="00BA6965" w:rsidRDefault="000029B7" w:rsidP="00BA69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BA6965" w:rsidRPr="000029B7">
        <w:rPr>
          <w:rFonts w:ascii="Arial" w:hAnsi="Arial" w:cs="Arial"/>
          <w:b/>
          <w:sz w:val="20"/>
          <w:szCs w:val="20"/>
        </w:rPr>
        <w:t>Mh</w:t>
      </w:r>
      <w:r w:rsidRPr="000029B7">
        <w:rPr>
          <w:rFonts w:ascii="Arial" w:hAnsi="Arial" w:cs="Arial"/>
          <w:b/>
          <w:sz w:val="20"/>
          <w:szCs w:val="20"/>
        </w:rPr>
        <w:t>.py</w:t>
      </w:r>
      <w:r w:rsidR="00BA6965" w:rsidRPr="00BA6965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 xml:space="preserve">       </w:t>
      </w:r>
      <w:r w:rsidR="00BA6965" w:rsidRPr="00BA6965">
        <w:rPr>
          <w:rFonts w:ascii="Arial" w:hAnsi="Arial" w:cs="Arial"/>
          <w:sz w:val="20"/>
          <w:szCs w:val="20"/>
        </w:rPr>
        <w:t xml:space="preserve"> </w:t>
      </w:r>
      <w:r w:rsidR="00D66257">
        <w:rPr>
          <w:rFonts w:ascii="Arial" w:hAnsi="Arial" w:cs="Arial"/>
          <w:sz w:val="20"/>
          <w:szCs w:val="20"/>
        </w:rPr>
        <w:t xml:space="preserve">  </w:t>
      </w:r>
      <w:r w:rsidR="00BA6965" w:rsidRPr="00BA6965">
        <w:rPr>
          <w:rFonts w:ascii="Arial" w:hAnsi="Arial" w:cs="Arial"/>
          <w:sz w:val="20"/>
          <w:szCs w:val="20"/>
        </w:rPr>
        <w:t xml:space="preserve"># calculate </w:t>
      </w:r>
      <w:proofErr w:type="spellStart"/>
      <w:r w:rsidR="00BA6965" w:rsidRPr="00BA6965">
        <w:rPr>
          <w:rFonts w:ascii="Arial" w:hAnsi="Arial" w:cs="Arial"/>
          <w:sz w:val="20"/>
          <w:szCs w:val="20"/>
        </w:rPr>
        <w:t>Mh</w:t>
      </w:r>
      <w:proofErr w:type="spellEnd"/>
      <w:r w:rsidR="00BA6965" w:rsidRPr="00BA6965">
        <w:rPr>
          <w:rFonts w:ascii="Arial" w:hAnsi="Arial" w:cs="Arial"/>
          <w:sz w:val="20"/>
          <w:szCs w:val="20"/>
        </w:rPr>
        <w:t xml:space="preserve"> using the simpler formula modified by </w:t>
      </w:r>
      <w:proofErr w:type="spellStart"/>
      <w:r w:rsidR="00BA6965" w:rsidRPr="00BA6965">
        <w:rPr>
          <w:rFonts w:ascii="Arial" w:hAnsi="Arial" w:cs="Arial"/>
          <w:sz w:val="20"/>
          <w:szCs w:val="20"/>
        </w:rPr>
        <w:t>C.Thomas</w:t>
      </w:r>
      <w:proofErr w:type="spellEnd"/>
      <w:r w:rsidR="00BA6965" w:rsidRPr="00BA6965">
        <w:rPr>
          <w:rFonts w:ascii="Arial" w:hAnsi="Arial" w:cs="Arial"/>
          <w:sz w:val="20"/>
          <w:szCs w:val="20"/>
        </w:rPr>
        <w:t xml:space="preserve"> 2009   </w:t>
      </w:r>
    </w:p>
    <w:p w:rsidR="00BA6965" w:rsidRPr="00BA6965" w:rsidRDefault="00BA6965" w:rsidP="00BA6965">
      <w:pPr>
        <w:rPr>
          <w:rFonts w:ascii="Arial" w:hAnsi="Arial" w:cs="Arial"/>
          <w:sz w:val="20"/>
          <w:szCs w:val="20"/>
        </w:rPr>
      </w:pPr>
      <w:r w:rsidRPr="00BA6965">
        <w:rPr>
          <w:rFonts w:ascii="Arial" w:hAnsi="Arial" w:cs="Arial"/>
          <w:sz w:val="20"/>
          <w:szCs w:val="20"/>
        </w:rPr>
        <w:t xml:space="preserve"> </w:t>
      </w:r>
      <w:r w:rsidR="000029B7">
        <w:rPr>
          <w:rFonts w:ascii="Arial" w:hAnsi="Arial" w:cs="Arial"/>
          <w:sz w:val="20"/>
          <w:szCs w:val="20"/>
        </w:rPr>
        <w:t xml:space="preserve">    </w:t>
      </w:r>
      <w:r w:rsidR="000029B7" w:rsidRPr="000029B7">
        <w:rPr>
          <w:rFonts w:ascii="Arial" w:hAnsi="Arial" w:cs="Arial"/>
          <w:b/>
          <w:sz w:val="20"/>
          <w:szCs w:val="20"/>
        </w:rPr>
        <w:t>f</w:t>
      </w:r>
      <w:r w:rsidRPr="000029B7">
        <w:rPr>
          <w:rFonts w:ascii="Arial" w:hAnsi="Arial" w:cs="Arial"/>
          <w:b/>
          <w:sz w:val="20"/>
          <w:szCs w:val="20"/>
        </w:rPr>
        <w:t>indpeaks</w:t>
      </w:r>
      <w:r w:rsidR="000029B7" w:rsidRPr="000029B7">
        <w:rPr>
          <w:rFonts w:ascii="Arial" w:hAnsi="Arial" w:cs="Arial"/>
          <w:b/>
          <w:sz w:val="20"/>
          <w:szCs w:val="20"/>
        </w:rPr>
        <w:t>.py</w:t>
      </w:r>
      <w:r w:rsidRPr="00BA6965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Pr="00BA6965">
        <w:rPr>
          <w:rFonts w:ascii="Arial" w:hAnsi="Arial" w:cs="Arial"/>
          <w:sz w:val="20"/>
          <w:szCs w:val="20"/>
        </w:rPr>
        <w:t xml:space="preserve"> # </w:t>
      </w:r>
      <w:proofErr w:type="gramStart"/>
      <w:r w:rsidRPr="00BA6965">
        <w:rPr>
          <w:rFonts w:ascii="Arial" w:hAnsi="Arial" w:cs="Arial"/>
          <w:sz w:val="20"/>
          <w:szCs w:val="20"/>
        </w:rPr>
        <w:t>get</w:t>
      </w:r>
      <w:proofErr w:type="gramEnd"/>
      <w:r w:rsidRPr="00BA6965">
        <w:rPr>
          <w:rFonts w:ascii="Arial" w:hAnsi="Arial" w:cs="Arial"/>
          <w:sz w:val="20"/>
          <w:szCs w:val="20"/>
        </w:rPr>
        <w:t xml:space="preserve"> the indices of the ridges in a data line</w:t>
      </w:r>
    </w:p>
    <w:p w:rsidR="00BA6965" w:rsidRDefault="00BA6965" w:rsidP="00BA69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BA6965">
        <w:rPr>
          <w:rFonts w:ascii="Arial" w:hAnsi="Arial" w:cs="Arial"/>
          <w:sz w:val="20"/>
          <w:szCs w:val="20"/>
        </w:rPr>
        <w:t xml:space="preserve"> </w:t>
      </w:r>
      <w:r w:rsidR="000029B7" w:rsidRPr="000029B7">
        <w:rPr>
          <w:rFonts w:ascii="Arial" w:hAnsi="Arial" w:cs="Arial"/>
          <w:b/>
          <w:sz w:val="20"/>
          <w:szCs w:val="20"/>
        </w:rPr>
        <w:t>f</w:t>
      </w:r>
      <w:r w:rsidRPr="000029B7">
        <w:rPr>
          <w:rFonts w:ascii="Arial" w:hAnsi="Arial" w:cs="Arial"/>
          <w:b/>
          <w:sz w:val="20"/>
          <w:szCs w:val="20"/>
        </w:rPr>
        <w:t>indvalleys</w:t>
      </w:r>
      <w:r w:rsidR="000029B7" w:rsidRPr="000029B7">
        <w:rPr>
          <w:rFonts w:ascii="Arial" w:hAnsi="Arial" w:cs="Arial"/>
          <w:b/>
          <w:sz w:val="20"/>
          <w:szCs w:val="20"/>
        </w:rPr>
        <w:t>.py</w:t>
      </w:r>
      <w:r w:rsidRPr="00BA6965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</w:t>
      </w:r>
      <w:r w:rsidRPr="00BA6965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BA6965">
        <w:rPr>
          <w:rFonts w:ascii="Arial" w:hAnsi="Arial" w:cs="Arial"/>
          <w:sz w:val="20"/>
          <w:szCs w:val="20"/>
        </w:rPr>
        <w:t>get</w:t>
      </w:r>
      <w:proofErr w:type="gramEnd"/>
      <w:r w:rsidRPr="00BA6965">
        <w:rPr>
          <w:rFonts w:ascii="Arial" w:hAnsi="Arial" w:cs="Arial"/>
          <w:sz w:val="20"/>
          <w:szCs w:val="20"/>
        </w:rPr>
        <w:t xml:space="preserve"> the indices of the valleys in a data line</w:t>
      </w:r>
    </w:p>
    <w:p w:rsidR="005433BE" w:rsidRDefault="005433BE" w:rsidP="00EB76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Codes </w:t>
      </w:r>
      <w:r w:rsidR="007F34B7">
        <w:rPr>
          <w:rFonts w:ascii="Arial" w:hAnsi="Arial" w:cs="Arial"/>
          <w:sz w:val="20"/>
          <w:szCs w:val="20"/>
        </w:rPr>
        <w:t xml:space="preserve">for other </w:t>
      </w:r>
      <w:r w:rsidR="007F34B7" w:rsidRPr="00EB76C7">
        <w:rPr>
          <w:rFonts w:ascii="Arial" w:hAnsi="Arial" w:cs="Arial"/>
          <w:sz w:val="20"/>
          <w:szCs w:val="20"/>
        </w:rPr>
        <w:t>wind direction</w:t>
      </w:r>
      <w:r w:rsidR="007F34B7">
        <w:rPr>
          <w:rFonts w:ascii="Arial" w:hAnsi="Arial" w:cs="Arial"/>
          <w:sz w:val="20"/>
          <w:szCs w:val="20"/>
        </w:rPr>
        <w:t>s are named similarly</w:t>
      </w:r>
      <w:r w:rsidR="00991B74">
        <w:rPr>
          <w:rFonts w:ascii="Arial" w:hAnsi="Arial" w:cs="Arial"/>
          <w:sz w:val="20"/>
          <w:szCs w:val="20"/>
        </w:rPr>
        <w:t>:</w:t>
      </w:r>
      <w:r w:rsidR="007F34B7">
        <w:rPr>
          <w:rFonts w:ascii="Arial" w:hAnsi="Arial" w:cs="Arial"/>
          <w:sz w:val="20"/>
          <w:szCs w:val="20"/>
        </w:rPr>
        <w:t xml:space="preserve"> py_south.py, py_west.py, py_east.py, py_</w:t>
      </w:r>
      <w:r w:rsidR="007F34B7" w:rsidRPr="00EB76C7">
        <w:rPr>
          <w:rFonts w:ascii="Arial" w:hAnsi="Arial" w:cs="Arial"/>
          <w:sz w:val="20"/>
          <w:szCs w:val="20"/>
        </w:rPr>
        <w:t>north</w:t>
      </w:r>
      <w:r w:rsidR="007F34B7">
        <w:rPr>
          <w:rFonts w:ascii="Arial" w:hAnsi="Arial" w:cs="Arial"/>
          <w:sz w:val="20"/>
          <w:szCs w:val="20"/>
        </w:rPr>
        <w:t>east.py, py_northwest.py, py_southeast.py, py_southwest.py.</w:t>
      </w:r>
    </w:p>
    <w:p w:rsidR="00991B74" w:rsidRDefault="003230EE" w:rsidP="00EB76C7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r</w:t>
      </w:r>
      <w:r w:rsidR="00381D38" w:rsidRPr="00991B74">
        <w:rPr>
          <w:rFonts w:ascii="Arial" w:hAnsi="Arial" w:cs="Arial"/>
          <w:b/>
          <w:sz w:val="20"/>
          <w:szCs w:val="20"/>
        </w:rPr>
        <w:t>un_all.py</w:t>
      </w:r>
      <w:proofErr w:type="gramEnd"/>
      <w:r w:rsidR="00381D38">
        <w:rPr>
          <w:rFonts w:ascii="Arial" w:hAnsi="Arial" w:cs="Arial"/>
          <w:sz w:val="20"/>
          <w:szCs w:val="20"/>
        </w:rPr>
        <w:t xml:space="preserve"> </w:t>
      </w:r>
      <w:r w:rsidR="00991B74">
        <w:rPr>
          <w:rFonts w:ascii="Arial" w:hAnsi="Arial" w:cs="Arial"/>
          <w:sz w:val="20"/>
          <w:szCs w:val="20"/>
        </w:rPr>
        <w:t>will run codes from all eight directions.</w:t>
      </w:r>
    </w:p>
    <w:p w:rsidR="00475ED9" w:rsidRDefault="003230EE" w:rsidP="00EB76C7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c</w:t>
      </w:r>
      <w:r w:rsidR="00475ED9" w:rsidRPr="00475ED9">
        <w:rPr>
          <w:rFonts w:ascii="Arial" w:hAnsi="Arial" w:cs="Arial"/>
          <w:b/>
          <w:sz w:val="20"/>
          <w:szCs w:val="20"/>
        </w:rPr>
        <w:t>ompare_results.py</w:t>
      </w:r>
      <w:proofErr w:type="gramEnd"/>
      <w:r w:rsidR="00475ED9" w:rsidRPr="00475ED9">
        <w:rPr>
          <w:rFonts w:ascii="Arial" w:hAnsi="Arial" w:cs="Arial"/>
          <w:b/>
          <w:sz w:val="20"/>
          <w:szCs w:val="20"/>
        </w:rPr>
        <w:t xml:space="preserve"> </w:t>
      </w:r>
      <w:r w:rsidR="00475ED9">
        <w:rPr>
          <w:rFonts w:ascii="Arial" w:hAnsi="Arial" w:cs="Arial"/>
          <w:sz w:val="20"/>
          <w:szCs w:val="20"/>
        </w:rPr>
        <w:t xml:space="preserve">compares outputs from the Python and </w:t>
      </w:r>
      <w:r w:rsidR="00141EFD">
        <w:rPr>
          <w:rFonts w:ascii="Arial" w:hAnsi="Arial" w:cs="Arial"/>
          <w:sz w:val="20"/>
          <w:szCs w:val="20"/>
        </w:rPr>
        <w:t xml:space="preserve">the </w:t>
      </w:r>
      <w:r w:rsidR="00475ED9">
        <w:rPr>
          <w:rFonts w:ascii="Arial" w:hAnsi="Arial" w:cs="Arial"/>
          <w:sz w:val="20"/>
          <w:szCs w:val="20"/>
        </w:rPr>
        <w:t xml:space="preserve">Octave codes. It calls output_oct.py and output_py.py to read input </w:t>
      </w:r>
      <w:proofErr w:type="spellStart"/>
      <w:proofErr w:type="gramStart"/>
      <w:r w:rsidR="00475ED9">
        <w:rPr>
          <w:rFonts w:ascii="Arial" w:hAnsi="Arial" w:cs="Arial"/>
          <w:sz w:val="20"/>
          <w:szCs w:val="20"/>
        </w:rPr>
        <w:t>ascii</w:t>
      </w:r>
      <w:proofErr w:type="spellEnd"/>
      <w:proofErr w:type="gramEnd"/>
      <w:r w:rsidR="00475ED9">
        <w:rPr>
          <w:rFonts w:ascii="Arial" w:hAnsi="Arial" w:cs="Arial"/>
          <w:sz w:val="20"/>
          <w:szCs w:val="20"/>
        </w:rPr>
        <w:t xml:space="preserve"> files, which are multiplier outputs. </w:t>
      </w:r>
      <w:r>
        <w:rPr>
          <w:rFonts w:ascii="Arial" w:hAnsi="Arial" w:cs="Arial"/>
          <w:sz w:val="20"/>
          <w:szCs w:val="20"/>
        </w:rPr>
        <w:t>Please ensure output files are specified accordingly to the wind direction in c</w:t>
      </w:r>
      <w:r w:rsidRPr="003230EE">
        <w:rPr>
          <w:rFonts w:ascii="Arial" w:hAnsi="Arial" w:cs="Arial"/>
          <w:sz w:val="20"/>
          <w:szCs w:val="20"/>
        </w:rPr>
        <w:t>ompare_results.py</w:t>
      </w:r>
      <w:r>
        <w:rPr>
          <w:rFonts w:ascii="Arial" w:hAnsi="Arial" w:cs="Arial"/>
          <w:sz w:val="20"/>
          <w:szCs w:val="20"/>
        </w:rPr>
        <w:t xml:space="preserve">. </w:t>
      </w:r>
      <w:r w:rsidR="00475ED9">
        <w:rPr>
          <w:rFonts w:ascii="Arial" w:hAnsi="Arial" w:cs="Arial"/>
          <w:sz w:val="20"/>
          <w:szCs w:val="20"/>
        </w:rPr>
        <w:t xml:space="preserve">The comparison results </w:t>
      </w:r>
      <w:r w:rsidR="00FB03B0">
        <w:rPr>
          <w:rFonts w:ascii="Arial" w:hAnsi="Arial" w:cs="Arial"/>
          <w:sz w:val="20"/>
          <w:szCs w:val="20"/>
        </w:rPr>
        <w:t>include</w:t>
      </w:r>
      <w:r w:rsidR="00475ED9">
        <w:rPr>
          <w:rFonts w:ascii="Arial" w:hAnsi="Arial" w:cs="Arial"/>
          <w:sz w:val="20"/>
          <w:szCs w:val="20"/>
        </w:rPr>
        <w:t xml:space="preserve"> differences between each </w:t>
      </w:r>
      <w:r w:rsidR="00FB03B0">
        <w:rPr>
          <w:rFonts w:ascii="Arial" w:hAnsi="Arial" w:cs="Arial"/>
          <w:sz w:val="20"/>
          <w:szCs w:val="20"/>
        </w:rPr>
        <w:t>element</w:t>
      </w:r>
      <w:r w:rsidR="00475ED9">
        <w:rPr>
          <w:rFonts w:ascii="Arial" w:hAnsi="Arial" w:cs="Arial"/>
          <w:sz w:val="20"/>
          <w:szCs w:val="20"/>
        </w:rPr>
        <w:t xml:space="preserve"> in </w:t>
      </w:r>
      <w:r w:rsidR="0021537A">
        <w:rPr>
          <w:rFonts w:ascii="Arial" w:hAnsi="Arial" w:cs="Arial"/>
          <w:sz w:val="20"/>
          <w:szCs w:val="20"/>
        </w:rPr>
        <w:t xml:space="preserve">either </w:t>
      </w:r>
      <w:r w:rsidR="0021537A" w:rsidRPr="00EB76C7">
        <w:rPr>
          <w:rFonts w:ascii="Arial" w:hAnsi="Arial" w:cs="Arial"/>
          <w:sz w:val="20"/>
          <w:szCs w:val="20"/>
        </w:rPr>
        <w:t xml:space="preserve">smoothed </w:t>
      </w:r>
      <w:r w:rsidR="0021537A">
        <w:rPr>
          <w:rFonts w:ascii="Arial" w:hAnsi="Arial" w:cs="Arial"/>
          <w:sz w:val="20"/>
          <w:szCs w:val="20"/>
        </w:rPr>
        <w:t>or</w:t>
      </w:r>
      <w:r w:rsidR="0021537A" w:rsidRPr="00EB76C7">
        <w:rPr>
          <w:rFonts w:ascii="Arial" w:hAnsi="Arial" w:cs="Arial"/>
          <w:sz w:val="20"/>
          <w:szCs w:val="20"/>
        </w:rPr>
        <w:t xml:space="preserve"> unsmoothed</w:t>
      </w:r>
      <w:r w:rsidR="0021537A">
        <w:rPr>
          <w:rFonts w:ascii="Arial" w:hAnsi="Arial" w:cs="Arial"/>
          <w:sz w:val="20"/>
          <w:szCs w:val="20"/>
        </w:rPr>
        <w:t xml:space="preserve"> </w:t>
      </w:r>
      <w:r w:rsidR="005F2DD4">
        <w:rPr>
          <w:rFonts w:ascii="Arial" w:hAnsi="Arial" w:cs="Arial"/>
          <w:sz w:val="20"/>
          <w:szCs w:val="20"/>
        </w:rPr>
        <w:t>o</w:t>
      </w:r>
      <w:r w:rsidR="00FB03B0">
        <w:rPr>
          <w:rFonts w:ascii="Arial" w:hAnsi="Arial" w:cs="Arial"/>
          <w:sz w:val="20"/>
          <w:szCs w:val="20"/>
        </w:rPr>
        <w:t xml:space="preserve">utputs </w:t>
      </w:r>
      <w:r w:rsidR="0021537A">
        <w:rPr>
          <w:rFonts w:ascii="Arial" w:hAnsi="Arial" w:cs="Arial"/>
          <w:sz w:val="20"/>
          <w:szCs w:val="20"/>
        </w:rPr>
        <w:t xml:space="preserve">calculated by </w:t>
      </w:r>
      <w:r w:rsidR="00FB03B0">
        <w:rPr>
          <w:rFonts w:ascii="Arial" w:hAnsi="Arial" w:cs="Arial"/>
          <w:sz w:val="20"/>
          <w:szCs w:val="20"/>
        </w:rPr>
        <w:t>the Python and Octave codes</w:t>
      </w:r>
      <w:r w:rsidR="005F2DD4">
        <w:rPr>
          <w:rFonts w:ascii="Arial" w:hAnsi="Arial" w:cs="Arial"/>
          <w:sz w:val="20"/>
          <w:szCs w:val="20"/>
        </w:rPr>
        <w:t>.</w:t>
      </w:r>
      <w:r w:rsidR="0021537A">
        <w:rPr>
          <w:rFonts w:ascii="Arial" w:hAnsi="Arial" w:cs="Arial"/>
          <w:sz w:val="20"/>
          <w:szCs w:val="20"/>
        </w:rPr>
        <w:t xml:space="preserve"> For wind from the eight directions, the comparison is done individually</w:t>
      </w:r>
      <w:r w:rsidR="00141EFD">
        <w:rPr>
          <w:rFonts w:ascii="Arial" w:hAnsi="Arial" w:cs="Arial"/>
          <w:sz w:val="20"/>
          <w:szCs w:val="20"/>
        </w:rPr>
        <w:t xml:space="preserve"> and the result is saved separately</w:t>
      </w:r>
      <w:r w:rsidR="0021537A">
        <w:rPr>
          <w:rFonts w:ascii="Arial" w:hAnsi="Arial" w:cs="Arial"/>
          <w:sz w:val="20"/>
          <w:szCs w:val="20"/>
        </w:rPr>
        <w:t>.</w:t>
      </w:r>
      <w:r w:rsidR="0083725A">
        <w:rPr>
          <w:rFonts w:ascii="Arial" w:hAnsi="Arial" w:cs="Arial"/>
          <w:sz w:val="20"/>
          <w:szCs w:val="20"/>
        </w:rPr>
        <w:t xml:space="preserve"> </w:t>
      </w:r>
    </w:p>
    <w:p w:rsidR="00007867" w:rsidRDefault="00007867" w:rsidP="000078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Directory structure:</w:t>
      </w:r>
    </w:p>
    <w:p w:rsidR="00007867" w:rsidRDefault="00007867" w:rsidP="00007867">
      <w:pPr>
        <w:rPr>
          <w:rFonts w:ascii="Arial" w:hAnsi="Arial" w:cs="Arial"/>
          <w:sz w:val="20"/>
          <w:szCs w:val="20"/>
        </w:rPr>
      </w:pPr>
      <w:r w:rsidRPr="00991B74">
        <w:rPr>
          <w:rFonts w:ascii="Arial" w:hAnsi="Arial" w:cs="Arial"/>
          <w:b/>
          <w:sz w:val="20"/>
          <w:szCs w:val="20"/>
        </w:rPr>
        <w:t>../Input</w:t>
      </w:r>
      <w:r w:rsidRPr="00991B74">
        <w:rPr>
          <w:rFonts w:ascii="Arial" w:hAnsi="Arial" w:cs="Arial"/>
          <w:sz w:val="20"/>
          <w:szCs w:val="20"/>
        </w:rPr>
        <w:t>/</w:t>
      </w:r>
      <w:r w:rsidRPr="00991B7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store input DEM.</w:t>
      </w:r>
    </w:p>
    <w:p w:rsidR="00007867" w:rsidRDefault="00007867" w:rsidP="00007867">
      <w:pPr>
        <w:rPr>
          <w:rFonts w:ascii="Arial" w:hAnsi="Arial" w:cs="Arial"/>
          <w:sz w:val="20"/>
          <w:szCs w:val="20"/>
        </w:rPr>
      </w:pPr>
      <w:r w:rsidRPr="00991B74">
        <w:rPr>
          <w:rFonts w:ascii="Arial" w:hAnsi="Arial" w:cs="Arial"/>
          <w:b/>
          <w:sz w:val="20"/>
          <w:szCs w:val="20"/>
        </w:rPr>
        <w:t>../python code</w:t>
      </w:r>
      <w:r>
        <w:rPr>
          <w:rFonts w:ascii="Arial" w:hAnsi="Arial" w:cs="Arial"/>
          <w:sz w:val="20"/>
          <w:szCs w:val="20"/>
        </w:rPr>
        <w:t>/: store all the Python codes including main and functions</w:t>
      </w:r>
      <w:r w:rsidR="00141EFD">
        <w:rPr>
          <w:rFonts w:ascii="Arial" w:hAnsi="Arial" w:cs="Arial"/>
          <w:sz w:val="20"/>
          <w:szCs w:val="20"/>
        </w:rPr>
        <w:t>, as well as comparison code</w:t>
      </w:r>
      <w:r>
        <w:rPr>
          <w:rFonts w:ascii="Arial" w:hAnsi="Arial" w:cs="Arial"/>
          <w:sz w:val="20"/>
          <w:szCs w:val="20"/>
        </w:rPr>
        <w:t>.</w:t>
      </w:r>
    </w:p>
    <w:p w:rsidR="00007867" w:rsidRDefault="00007867" w:rsidP="00007867">
      <w:pPr>
        <w:rPr>
          <w:rFonts w:ascii="Arial" w:hAnsi="Arial" w:cs="Arial"/>
          <w:sz w:val="20"/>
          <w:szCs w:val="20"/>
        </w:rPr>
      </w:pPr>
      <w:r w:rsidRPr="00991B74">
        <w:rPr>
          <w:rFonts w:ascii="Arial" w:hAnsi="Arial" w:cs="Arial"/>
          <w:b/>
          <w:sz w:val="20"/>
          <w:szCs w:val="20"/>
        </w:rPr>
        <w:t>../python_output</w:t>
      </w:r>
      <w:r>
        <w:rPr>
          <w:rFonts w:ascii="Arial" w:hAnsi="Arial" w:cs="Arial"/>
          <w:sz w:val="20"/>
          <w:szCs w:val="20"/>
        </w:rPr>
        <w:t>/: generated automatically to store output files.</w:t>
      </w:r>
    </w:p>
    <w:p w:rsidR="00007867" w:rsidRDefault="00007867" w:rsidP="00007867">
      <w:pPr>
        <w:rPr>
          <w:rFonts w:ascii="Arial" w:hAnsi="Arial" w:cs="Arial"/>
          <w:sz w:val="20"/>
          <w:szCs w:val="20"/>
        </w:rPr>
      </w:pPr>
      <w:r w:rsidRPr="00991B74">
        <w:rPr>
          <w:rFonts w:ascii="Arial" w:hAnsi="Arial" w:cs="Arial"/>
          <w:b/>
          <w:sz w:val="20"/>
          <w:szCs w:val="20"/>
        </w:rPr>
        <w:t>../comparison_output</w:t>
      </w:r>
      <w:r>
        <w:rPr>
          <w:rFonts w:ascii="Arial" w:hAnsi="Arial" w:cs="Arial"/>
          <w:sz w:val="20"/>
          <w:szCs w:val="20"/>
        </w:rPr>
        <w:t xml:space="preserve">/: store comparisons between outputs from the Python and </w:t>
      </w:r>
      <w:r w:rsidR="00141EFD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Octave codes </w:t>
      </w:r>
    </w:p>
    <w:p w:rsidR="009B173B" w:rsidRDefault="009B173B" w:rsidP="0021537A">
      <w:pPr>
        <w:rPr>
          <w:rFonts w:ascii="Arial" w:hAnsi="Arial" w:cs="Arial"/>
          <w:b/>
          <w:sz w:val="20"/>
          <w:szCs w:val="20"/>
        </w:rPr>
      </w:pPr>
    </w:p>
    <w:p w:rsidR="009B173B" w:rsidRDefault="009B173B" w:rsidP="0021537A">
      <w:pPr>
        <w:rPr>
          <w:rFonts w:ascii="Arial" w:hAnsi="Arial" w:cs="Arial"/>
          <w:b/>
          <w:sz w:val="20"/>
          <w:szCs w:val="20"/>
        </w:rPr>
      </w:pPr>
    </w:p>
    <w:p w:rsidR="0021537A" w:rsidRPr="0083725A" w:rsidRDefault="0021537A" w:rsidP="0021537A">
      <w:pPr>
        <w:rPr>
          <w:rFonts w:ascii="Arial" w:hAnsi="Arial" w:cs="Arial"/>
          <w:b/>
          <w:sz w:val="20"/>
          <w:szCs w:val="20"/>
        </w:rPr>
      </w:pPr>
      <w:r w:rsidRPr="0083725A">
        <w:rPr>
          <w:rFonts w:ascii="Arial" w:hAnsi="Arial" w:cs="Arial"/>
          <w:b/>
          <w:sz w:val="20"/>
          <w:szCs w:val="20"/>
        </w:rPr>
        <w:t>Notes:</w:t>
      </w:r>
    </w:p>
    <w:p w:rsidR="002A7D32" w:rsidRDefault="005033E0" w:rsidP="00EB76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Comparisons show </w:t>
      </w:r>
      <w:r w:rsidRPr="005033E0">
        <w:rPr>
          <w:rFonts w:ascii="Arial" w:hAnsi="Arial" w:cs="Arial"/>
          <w:sz w:val="20"/>
          <w:szCs w:val="20"/>
        </w:rPr>
        <w:t>small discrepancies</w:t>
      </w:r>
      <w:r w:rsidR="00052964" w:rsidRPr="00052964">
        <w:rPr>
          <w:rFonts w:ascii="Arial" w:hAnsi="Arial" w:cs="Arial"/>
          <w:sz w:val="20"/>
          <w:szCs w:val="20"/>
        </w:rPr>
        <w:t xml:space="preserve"> </w:t>
      </w:r>
      <w:r w:rsidR="0021537A">
        <w:rPr>
          <w:rFonts w:ascii="Arial" w:hAnsi="Arial" w:cs="Arial"/>
          <w:sz w:val="20"/>
          <w:szCs w:val="20"/>
        </w:rPr>
        <w:t xml:space="preserve">between outputs from the Python and the Octave codes. The difference varies </w:t>
      </w:r>
      <w:r w:rsidR="00052964">
        <w:rPr>
          <w:rFonts w:ascii="Arial" w:hAnsi="Arial" w:cs="Arial"/>
          <w:sz w:val="20"/>
          <w:szCs w:val="20"/>
        </w:rPr>
        <w:t>depending on the wind direction</w:t>
      </w:r>
      <w:r>
        <w:rPr>
          <w:rFonts w:ascii="Arial" w:hAnsi="Arial" w:cs="Arial"/>
          <w:sz w:val="20"/>
          <w:szCs w:val="20"/>
        </w:rPr>
        <w:t>.</w:t>
      </w:r>
      <w:r w:rsidR="00052964">
        <w:rPr>
          <w:rFonts w:ascii="Arial" w:hAnsi="Arial" w:cs="Arial"/>
          <w:sz w:val="20"/>
          <w:szCs w:val="20"/>
        </w:rPr>
        <w:t xml:space="preserve"> </w:t>
      </w:r>
      <w:r w:rsidR="000A1D0F">
        <w:rPr>
          <w:rFonts w:ascii="Arial" w:hAnsi="Arial" w:cs="Arial"/>
          <w:sz w:val="20"/>
          <w:szCs w:val="20"/>
        </w:rPr>
        <w:t xml:space="preserve">The number of inconsistent data is </w:t>
      </w:r>
      <w:r w:rsidR="000A1D0F" w:rsidRPr="005033E0">
        <w:rPr>
          <w:rFonts w:ascii="Arial" w:hAnsi="Arial" w:cs="Arial"/>
          <w:sz w:val="20"/>
          <w:szCs w:val="20"/>
        </w:rPr>
        <w:t xml:space="preserve">up to 0.13% of the </w:t>
      </w:r>
      <w:r w:rsidR="000A1D0F">
        <w:rPr>
          <w:rFonts w:ascii="Arial" w:hAnsi="Arial" w:cs="Arial"/>
          <w:sz w:val="20"/>
          <w:szCs w:val="20"/>
        </w:rPr>
        <w:t xml:space="preserve">total </w:t>
      </w:r>
      <w:r w:rsidR="000A1D0F" w:rsidRPr="005033E0">
        <w:rPr>
          <w:rFonts w:ascii="Arial" w:hAnsi="Arial" w:cs="Arial"/>
          <w:sz w:val="20"/>
          <w:szCs w:val="20"/>
        </w:rPr>
        <w:t>data</w:t>
      </w:r>
      <w:r w:rsidR="00EB7184">
        <w:rPr>
          <w:rFonts w:ascii="Arial" w:hAnsi="Arial" w:cs="Arial"/>
          <w:sz w:val="20"/>
          <w:szCs w:val="20"/>
        </w:rPr>
        <w:t xml:space="preserve"> (west wind) with t</w:t>
      </w:r>
      <w:r w:rsidR="002A7D32" w:rsidRPr="005033E0">
        <w:rPr>
          <w:rFonts w:ascii="Arial" w:hAnsi="Arial" w:cs="Arial"/>
          <w:sz w:val="20"/>
          <w:szCs w:val="20"/>
        </w:rPr>
        <w:t xml:space="preserve">he </w:t>
      </w:r>
      <w:r w:rsidR="002A7D32">
        <w:rPr>
          <w:rFonts w:ascii="Arial" w:hAnsi="Arial" w:cs="Arial"/>
          <w:sz w:val="20"/>
          <w:szCs w:val="20"/>
        </w:rPr>
        <w:t xml:space="preserve">greatest magnitude </w:t>
      </w:r>
      <w:r w:rsidR="00EB7184">
        <w:rPr>
          <w:rFonts w:ascii="Arial" w:hAnsi="Arial" w:cs="Arial"/>
          <w:sz w:val="20"/>
          <w:szCs w:val="20"/>
        </w:rPr>
        <w:t>of</w:t>
      </w:r>
      <w:r w:rsidR="002A7D32">
        <w:rPr>
          <w:rFonts w:ascii="Arial" w:hAnsi="Arial" w:cs="Arial"/>
          <w:sz w:val="20"/>
          <w:szCs w:val="20"/>
        </w:rPr>
        <w:t xml:space="preserve"> </w:t>
      </w:r>
      <w:r w:rsidR="002A7D32" w:rsidRPr="005033E0">
        <w:rPr>
          <w:rFonts w:ascii="Arial" w:hAnsi="Arial" w:cs="Arial"/>
          <w:sz w:val="20"/>
          <w:szCs w:val="20"/>
        </w:rPr>
        <w:t>0.02</w:t>
      </w:r>
      <w:r w:rsidR="002A7D32">
        <w:rPr>
          <w:rFonts w:ascii="Arial" w:hAnsi="Arial" w:cs="Arial"/>
          <w:sz w:val="20"/>
          <w:szCs w:val="20"/>
        </w:rPr>
        <w:t>, which is 2% of the min</w:t>
      </w:r>
      <w:r w:rsidR="000A1D0F">
        <w:rPr>
          <w:rFonts w:ascii="Arial" w:hAnsi="Arial" w:cs="Arial"/>
          <w:sz w:val="20"/>
          <w:szCs w:val="20"/>
        </w:rPr>
        <w:t>imum</w:t>
      </w:r>
      <w:r w:rsidR="002A7D32">
        <w:rPr>
          <w:rFonts w:ascii="Arial" w:hAnsi="Arial" w:cs="Arial"/>
          <w:sz w:val="20"/>
          <w:szCs w:val="20"/>
        </w:rPr>
        <w:t xml:space="preserve"> </w:t>
      </w:r>
      <w:r w:rsidR="000A1D0F">
        <w:rPr>
          <w:rFonts w:ascii="Arial" w:hAnsi="Arial" w:cs="Arial"/>
          <w:sz w:val="20"/>
          <w:szCs w:val="20"/>
        </w:rPr>
        <w:t xml:space="preserve">magnitude of output </w:t>
      </w:r>
      <w:r w:rsidR="002A7D32">
        <w:rPr>
          <w:rFonts w:ascii="Arial" w:hAnsi="Arial" w:cs="Arial"/>
          <w:sz w:val="20"/>
          <w:szCs w:val="20"/>
        </w:rPr>
        <w:t xml:space="preserve">data. </w:t>
      </w:r>
    </w:p>
    <w:p w:rsidR="00124C31" w:rsidRDefault="002A7D32" w:rsidP="00EB76C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EB7184">
        <w:rPr>
          <w:rFonts w:ascii="Arial" w:hAnsi="Arial" w:cs="Arial"/>
          <w:sz w:val="20"/>
          <w:szCs w:val="20"/>
        </w:rPr>
        <w:t>discrepancies are</w:t>
      </w:r>
      <w:r>
        <w:rPr>
          <w:rFonts w:ascii="Arial" w:hAnsi="Arial" w:cs="Arial"/>
          <w:sz w:val="20"/>
          <w:szCs w:val="20"/>
        </w:rPr>
        <w:t xml:space="preserve"> </w:t>
      </w:r>
      <w:r w:rsidR="00EB7184">
        <w:rPr>
          <w:rFonts w:ascii="Arial" w:hAnsi="Arial" w:cs="Arial"/>
          <w:sz w:val="20"/>
          <w:szCs w:val="20"/>
        </w:rPr>
        <w:t xml:space="preserve">believed </w:t>
      </w:r>
      <w:r w:rsidR="00EB7184" w:rsidRPr="00EB7184">
        <w:rPr>
          <w:rFonts w:ascii="Arial" w:hAnsi="Arial" w:cs="Arial"/>
          <w:sz w:val="20"/>
          <w:szCs w:val="20"/>
        </w:rPr>
        <w:t xml:space="preserve">due to the inexact representation of decimal fractions in </w:t>
      </w:r>
      <w:r w:rsidR="00124C31">
        <w:rPr>
          <w:rFonts w:ascii="Arial" w:hAnsi="Arial" w:cs="Arial"/>
          <w:sz w:val="20"/>
          <w:szCs w:val="20"/>
        </w:rPr>
        <w:t>the IEEE floating point standard</w:t>
      </w:r>
      <w:r w:rsidR="00124C31">
        <w:rPr>
          <w:rStyle w:val="FootnoteReference"/>
          <w:rFonts w:ascii="Arial" w:hAnsi="Arial" w:cs="Arial"/>
          <w:sz w:val="20"/>
          <w:szCs w:val="20"/>
        </w:rPr>
        <w:footnoteReference w:id="1"/>
      </w:r>
      <w:r w:rsidR="00EB7184" w:rsidRPr="00EB7184">
        <w:rPr>
          <w:rFonts w:ascii="Arial" w:hAnsi="Arial" w:cs="Arial"/>
          <w:sz w:val="20"/>
          <w:szCs w:val="20"/>
        </w:rPr>
        <w:t xml:space="preserve"> and errors introduced when scaling by powers of ten</w:t>
      </w:r>
      <w:r w:rsidR="00124C31">
        <w:rPr>
          <w:rStyle w:val="FootnoteReference"/>
          <w:rFonts w:ascii="Arial" w:hAnsi="Arial" w:cs="Arial"/>
          <w:sz w:val="20"/>
          <w:szCs w:val="20"/>
        </w:rPr>
        <w:footnoteReference w:id="2"/>
      </w:r>
      <w:r w:rsidR="00EB7184" w:rsidRPr="00EB7184">
        <w:rPr>
          <w:rFonts w:ascii="Arial" w:hAnsi="Arial" w:cs="Arial"/>
          <w:sz w:val="20"/>
          <w:szCs w:val="20"/>
        </w:rPr>
        <w:t>.</w:t>
      </w:r>
      <w:r w:rsidR="00EB7184">
        <w:rPr>
          <w:rFonts w:ascii="Arial" w:hAnsi="Arial" w:cs="Arial"/>
          <w:sz w:val="20"/>
          <w:szCs w:val="20"/>
        </w:rPr>
        <w:t xml:space="preserve"> </w:t>
      </w:r>
      <w:r w:rsidR="00EB7184">
        <w:rPr>
          <w:rFonts w:ascii="Arial" w:hAnsi="Arial" w:cs="Arial"/>
          <w:color w:val="000000"/>
          <w:sz w:val="20"/>
          <w:szCs w:val="20"/>
        </w:rPr>
        <w:t xml:space="preserve">Regardless of implementation language, similar problems would arise. </w:t>
      </w:r>
    </w:p>
    <w:p w:rsidR="00741DE7" w:rsidRPr="00741DE7" w:rsidRDefault="00741DE7" w:rsidP="00741DE7">
      <w:pPr>
        <w:rPr>
          <w:rFonts w:ascii="Arial" w:hAnsi="Arial" w:cs="Arial"/>
          <w:sz w:val="20"/>
          <w:szCs w:val="20"/>
        </w:rPr>
      </w:pPr>
      <w:r w:rsidRPr="00741DE7">
        <w:rPr>
          <w:rFonts w:ascii="Arial" w:hAnsi="Arial" w:cs="Arial"/>
          <w:sz w:val="20"/>
          <w:szCs w:val="20"/>
        </w:rPr>
        <w:t xml:space="preserve">It also should be </w:t>
      </w:r>
      <w:r w:rsidR="00141EFD">
        <w:rPr>
          <w:rFonts w:ascii="Arial" w:hAnsi="Arial" w:cs="Arial"/>
          <w:sz w:val="20"/>
          <w:szCs w:val="20"/>
        </w:rPr>
        <w:t>noted</w:t>
      </w:r>
      <w:r w:rsidRPr="00741DE7">
        <w:rPr>
          <w:rFonts w:ascii="Arial" w:hAnsi="Arial" w:cs="Arial"/>
          <w:sz w:val="20"/>
          <w:szCs w:val="20"/>
        </w:rPr>
        <w:t xml:space="preserve"> </w:t>
      </w:r>
      <w:r w:rsidR="009B173B">
        <w:rPr>
          <w:rFonts w:ascii="Arial" w:hAnsi="Arial" w:cs="Arial"/>
          <w:sz w:val="20"/>
          <w:szCs w:val="20"/>
        </w:rPr>
        <w:t xml:space="preserve">that </w:t>
      </w:r>
      <w:r w:rsidRPr="00741DE7">
        <w:rPr>
          <w:rFonts w:ascii="Arial" w:hAnsi="Arial" w:cs="Arial"/>
          <w:sz w:val="20"/>
          <w:szCs w:val="20"/>
        </w:rPr>
        <w:t xml:space="preserve">some </w:t>
      </w:r>
      <w:r w:rsidR="005033E0" w:rsidRPr="005033E0">
        <w:rPr>
          <w:rFonts w:ascii="Arial" w:hAnsi="Arial" w:cs="Arial"/>
          <w:sz w:val="20"/>
          <w:szCs w:val="20"/>
        </w:rPr>
        <w:t xml:space="preserve">Python </w:t>
      </w:r>
      <w:r>
        <w:rPr>
          <w:rFonts w:ascii="Arial" w:hAnsi="Arial" w:cs="Arial"/>
          <w:sz w:val="20"/>
          <w:szCs w:val="20"/>
        </w:rPr>
        <w:t>functions have slightly different functionality</w:t>
      </w:r>
      <w:r w:rsidR="000A1D0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For example, </w:t>
      </w:r>
      <w:r w:rsidRPr="00741DE7">
        <w:rPr>
          <w:rFonts w:ascii="Arial" w:hAnsi="Arial" w:cs="Arial"/>
          <w:sz w:val="20"/>
          <w:szCs w:val="20"/>
        </w:rPr>
        <w:t>for values exactly halfway between rounded decimal values</w:t>
      </w:r>
      <w:r>
        <w:rPr>
          <w:rFonts w:ascii="Arial" w:hAnsi="Arial" w:cs="Arial"/>
          <w:sz w:val="20"/>
          <w:szCs w:val="20"/>
        </w:rPr>
        <w:t>,</w:t>
      </w:r>
      <w:r w:rsidRPr="00741DE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1DE7">
        <w:rPr>
          <w:rFonts w:ascii="Arial" w:hAnsi="Arial" w:cs="Arial"/>
          <w:sz w:val="20"/>
          <w:szCs w:val="20"/>
        </w:rPr>
        <w:t>Numpy</w:t>
      </w:r>
      <w:proofErr w:type="spellEnd"/>
      <w:r w:rsidRPr="00741DE7">
        <w:rPr>
          <w:rFonts w:ascii="Arial" w:hAnsi="Arial" w:cs="Arial"/>
          <w:sz w:val="20"/>
          <w:szCs w:val="20"/>
        </w:rPr>
        <w:t xml:space="preserve"> rounds to the nearest even value.</w:t>
      </w:r>
      <w:r w:rsidR="00141EFD">
        <w:rPr>
          <w:rFonts w:ascii="Arial" w:hAnsi="Arial" w:cs="Arial"/>
          <w:sz w:val="20"/>
          <w:szCs w:val="20"/>
        </w:rPr>
        <w:t xml:space="preserve"> Thus, to maintain</w:t>
      </w:r>
      <w:r w:rsidR="00F871ED">
        <w:rPr>
          <w:rFonts w:ascii="Arial" w:hAnsi="Arial" w:cs="Arial"/>
          <w:sz w:val="20"/>
          <w:szCs w:val="20"/>
        </w:rPr>
        <w:t xml:space="preserve"> consistence with other languages, these funct</w:t>
      </w:r>
      <w:r w:rsidR="00C86C5C">
        <w:rPr>
          <w:rFonts w:ascii="Arial" w:hAnsi="Arial" w:cs="Arial"/>
          <w:sz w:val="20"/>
          <w:szCs w:val="20"/>
        </w:rPr>
        <w:t xml:space="preserve">ions should be used with some modifications if needed. </w:t>
      </w:r>
      <w:bookmarkStart w:id="0" w:name="_GoBack"/>
      <w:bookmarkEnd w:id="0"/>
    </w:p>
    <w:sectPr w:rsidR="00741DE7" w:rsidRPr="00741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1ED" w:rsidRDefault="00F871ED" w:rsidP="00124C31">
      <w:pPr>
        <w:spacing w:after="0" w:line="240" w:lineRule="auto"/>
      </w:pPr>
      <w:r>
        <w:separator/>
      </w:r>
    </w:p>
  </w:endnote>
  <w:endnote w:type="continuationSeparator" w:id="0">
    <w:p w:rsidR="00F871ED" w:rsidRDefault="00F871ED" w:rsidP="0012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1ED" w:rsidRDefault="00F871ED" w:rsidP="00124C31">
      <w:pPr>
        <w:spacing w:after="0" w:line="240" w:lineRule="auto"/>
      </w:pPr>
      <w:r>
        <w:separator/>
      </w:r>
    </w:p>
  </w:footnote>
  <w:footnote w:type="continuationSeparator" w:id="0">
    <w:p w:rsidR="00F871ED" w:rsidRDefault="00F871ED" w:rsidP="00124C31">
      <w:pPr>
        <w:spacing w:after="0" w:line="240" w:lineRule="auto"/>
      </w:pPr>
      <w:r>
        <w:continuationSeparator/>
      </w:r>
    </w:p>
  </w:footnote>
  <w:footnote w:id="1">
    <w:p w:rsidR="00F871ED" w:rsidRPr="00741DE7" w:rsidRDefault="00F871ED">
      <w:pPr>
        <w:pStyle w:val="FootnoteText"/>
      </w:pPr>
      <w:r w:rsidRPr="00741DE7">
        <w:rPr>
          <w:rStyle w:val="FootnoteReference"/>
        </w:rPr>
        <w:footnoteRef/>
      </w:r>
      <w:r w:rsidRPr="00741DE7">
        <w:t xml:space="preserve"> “Lecture Notes on the Status of IEEE 754”, William </w:t>
      </w:r>
      <w:proofErr w:type="spellStart"/>
      <w:r w:rsidRPr="00741DE7">
        <w:t>Kahan</w:t>
      </w:r>
      <w:proofErr w:type="spellEnd"/>
      <w:r w:rsidRPr="00741DE7">
        <w:t>, http://www.cs.berkeley.edu/~wkahan/ieee754status/IEEE754.PDF</w:t>
      </w:r>
    </w:p>
  </w:footnote>
  <w:footnote w:id="2">
    <w:p w:rsidR="00F871ED" w:rsidRDefault="00F871ED">
      <w:pPr>
        <w:pStyle w:val="FootnoteText"/>
      </w:pPr>
      <w:r w:rsidRPr="00741DE7">
        <w:rPr>
          <w:rStyle w:val="FootnoteReference"/>
        </w:rPr>
        <w:footnoteRef/>
      </w:r>
      <w:r w:rsidRPr="00741DE7">
        <w:t xml:space="preserve"> </w:t>
      </w:r>
      <w:proofErr w:type="spellStart"/>
      <w:r w:rsidRPr="00741DE7">
        <w:t>Numpy</w:t>
      </w:r>
      <w:proofErr w:type="spellEnd"/>
      <w:r w:rsidRPr="00741DE7">
        <w:t xml:space="preserve"> and </w:t>
      </w:r>
      <w:proofErr w:type="spellStart"/>
      <w:r w:rsidRPr="00741DE7">
        <w:t>Scipy</w:t>
      </w:r>
      <w:proofErr w:type="spellEnd"/>
      <w:r w:rsidRPr="00741DE7">
        <w:t xml:space="preserve"> Documentation, http://scipy.org/doc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05"/>
    <w:rsid w:val="000029B7"/>
    <w:rsid w:val="00007867"/>
    <w:rsid w:val="00052964"/>
    <w:rsid w:val="000A1D0F"/>
    <w:rsid w:val="000A6278"/>
    <w:rsid w:val="00124C31"/>
    <w:rsid w:val="00141EFD"/>
    <w:rsid w:val="0021537A"/>
    <w:rsid w:val="00216896"/>
    <w:rsid w:val="00250C05"/>
    <w:rsid w:val="00264449"/>
    <w:rsid w:val="002A7D32"/>
    <w:rsid w:val="00322EAE"/>
    <w:rsid w:val="003230EE"/>
    <w:rsid w:val="00381D38"/>
    <w:rsid w:val="00475ED9"/>
    <w:rsid w:val="00490DF5"/>
    <w:rsid w:val="005033E0"/>
    <w:rsid w:val="005259A2"/>
    <w:rsid w:val="005433BE"/>
    <w:rsid w:val="005D4F9D"/>
    <w:rsid w:val="005F2DD4"/>
    <w:rsid w:val="006F51C8"/>
    <w:rsid w:val="00741DE7"/>
    <w:rsid w:val="00770BD3"/>
    <w:rsid w:val="007A1414"/>
    <w:rsid w:val="007F34B7"/>
    <w:rsid w:val="0083725A"/>
    <w:rsid w:val="00991B74"/>
    <w:rsid w:val="009B173B"/>
    <w:rsid w:val="00A6318D"/>
    <w:rsid w:val="00AD269F"/>
    <w:rsid w:val="00B90136"/>
    <w:rsid w:val="00B93502"/>
    <w:rsid w:val="00BA6965"/>
    <w:rsid w:val="00C8402D"/>
    <w:rsid w:val="00C86C5C"/>
    <w:rsid w:val="00D66257"/>
    <w:rsid w:val="00E929F9"/>
    <w:rsid w:val="00EB7184"/>
    <w:rsid w:val="00EB76C7"/>
    <w:rsid w:val="00EF68BC"/>
    <w:rsid w:val="00F35636"/>
    <w:rsid w:val="00F871ED"/>
    <w:rsid w:val="00FB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C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0BD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4C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4C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4C3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C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0BD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4C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4C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4C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31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7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700196">
      <w:bodyDiv w:val="1"/>
      <w:marLeft w:val="15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1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888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F53A0-FA2F-4A8E-9C01-3B7FC7F87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D45AE423.dotm</Template>
  <TotalTime>897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Geoscience Australia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Geoscience Australia</dc:creator>
  <cp:lastModifiedBy>Geoscience Australia</cp:lastModifiedBy>
  <cp:revision>12</cp:revision>
  <dcterms:created xsi:type="dcterms:W3CDTF">2013-08-08T06:28:00Z</dcterms:created>
  <dcterms:modified xsi:type="dcterms:W3CDTF">2013-08-15T23:40:00Z</dcterms:modified>
</cp:coreProperties>
</file>