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62F30" w14:textId="77777777" w:rsidR="000664CD" w:rsidRPr="00907FD8" w:rsidRDefault="000664CD">
      <w:pPr>
        <w:pStyle w:val="Standard"/>
        <w:rPr>
          <w:rFonts w:ascii="Times New Roman" w:hAnsi="Times New Roman" w:cs="Times New Roman"/>
        </w:rPr>
      </w:pPr>
    </w:p>
    <w:p w14:paraId="7DAD2039" w14:textId="77777777" w:rsidR="00095977" w:rsidRPr="00907FD8" w:rsidRDefault="00095977" w:rsidP="00095977">
      <w:pPr>
        <w:rPr>
          <w:rFonts w:cs="Times New Roman"/>
        </w:rPr>
      </w:pPr>
    </w:p>
    <w:p w14:paraId="75BA1819" w14:textId="77777777" w:rsidR="00095977" w:rsidRPr="00907FD8" w:rsidRDefault="00095977" w:rsidP="00095977">
      <w:pPr>
        <w:rPr>
          <w:rFonts w:cs="Times New Roman"/>
        </w:rPr>
      </w:pPr>
    </w:p>
    <w:p w14:paraId="7F3B7EC6" w14:textId="77777777" w:rsidR="00095977" w:rsidRPr="00907FD8" w:rsidRDefault="00095977" w:rsidP="00095977">
      <w:pPr>
        <w:rPr>
          <w:rFonts w:cs="Times New Roman"/>
        </w:rPr>
      </w:pPr>
    </w:p>
    <w:p w14:paraId="287B7056" w14:textId="77777777" w:rsidR="00095977" w:rsidRPr="00907FD8" w:rsidRDefault="00095977" w:rsidP="00095977">
      <w:pPr>
        <w:rPr>
          <w:rFonts w:cs="Times New Roman"/>
        </w:rPr>
      </w:pPr>
    </w:p>
    <w:p w14:paraId="22915734" w14:textId="77777777" w:rsidR="00095977" w:rsidRPr="00907FD8" w:rsidRDefault="00095977" w:rsidP="00095977">
      <w:pPr>
        <w:rPr>
          <w:rFonts w:cs="Times New Roman"/>
        </w:rPr>
      </w:pPr>
    </w:p>
    <w:p w14:paraId="3CCB3610" w14:textId="77777777" w:rsidR="00095977" w:rsidRPr="00907FD8" w:rsidRDefault="00095977" w:rsidP="00095977">
      <w:pPr>
        <w:rPr>
          <w:rFonts w:cs="Times New Roman"/>
        </w:rPr>
      </w:pPr>
    </w:p>
    <w:p w14:paraId="5AE5EB4A" w14:textId="77777777" w:rsidR="00095977" w:rsidRPr="00907FD8" w:rsidRDefault="00095977" w:rsidP="00095977">
      <w:pPr>
        <w:rPr>
          <w:rFonts w:cs="Times New Roman"/>
        </w:rPr>
      </w:pPr>
    </w:p>
    <w:p w14:paraId="418049CD" w14:textId="77777777" w:rsidR="00095977" w:rsidRPr="00907FD8" w:rsidRDefault="00095977" w:rsidP="00095977">
      <w:pPr>
        <w:rPr>
          <w:rFonts w:cs="Times New Roman"/>
        </w:rPr>
      </w:pPr>
    </w:p>
    <w:p w14:paraId="719C2818" w14:textId="77777777" w:rsidR="00095977" w:rsidRPr="00907FD8" w:rsidRDefault="00095977" w:rsidP="00095977">
      <w:pPr>
        <w:rPr>
          <w:rFonts w:cs="Times New Roman"/>
          <w:sz w:val="20"/>
        </w:rPr>
      </w:pPr>
    </w:p>
    <w:p w14:paraId="0EBB0CC5" w14:textId="77777777" w:rsidR="00095977" w:rsidRPr="00907FD8" w:rsidRDefault="00095977" w:rsidP="00095977">
      <w:pPr>
        <w:jc w:val="center"/>
        <w:rPr>
          <w:rFonts w:cs="Times New Roman"/>
          <w:b/>
          <w:lang w:val="es-ES_tradnl"/>
        </w:rPr>
      </w:pPr>
      <w:r>
        <w:rPr>
          <w:rFonts w:cs="Times New Roman"/>
          <w:b/>
          <w:lang w:val="es-ES_tradnl"/>
        </w:rPr>
        <w:t>PROYECTO PEDAGÓGICO INTEGRADOR</w:t>
      </w:r>
    </w:p>
    <w:p w14:paraId="38E59258" w14:textId="77777777" w:rsidR="00095977" w:rsidRPr="00907FD8" w:rsidRDefault="00095977" w:rsidP="00095977">
      <w:pPr>
        <w:jc w:val="center"/>
        <w:rPr>
          <w:rFonts w:cs="Times New Roman"/>
          <w:b/>
          <w:lang w:val="es-ES_tradnl"/>
        </w:rPr>
      </w:pPr>
      <w:r>
        <w:rPr>
          <w:rFonts w:cs="Times New Roman"/>
          <w:b/>
          <w:lang w:val="es-ES_tradnl"/>
        </w:rPr>
        <w:t>SEGUNDO SEMESTRE</w:t>
      </w:r>
    </w:p>
    <w:p w14:paraId="5A2C1D53" w14:textId="77777777" w:rsidR="00095977" w:rsidRPr="00907FD8" w:rsidRDefault="00095977" w:rsidP="00095977">
      <w:pPr>
        <w:jc w:val="center"/>
        <w:rPr>
          <w:rFonts w:cs="Times New Roman"/>
          <w:b/>
          <w:lang w:val="es-ES_tradnl"/>
        </w:rPr>
      </w:pPr>
    </w:p>
    <w:p w14:paraId="696DCD72" w14:textId="77777777" w:rsidR="00095977" w:rsidRPr="00907FD8" w:rsidRDefault="00095977" w:rsidP="00095977">
      <w:pPr>
        <w:jc w:val="center"/>
        <w:rPr>
          <w:rFonts w:cs="Times New Roman"/>
          <w:b/>
          <w:lang w:val="es-ES_tradnl"/>
        </w:rPr>
      </w:pPr>
    </w:p>
    <w:p w14:paraId="346F7584" w14:textId="77777777" w:rsidR="00095977" w:rsidRPr="00907FD8" w:rsidRDefault="00095977" w:rsidP="78D36E75">
      <w:pPr>
        <w:jc w:val="center"/>
        <w:rPr>
          <w:rFonts w:cs="Times New Roman"/>
          <w:b/>
          <w:bCs/>
        </w:rPr>
      </w:pPr>
    </w:p>
    <w:p w14:paraId="32FC2065" w14:textId="77777777" w:rsidR="00095977" w:rsidRPr="00907FD8" w:rsidRDefault="00095977" w:rsidP="00095977">
      <w:pPr>
        <w:jc w:val="center"/>
        <w:rPr>
          <w:rFonts w:cs="Times New Roman"/>
          <w:b/>
          <w:lang w:val="es-ES_tradnl"/>
        </w:rPr>
      </w:pPr>
    </w:p>
    <w:p w14:paraId="0D739B8F" w14:textId="77777777" w:rsidR="1CCC72E1" w:rsidRDefault="1CCC72E1" w:rsidP="624ECA6A">
      <w:pPr>
        <w:jc w:val="center"/>
        <w:rPr>
          <w:rFonts w:cs="Times New Roman"/>
          <w:b/>
          <w:bCs/>
        </w:rPr>
      </w:pPr>
      <w:r w:rsidRPr="624ECA6A">
        <w:rPr>
          <w:rFonts w:cs="Times New Roman"/>
          <w:b/>
          <w:bCs/>
        </w:rPr>
        <w:t>ZENTIA</w:t>
      </w:r>
    </w:p>
    <w:p w14:paraId="272380C3" w14:textId="77777777" w:rsidR="00095977" w:rsidRPr="00907FD8" w:rsidRDefault="00095977" w:rsidP="00095977">
      <w:pPr>
        <w:jc w:val="center"/>
        <w:rPr>
          <w:rFonts w:cs="Times New Roman"/>
          <w:b/>
          <w:lang w:val="es-ES_tradnl"/>
        </w:rPr>
      </w:pPr>
    </w:p>
    <w:p w14:paraId="180F7B14" w14:textId="77777777" w:rsidR="00095977" w:rsidRPr="00907FD8" w:rsidRDefault="00095977" w:rsidP="00095977">
      <w:pPr>
        <w:jc w:val="center"/>
        <w:rPr>
          <w:rFonts w:cs="Times New Roman"/>
          <w:b/>
          <w:lang w:val="es-ES_tradnl"/>
        </w:rPr>
      </w:pPr>
    </w:p>
    <w:p w14:paraId="24F1779F" w14:textId="77777777" w:rsidR="00095977" w:rsidRPr="00907FD8" w:rsidRDefault="00095977" w:rsidP="00095977">
      <w:pPr>
        <w:jc w:val="center"/>
        <w:rPr>
          <w:rFonts w:cs="Times New Roman"/>
          <w:b/>
          <w:lang w:val="es-ES_tradnl"/>
        </w:rPr>
      </w:pPr>
    </w:p>
    <w:p w14:paraId="5E86E1EE" w14:textId="77777777" w:rsidR="00095977" w:rsidRPr="00907FD8" w:rsidRDefault="00095977" w:rsidP="00095977">
      <w:pPr>
        <w:jc w:val="center"/>
        <w:rPr>
          <w:rFonts w:cs="Times New Roman"/>
          <w:b/>
          <w:lang w:val="es-ES_tradnl"/>
        </w:rPr>
      </w:pPr>
    </w:p>
    <w:p w14:paraId="77965920" w14:textId="77777777" w:rsidR="00095977" w:rsidRPr="00907FD8" w:rsidRDefault="00095977" w:rsidP="00095977">
      <w:pPr>
        <w:jc w:val="center"/>
        <w:rPr>
          <w:rFonts w:cs="Times New Roman"/>
          <w:b/>
          <w:lang w:val="es-ES_tradnl"/>
        </w:rPr>
      </w:pPr>
    </w:p>
    <w:p w14:paraId="5DE60F84" w14:textId="77777777" w:rsidR="00095977" w:rsidRPr="00907FD8" w:rsidRDefault="00095977" w:rsidP="00095977">
      <w:pPr>
        <w:jc w:val="center"/>
        <w:rPr>
          <w:rFonts w:cs="Times New Roman"/>
          <w:b/>
          <w:lang w:val="es-ES_tradnl"/>
        </w:rPr>
      </w:pPr>
      <w:r>
        <w:rPr>
          <w:rFonts w:cs="Times New Roman"/>
          <w:b/>
          <w:lang w:val="es-ES_tradnl"/>
        </w:rPr>
        <w:t>ELABORADO POR</w:t>
      </w:r>
    </w:p>
    <w:p w14:paraId="5DEE348F" w14:textId="77777777" w:rsidR="00095977" w:rsidRPr="00907FD8" w:rsidRDefault="00095977" w:rsidP="00095977">
      <w:pPr>
        <w:jc w:val="center"/>
        <w:rPr>
          <w:rFonts w:cs="Times New Roman"/>
          <w:b/>
          <w:lang w:val="es-ES_tradnl"/>
        </w:rPr>
      </w:pPr>
    </w:p>
    <w:p w14:paraId="16634A96" w14:textId="77777777" w:rsidR="00095977" w:rsidRPr="00907FD8" w:rsidRDefault="00095977" w:rsidP="00095977">
      <w:pPr>
        <w:jc w:val="center"/>
        <w:rPr>
          <w:rFonts w:cs="Times New Roman"/>
          <w:b/>
          <w:lang w:val="es-ES_tradnl"/>
        </w:rPr>
      </w:pPr>
    </w:p>
    <w:p w14:paraId="7A3120E6" w14:textId="77777777" w:rsidR="00095977" w:rsidRPr="00907FD8" w:rsidRDefault="00095977" w:rsidP="00095977">
      <w:pPr>
        <w:jc w:val="center"/>
        <w:rPr>
          <w:rFonts w:cs="Times New Roman"/>
          <w:b/>
          <w:lang w:val="es-ES_tradnl"/>
        </w:rPr>
      </w:pPr>
    </w:p>
    <w:p w14:paraId="49C8118A" w14:textId="77777777" w:rsidR="00095977" w:rsidRPr="00907FD8" w:rsidRDefault="00095977" w:rsidP="00095977">
      <w:pPr>
        <w:jc w:val="center"/>
        <w:rPr>
          <w:rFonts w:cs="Times New Roman"/>
          <w:b/>
          <w:lang w:val="es-ES_tradnl"/>
        </w:rPr>
      </w:pPr>
    </w:p>
    <w:p w14:paraId="1B55A9E3" w14:textId="77777777" w:rsidR="00095977" w:rsidRPr="00907FD8" w:rsidRDefault="00095977" w:rsidP="00095977">
      <w:pPr>
        <w:jc w:val="center"/>
        <w:rPr>
          <w:rFonts w:cs="Times New Roman"/>
          <w:b/>
          <w:lang w:val="es-ES_tradnl"/>
        </w:rPr>
      </w:pPr>
    </w:p>
    <w:p w14:paraId="40631945" w14:textId="77777777" w:rsidR="78D36E75" w:rsidRDefault="78D36E75" w:rsidP="78D36E75">
      <w:pPr>
        <w:spacing w:line="259" w:lineRule="auto"/>
        <w:jc w:val="center"/>
      </w:pPr>
      <w:r>
        <w:rPr>
          <w:rFonts w:cs="Times New Roman"/>
          <w:b/>
          <w:bCs/>
        </w:rPr>
        <w:t>MARIA FERNANDA DIAZ MARIN</w:t>
      </w:r>
    </w:p>
    <w:p w14:paraId="34CD4190" w14:textId="77777777" w:rsidR="00095977" w:rsidRPr="00907FD8" w:rsidRDefault="00095977" w:rsidP="78D36E75">
      <w:pPr>
        <w:jc w:val="center"/>
      </w:pPr>
      <w:r>
        <w:rPr>
          <w:b/>
          <w:bCs/>
        </w:rPr>
        <w:t>EMMANUEL AGUDELO GAVIRIA</w:t>
      </w:r>
    </w:p>
    <w:p w14:paraId="4158EE74" w14:textId="77777777" w:rsidR="4B8C6085" w:rsidRDefault="4B8C6085" w:rsidP="17A13975">
      <w:pPr>
        <w:jc w:val="center"/>
      </w:pPr>
      <w:r>
        <w:rPr>
          <w:b/>
          <w:bCs/>
        </w:rPr>
        <w:t>MANUELA CAMARGO ZAPATA</w:t>
      </w:r>
    </w:p>
    <w:p w14:paraId="0BC0BA60" w14:textId="77777777" w:rsidR="00095977" w:rsidRPr="00907FD8" w:rsidRDefault="00095977" w:rsidP="00095977">
      <w:pPr>
        <w:jc w:val="center"/>
      </w:pPr>
      <w:r>
        <w:rPr>
          <w:rFonts w:cs="Times New Roman"/>
          <w:b/>
          <w:bCs/>
        </w:rPr>
        <w:t>SANTIAGO ZAPATA</w:t>
      </w:r>
    </w:p>
    <w:p w14:paraId="7BBAAD5E" w14:textId="77777777" w:rsidR="00095977" w:rsidRPr="00907FD8" w:rsidRDefault="00095977" w:rsidP="00095977">
      <w:pPr>
        <w:jc w:val="center"/>
        <w:rPr>
          <w:rFonts w:cs="Times New Roman"/>
          <w:b/>
          <w:lang w:val="es-ES_tradnl"/>
        </w:rPr>
      </w:pPr>
    </w:p>
    <w:p w14:paraId="4399EDB4" w14:textId="77777777" w:rsidR="00095977" w:rsidRPr="00907FD8" w:rsidRDefault="00095977" w:rsidP="00095977">
      <w:pPr>
        <w:jc w:val="center"/>
        <w:rPr>
          <w:rFonts w:cs="Times New Roman"/>
          <w:b/>
          <w:lang w:val="es-ES_tradnl"/>
        </w:rPr>
      </w:pPr>
    </w:p>
    <w:p w14:paraId="0340E44B" w14:textId="77777777" w:rsidR="00095977" w:rsidRPr="00907FD8" w:rsidRDefault="00095977" w:rsidP="00095977">
      <w:pPr>
        <w:jc w:val="center"/>
        <w:rPr>
          <w:rFonts w:cs="Times New Roman"/>
          <w:b/>
          <w:lang w:val="es-ES_tradnl"/>
        </w:rPr>
      </w:pPr>
    </w:p>
    <w:p w14:paraId="6B82B2D0" w14:textId="77777777" w:rsidR="00095977" w:rsidRPr="00907FD8" w:rsidRDefault="00095977" w:rsidP="00095977">
      <w:pPr>
        <w:jc w:val="center"/>
        <w:rPr>
          <w:rFonts w:cs="Times New Roman"/>
          <w:b/>
          <w:lang w:val="es-ES_tradnl"/>
        </w:rPr>
      </w:pPr>
    </w:p>
    <w:p w14:paraId="1012BDCB" w14:textId="77777777" w:rsidR="00095977" w:rsidRPr="00907FD8" w:rsidRDefault="00095977" w:rsidP="00095977">
      <w:pPr>
        <w:jc w:val="center"/>
        <w:rPr>
          <w:rFonts w:cs="Times New Roman"/>
          <w:b/>
          <w:lang w:val="es-ES_tradnl"/>
        </w:rPr>
      </w:pPr>
      <w:r>
        <w:rPr>
          <w:rFonts w:cs="Times New Roman"/>
          <w:b/>
          <w:lang w:val="es-ES_tradnl"/>
        </w:rPr>
        <w:t>TECNOLÓGICO DE ANTIOQUIA INSTITUCIÓN UNIVERSITARIA</w:t>
      </w:r>
    </w:p>
    <w:p w14:paraId="3A07D243" w14:textId="77777777" w:rsidR="00095977" w:rsidRPr="00907FD8" w:rsidRDefault="00095977" w:rsidP="00095977">
      <w:pPr>
        <w:jc w:val="center"/>
        <w:rPr>
          <w:rFonts w:cs="Times New Roman"/>
          <w:b/>
          <w:lang w:val="es-ES_tradnl"/>
        </w:rPr>
      </w:pPr>
      <w:r>
        <w:rPr>
          <w:rFonts w:cs="Times New Roman"/>
          <w:b/>
          <w:lang w:val="es-ES_tradnl"/>
        </w:rPr>
        <w:t>PROGRAMA TÉCNICO PROFESIONAL EN SISTEMAS</w:t>
      </w:r>
    </w:p>
    <w:p w14:paraId="591A330C" w14:textId="77777777" w:rsidR="00095977" w:rsidRPr="00907FD8" w:rsidRDefault="00095977" w:rsidP="00095977">
      <w:pPr>
        <w:jc w:val="center"/>
        <w:rPr>
          <w:rFonts w:cs="Times New Roman"/>
          <w:b/>
          <w:lang w:val="es-ES_tradnl"/>
        </w:rPr>
      </w:pPr>
      <w:r>
        <w:rPr>
          <w:rFonts w:cs="Times New Roman"/>
          <w:b/>
          <w:lang w:val="es-ES_tradnl"/>
        </w:rPr>
        <w:t>FACULTAD DE INGENIERÍA</w:t>
      </w:r>
    </w:p>
    <w:p w14:paraId="5D2543FA" w14:textId="77777777" w:rsidR="00095977" w:rsidRPr="00907FD8" w:rsidRDefault="00095977" w:rsidP="00095977">
      <w:pPr>
        <w:jc w:val="center"/>
        <w:rPr>
          <w:rFonts w:cs="Times New Roman"/>
          <w:b/>
          <w:lang w:val="es-ES_tradnl"/>
        </w:rPr>
      </w:pPr>
      <w:r>
        <w:rPr>
          <w:rFonts w:cs="Times New Roman"/>
          <w:b/>
          <w:lang w:val="es-ES_tradnl"/>
        </w:rPr>
        <w:t>ÁREA INFORMÁTICA</w:t>
      </w:r>
    </w:p>
    <w:p w14:paraId="79ADA7E2" w14:textId="77777777" w:rsidR="00095977" w:rsidRPr="00907FD8" w:rsidRDefault="00095977" w:rsidP="00095977">
      <w:pPr>
        <w:jc w:val="center"/>
        <w:rPr>
          <w:rFonts w:cs="Times New Roman"/>
        </w:rPr>
      </w:pPr>
    </w:p>
    <w:p w14:paraId="160E6FAE" w14:textId="77777777" w:rsidR="00095977" w:rsidRPr="00907FD8" w:rsidRDefault="00095977" w:rsidP="00095977">
      <w:pPr>
        <w:jc w:val="center"/>
        <w:rPr>
          <w:rFonts w:cs="Times New Roman"/>
        </w:rPr>
      </w:pPr>
    </w:p>
    <w:p w14:paraId="42DF3350" w14:textId="77777777" w:rsidR="00095977" w:rsidRPr="00907FD8" w:rsidRDefault="00095977" w:rsidP="00095977">
      <w:pPr>
        <w:jc w:val="center"/>
        <w:rPr>
          <w:rFonts w:cs="Times New Roman"/>
        </w:rPr>
      </w:pPr>
    </w:p>
    <w:p w14:paraId="07C05A62" w14:textId="77777777" w:rsidR="00095977" w:rsidRPr="00907FD8" w:rsidRDefault="00095977" w:rsidP="00095977">
      <w:pPr>
        <w:jc w:val="center"/>
        <w:rPr>
          <w:rFonts w:cs="Times New Roman"/>
        </w:rPr>
      </w:pPr>
    </w:p>
    <w:p w14:paraId="79581EAA" w14:textId="77777777" w:rsidR="00095977" w:rsidRPr="00907FD8" w:rsidRDefault="00095977" w:rsidP="00095977">
      <w:pPr>
        <w:jc w:val="center"/>
        <w:rPr>
          <w:rFonts w:cs="Times New Roman"/>
          <w:b/>
          <w:lang w:val="es-ES_tradnl"/>
        </w:rPr>
      </w:pPr>
      <w:r>
        <w:rPr>
          <w:rFonts w:cs="Times New Roman"/>
          <w:b/>
          <w:lang w:val="es-ES_tradnl"/>
        </w:rPr>
        <w:t>MEDELLÍN</w:t>
      </w:r>
    </w:p>
    <w:p w14:paraId="449D6162" w14:textId="77777777" w:rsidR="00095977" w:rsidRPr="00907FD8" w:rsidRDefault="00095977" w:rsidP="00095977">
      <w:pPr>
        <w:jc w:val="center"/>
        <w:rPr>
          <w:rFonts w:cs="Times New Roman"/>
          <w:sz w:val="20"/>
        </w:rPr>
      </w:pPr>
      <w:r>
        <w:rPr>
          <w:rFonts w:cs="Times New Roman"/>
          <w:b/>
          <w:lang w:val="es-ES_tradnl"/>
        </w:rPr>
        <w:t>2025</w:t>
      </w:r>
    </w:p>
    <w:p w14:paraId="64ADCFBB" w14:textId="77777777" w:rsidR="00095977" w:rsidRPr="00907FD8" w:rsidRDefault="00095977" w:rsidP="00095977">
      <w:pPr>
        <w:tabs>
          <w:tab w:val="left" w:pos="2579"/>
        </w:tabs>
        <w:rPr>
          <w:rFonts w:cs="Times New Roman"/>
          <w:sz w:val="20"/>
        </w:rPr>
      </w:pPr>
      <w:r>
        <w:rPr>
          <w:rFonts w:cs="Times New Roman"/>
          <w:sz w:val="20"/>
        </w:rPr>
        <w:tab/>
      </w:r>
    </w:p>
    <w:p w14:paraId="7B071EAF" w14:textId="77777777" w:rsidR="00095977" w:rsidRPr="00907FD8" w:rsidRDefault="00095977" w:rsidP="00095977">
      <w:pPr>
        <w:tabs>
          <w:tab w:val="left" w:pos="2579"/>
        </w:tabs>
        <w:rPr>
          <w:rFonts w:cs="Times New Roman"/>
          <w:sz w:val="20"/>
        </w:rPr>
      </w:pPr>
    </w:p>
    <w:p w14:paraId="5B31130A" w14:textId="77777777" w:rsidR="00095977" w:rsidRPr="00907FD8" w:rsidRDefault="00095977" w:rsidP="00095977">
      <w:pPr>
        <w:tabs>
          <w:tab w:val="left" w:pos="2579"/>
        </w:tabs>
        <w:rPr>
          <w:rFonts w:cs="Times New Roman"/>
        </w:rPr>
        <w:sectPr w:rsidR="00095977" w:rsidRPr="00907FD8" w:rsidSect="002C68F6">
          <w:headerReference w:type="default" r:id="rId8"/>
          <w:footerReference w:type="default" r:id="rId9"/>
          <w:pgSz w:w="11906" w:h="16838"/>
          <w:pgMar w:top="1474" w:right="1134" w:bottom="1134" w:left="1701" w:header="1134" w:footer="720" w:gutter="0"/>
          <w:cols w:space="720"/>
        </w:sectPr>
      </w:pPr>
      <w:r>
        <w:rPr>
          <w:rFonts w:cs="Times New Roman"/>
        </w:rPr>
        <w:tab/>
      </w:r>
    </w:p>
    <w:p w14:paraId="04B43D07" w14:textId="77777777" w:rsidR="0031087D" w:rsidRPr="00907FD8" w:rsidRDefault="0031087D">
      <w:pPr>
        <w:pStyle w:val="Standard"/>
        <w:rPr>
          <w:rFonts w:ascii="Times New Roman" w:hAnsi="Times New Roman" w:cs="Times New Roman"/>
        </w:rPr>
      </w:pPr>
    </w:p>
    <w:p w14:paraId="1195F995" w14:textId="77777777" w:rsidR="0031087D" w:rsidRPr="00907FD8" w:rsidRDefault="001A06AA">
      <w:pPr>
        <w:pStyle w:val="HojadeControl"/>
        <w:jc w:val="center"/>
        <w:rPr>
          <w:rFonts w:ascii="Times New Roman" w:hAnsi="Times New Roman" w:cs="Times New Roman"/>
        </w:rPr>
      </w:pPr>
      <w:r>
        <w:rPr>
          <w:rFonts w:ascii="Times New Roman" w:hAnsi="Times New Roman" w:cs="Times New Roman"/>
        </w:rPr>
        <w:t>REGISTRO DE ACTUALIZACIONES</w:t>
      </w:r>
    </w:p>
    <w:p w14:paraId="419479E8" w14:textId="77777777" w:rsidR="0031087D" w:rsidRPr="00907FD8" w:rsidRDefault="0031087D">
      <w:pPr>
        <w:pStyle w:val="Textbody"/>
        <w:rPr>
          <w:rFonts w:ascii="Times New Roman" w:hAnsi="Times New Roman" w:cs="Times New Roman"/>
        </w:rPr>
      </w:pPr>
    </w:p>
    <w:p w14:paraId="78159CA2" w14:textId="77777777" w:rsidR="00604F06" w:rsidRPr="00907FD8" w:rsidRDefault="009B2E44">
      <w:pPr>
        <w:pStyle w:val="Textbody"/>
        <w:rPr>
          <w:rFonts w:ascii="Times New Roman" w:hAnsi="Times New Roman" w:cs="Times New Roman"/>
        </w:rPr>
      </w:pPr>
      <w:r>
        <w:rPr>
          <w:rFonts w:ascii="Times New Roman" w:hAnsi="Times New Roman" w:cs="Times New Roman"/>
        </w:rPr>
        <w:t>El registro de actualizaciones permite el control de las versiones del informe del proyecto. Cada vez que se realiza una actualización se debe registrar: la fecha, la versión que está modificando del informe, la descripción de la actualización y el integrante del equipo de trabajo que la realizó.</w:t>
      </w:r>
    </w:p>
    <w:p w14:paraId="7026ED82" w14:textId="77777777" w:rsidR="0091452A" w:rsidRPr="00907FD8" w:rsidRDefault="0091452A">
      <w:pPr>
        <w:pStyle w:val="Textbody"/>
        <w:rPr>
          <w:rFonts w:ascii="Times New Roman" w:hAnsi="Times New Roman" w:cs="Times New Roman"/>
        </w:rPr>
      </w:pPr>
    </w:p>
    <w:tbl>
      <w:tblPr>
        <w:tblW w:w="9071" w:type="dxa"/>
        <w:tblInd w:w="-6" w:type="dxa"/>
        <w:tblLayout w:type="fixed"/>
        <w:tblCellMar>
          <w:left w:w="10" w:type="dxa"/>
          <w:right w:w="10" w:type="dxa"/>
        </w:tblCellMar>
        <w:tblLook w:val="0000" w:firstRow="0" w:lastRow="0" w:firstColumn="0" w:lastColumn="0" w:noHBand="0" w:noVBand="0"/>
      </w:tblPr>
      <w:tblGrid>
        <w:gridCol w:w="1561"/>
        <w:gridCol w:w="1275"/>
        <w:gridCol w:w="3969"/>
        <w:gridCol w:w="2266"/>
      </w:tblGrid>
      <w:tr w:rsidR="0031087D" w:rsidRPr="00907FD8" w14:paraId="29CB118A" w14:textId="77777777" w:rsidTr="3040A9E6">
        <w:tc>
          <w:tcPr>
            <w:tcW w:w="1561"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20727B68"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Fecha</w:t>
            </w:r>
          </w:p>
        </w:tc>
        <w:tc>
          <w:tcPr>
            <w:tcW w:w="127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62F4FCE7"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Versión</w:t>
            </w:r>
          </w:p>
        </w:tc>
        <w:tc>
          <w:tcPr>
            <w:tcW w:w="3969"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6B9705A1"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Descripción de la actualización</w:t>
            </w:r>
          </w:p>
        </w:tc>
        <w:tc>
          <w:tcPr>
            <w:tcW w:w="22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Mar>
              <w:top w:w="55" w:type="dxa"/>
              <w:left w:w="55" w:type="dxa"/>
              <w:bottom w:w="55" w:type="dxa"/>
              <w:right w:w="55" w:type="dxa"/>
            </w:tcMar>
            <w:vAlign w:val="center"/>
          </w:tcPr>
          <w:p w14:paraId="1BBFD7EB"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Autor</w:t>
            </w:r>
          </w:p>
        </w:tc>
      </w:tr>
      <w:tr w:rsidR="0031087D" w:rsidRPr="00907FD8" w14:paraId="45B0EA32"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E6C9354" w14:textId="77777777" w:rsidR="0031087D" w:rsidRPr="00907FD8" w:rsidRDefault="00734AC3">
            <w:pPr>
              <w:pStyle w:val="TableContents"/>
              <w:jc w:val="center"/>
              <w:rPr>
                <w:rFonts w:hint="eastAsia"/>
              </w:rPr>
            </w:pPr>
            <w:r>
              <w:rPr>
                <w:rFonts w:ascii="Times New Roman" w:hAnsi="Times New Roman" w:cs="Times New Roman"/>
              </w:rPr>
              <w:t>21/08/2026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565CE032" w14:textId="77777777" w:rsidR="0031087D" w:rsidRPr="00907FD8" w:rsidRDefault="009D4A17">
            <w:pPr>
              <w:pStyle w:val="TableContents"/>
              <w:jc w:val="center"/>
              <w:rPr>
                <w:rFonts w:ascii="Times New Roman" w:hAnsi="Times New Roman" w:cs="Times New Roman"/>
              </w:rPr>
            </w:pPr>
            <w:r>
              <w:rPr>
                <w:rFonts w:ascii="Times New Roman" w:hAnsi="Times New Roman" w:cs="Times New Roman"/>
              </w:rPr>
              <w:t>1.0</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4411C08C" w14:textId="77777777" w:rsidR="0031087D" w:rsidRPr="00907FD8" w:rsidRDefault="009D2DA2" w:rsidP="009D2DA2">
            <w:pPr>
              <w:pStyle w:val="TableContents"/>
              <w:jc w:val="left"/>
              <w:rPr>
                <w:rFonts w:hint="eastAsia"/>
              </w:rPr>
            </w:pPr>
            <w:r>
              <w:rPr>
                <w:rFonts w:ascii="Times New Roman" w:hAnsi="Times New Roman" w:cs="Times New Roman"/>
              </w:rPr>
              <w:t xml:space="preserve">Desarrollo inicial que involucra: integrantes, introducción y nombre del proyecto, misión y visón </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7814814A" w14:textId="77777777" w:rsidR="0031087D" w:rsidRPr="00907FD8" w:rsidRDefault="0031087D">
            <w:pPr>
              <w:pStyle w:val="TableContents"/>
              <w:jc w:val="center"/>
              <w:rPr>
                <w:rFonts w:hint="eastAsia"/>
              </w:rPr>
            </w:pPr>
            <w:r>
              <w:rPr>
                <w:rFonts w:ascii="Times New Roman" w:hAnsi="Times New Roman" w:cs="Times New Roman"/>
              </w:rPr>
              <w:t>Manuela Camargo</w:t>
            </w:r>
          </w:p>
        </w:tc>
      </w:tr>
      <w:tr w:rsidR="0031087D" w:rsidRPr="00907FD8" w14:paraId="04486D18"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F1552D0" w14:textId="77777777" w:rsidR="0031087D" w:rsidRPr="00907FD8" w:rsidRDefault="0031087D">
            <w:pPr>
              <w:pStyle w:val="TableContents"/>
              <w:jc w:val="center"/>
              <w:rPr>
                <w:rFonts w:hint="eastAsia"/>
              </w:rPr>
            </w:pPr>
            <w:r>
              <w:rPr>
                <w:rFonts w:ascii="Times New Roman" w:hAnsi="Times New Roman" w:cs="Times New Roman"/>
              </w:rPr>
              <w:t>24/08/2026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016B673" w14:textId="77777777" w:rsidR="0031087D" w:rsidRPr="00907FD8" w:rsidRDefault="0031087D">
            <w:pPr>
              <w:pStyle w:val="TableContents"/>
              <w:jc w:val="center"/>
              <w:rPr>
                <w:rFonts w:hint="eastAsia"/>
              </w:rPr>
            </w:pPr>
            <w:r>
              <w:rPr>
                <w:rFonts w:ascii="Times New Roman" w:hAnsi="Times New Roman" w:cs="Times New Roman"/>
              </w:rPr>
              <w:t>1.1</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2623F27" w14:textId="77777777" w:rsidR="0031087D" w:rsidRPr="00907FD8" w:rsidRDefault="0031087D" w:rsidP="00941345">
            <w:pPr>
              <w:pStyle w:val="TableContents"/>
              <w:jc w:val="left"/>
              <w:rPr>
                <w:rFonts w:hint="eastAsia"/>
              </w:rPr>
            </w:pPr>
            <w:r>
              <w:rPr>
                <w:rFonts w:ascii="Times New Roman" w:hAnsi="Times New Roman" w:cs="Times New Roman"/>
              </w:rPr>
              <w:t>Desarrollo de los requisitos funcionales y no funcionales</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6E1DB227" w14:textId="77777777" w:rsidR="0031087D" w:rsidRPr="00907FD8" w:rsidRDefault="0031087D">
            <w:pPr>
              <w:pStyle w:val="TableContents"/>
              <w:jc w:val="center"/>
              <w:rPr>
                <w:rFonts w:hint="eastAsia"/>
              </w:rPr>
            </w:pPr>
            <w:r>
              <w:rPr>
                <w:rFonts w:ascii="Times New Roman" w:hAnsi="Times New Roman" w:cs="Times New Roman"/>
              </w:rPr>
              <w:t>Emmanuel Agudelo Gaviria</w:t>
            </w:r>
          </w:p>
        </w:tc>
      </w:tr>
      <w:tr w:rsidR="0031087D" w:rsidRPr="00907FD8" w14:paraId="04FB08E6"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98DECFC" w14:textId="77777777" w:rsidR="0031087D" w:rsidRPr="00907FD8" w:rsidRDefault="0031087D">
            <w:pPr>
              <w:pStyle w:val="TableContents"/>
              <w:jc w:val="center"/>
              <w:rPr>
                <w:rFonts w:hint="eastAsia"/>
              </w:rPr>
            </w:pPr>
            <w:r>
              <w:rPr>
                <w:rFonts w:ascii="Times New Roman" w:hAnsi="Times New Roman" w:cs="Times New Roman"/>
              </w:rPr>
              <w:t>25/08/2026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04C97364" w14:textId="77777777" w:rsidR="0031087D" w:rsidRPr="00907FD8" w:rsidRDefault="0031087D">
            <w:pPr>
              <w:pStyle w:val="TableContents"/>
              <w:jc w:val="center"/>
              <w:rPr>
                <w:rFonts w:hint="eastAsia"/>
              </w:rPr>
            </w:pPr>
            <w:r>
              <w:rPr>
                <w:rFonts w:ascii="Times New Roman" w:hAnsi="Times New Roman" w:cs="Times New Roman"/>
              </w:rPr>
              <w:t>1.2</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3F5C6FC3" w14:textId="77777777" w:rsidR="0031087D" w:rsidRPr="00907FD8" w:rsidRDefault="0031087D" w:rsidP="00941345">
            <w:pPr>
              <w:pStyle w:val="TableContents"/>
              <w:jc w:val="left"/>
              <w:rPr>
                <w:rFonts w:hint="eastAsia"/>
              </w:rPr>
            </w:pPr>
            <w:r>
              <w:rPr>
                <w:rFonts w:ascii="Times New Roman" w:hAnsi="Times New Roman" w:cs="Times New Roman"/>
              </w:rPr>
              <w:t>Actualización de la documentación del proyecto: necesidades de los stakeholders, diferenciadores clave, alcance y escalabilidad, enfoque técnico, conclusión y anexos.</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58385AAA" w14:textId="77777777" w:rsidR="0031087D" w:rsidRPr="00907FD8" w:rsidRDefault="0031087D">
            <w:pPr>
              <w:pStyle w:val="TableContents"/>
              <w:jc w:val="center"/>
              <w:rPr>
                <w:rFonts w:hint="eastAsia"/>
              </w:rPr>
            </w:pPr>
            <w:r>
              <w:rPr>
                <w:rFonts w:ascii="Times New Roman" w:hAnsi="Times New Roman" w:cs="Times New Roman"/>
              </w:rPr>
              <w:t>Maria Fernanda Díaz</w:t>
            </w:r>
          </w:p>
        </w:tc>
      </w:tr>
      <w:tr w:rsidR="3040A9E6" w14:paraId="6A6DFF88"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D910A91" w14:textId="77777777" w:rsidR="0D245058" w:rsidRDefault="0D245058" w:rsidP="3040A9E6">
            <w:pPr>
              <w:pStyle w:val="TableContents"/>
              <w:jc w:val="center"/>
              <w:rPr>
                <w:rFonts w:hint="eastAsia"/>
              </w:rPr>
            </w:pPr>
            <w:r w:rsidRPr="3040A9E6">
              <w:rPr>
                <w:rFonts w:ascii="Times New Roman" w:hAnsi="Times New Roman" w:cs="Times New Roman"/>
              </w:rPr>
              <w:t>10/09/2026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304F1A31" w14:textId="77777777" w:rsidR="0D245058" w:rsidRDefault="0D245058" w:rsidP="3040A9E6">
            <w:pPr>
              <w:pStyle w:val="TableContents"/>
              <w:jc w:val="center"/>
              <w:rPr>
                <w:rFonts w:hint="eastAsia"/>
              </w:rPr>
            </w:pPr>
            <w:r w:rsidRPr="3040A9E6">
              <w:rPr>
                <w:rFonts w:ascii="Times New Roman" w:hAnsi="Times New Roman" w:cs="Times New Roman"/>
              </w:rPr>
              <w:t>1.3</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5ACA882" w14:textId="77777777" w:rsidR="0D245058" w:rsidRDefault="0D245058" w:rsidP="3040A9E6">
            <w:pPr>
              <w:pStyle w:val="TableContents"/>
              <w:jc w:val="left"/>
              <w:rPr>
                <w:rFonts w:hint="eastAsia"/>
              </w:rPr>
            </w:pPr>
            <w:r w:rsidRPr="3040A9E6">
              <w:rPr>
                <w:rFonts w:ascii="Times New Roman" w:hAnsi="Times New Roman" w:cs="Times New Roman"/>
              </w:rPr>
              <w:t xml:space="preserve">Código de 5 requisitos funcionales </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2BC973D8"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r w:rsidR="3040A9E6" w14:paraId="1C96FDBC"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18F0EAFC" w14:textId="77777777" w:rsidR="0D245058" w:rsidRDefault="0D245058" w:rsidP="3040A9E6">
            <w:pPr>
              <w:pStyle w:val="TableContents"/>
              <w:jc w:val="center"/>
              <w:rPr>
                <w:rFonts w:hint="eastAsia"/>
              </w:rPr>
            </w:pPr>
            <w:r w:rsidRPr="3040A9E6">
              <w:rPr>
                <w:rFonts w:ascii="Times New Roman" w:hAnsi="Times New Roman" w:cs="Times New Roman"/>
              </w:rPr>
              <w:t>13/10/2026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D739292" w14:textId="77777777" w:rsidR="0D245058" w:rsidRDefault="0D245058" w:rsidP="3040A9E6">
            <w:pPr>
              <w:pStyle w:val="TableContents"/>
              <w:jc w:val="center"/>
              <w:rPr>
                <w:rFonts w:hint="eastAsia"/>
              </w:rPr>
            </w:pPr>
            <w:r w:rsidRPr="3040A9E6">
              <w:rPr>
                <w:rFonts w:ascii="Times New Roman" w:hAnsi="Times New Roman" w:cs="Times New Roman"/>
              </w:rPr>
              <w:t>1.4</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05CAE0C1" w14:textId="77777777" w:rsidR="0D245058" w:rsidRDefault="0D245058" w:rsidP="3040A9E6">
            <w:pPr>
              <w:pStyle w:val="TableContents"/>
              <w:jc w:val="left"/>
              <w:rPr>
                <w:rFonts w:hint="eastAsia"/>
              </w:rPr>
            </w:pPr>
            <w:r w:rsidRPr="3040A9E6">
              <w:rPr>
                <w:rFonts w:ascii="Times New Roman" w:hAnsi="Times New Roman" w:cs="Times New Roman"/>
              </w:rPr>
              <w:t>Ajuste de requisitos según las decisiones de alcance: nuevos RF-13 (dashboard) y RF-14 (envío de cotización); actualización de RF-01 a RF-12, RNF-01, RNF-05 y RNF-06; corrección del código de 4.3.1 a 4.3.5; restricciones de alcance (4.4) y matriz de trazabilidad (4.5).</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531D0D60"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bl>
    <w:p w14:paraId="6790D150" w14:textId="77777777" w:rsidR="0031087D" w:rsidRPr="00907FD8" w:rsidRDefault="0031087D">
      <w:pPr>
        <w:pStyle w:val="Standard"/>
        <w:rPr>
          <w:rFonts w:ascii="Times New Roman" w:hAnsi="Times New Roman" w:cs="Times New Roman"/>
        </w:rPr>
      </w:pPr>
    </w:p>
    <w:p w14:paraId="39BAD6DC" w14:textId="77777777" w:rsidR="0031087D" w:rsidRPr="00907FD8" w:rsidRDefault="0031087D">
      <w:pPr>
        <w:pStyle w:val="Standard"/>
        <w:rPr>
          <w:rFonts w:ascii="Times New Roman" w:hAnsi="Times New Roman" w:cs="Times New Roman"/>
          <w:sz w:val="24"/>
        </w:rPr>
      </w:pPr>
    </w:p>
    <w:p w14:paraId="4FD185DF" w14:textId="77777777" w:rsidR="0031087D" w:rsidRPr="00907FD8" w:rsidRDefault="0031087D">
      <w:pPr>
        <w:pStyle w:val="Standard"/>
        <w:rPr>
          <w:rFonts w:ascii="Times New Roman" w:hAnsi="Times New Roman" w:cs="Times New Roman"/>
        </w:rPr>
      </w:pPr>
    </w:p>
    <w:p w14:paraId="34098E95" w14:textId="77777777" w:rsidR="0031087D" w:rsidRPr="00907FD8" w:rsidRDefault="0031087D">
      <w:pPr>
        <w:pStyle w:val="Standard"/>
        <w:rPr>
          <w:rFonts w:ascii="Times New Roman" w:hAnsi="Times New Roman" w:cs="Times New Roman"/>
        </w:rPr>
      </w:pPr>
    </w:p>
    <w:p w14:paraId="6DAFCA69" w14:textId="77777777" w:rsidR="0031087D" w:rsidRPr="00907FD8" w:rsidRDefault="0031087D">
      <w:pPr>
        <w:pStyle w:val="Standard"/>
        <w:rPr>
          <w:rFonts w:ascii="Times New Roman" w:hAnsi="Times New Roman" w:cs="Times New Roman"/>
        </w:rPr>
      </w:pPr>
    </w:p>
    <w:p w14:paraId="0BF507A6" w14:textId="77777777" w:rsidR="009238F5" w:rsidRPr="00907FD8" w:rsidRDefault="009238F5">
      <w:pPr>
        <w:widowControl/>
        <w:suppressAutoHyphens w:val="0"/>
        <w:autoSpaceDN/>
        <w:textAlignment w:val="auto"/>
        <w:rPr>
          <w:rFonts w:eastAsia="MS Mincho" w:cs="Times New Roman"/>
          <w:b/>
          <w:bCs/>
          <w:sz w:val="28"/>
          <w:szCs w:val="28"/>
        </w:rPr>
      </w:pPr>
      <w:r>
        <w:rPr>
          <w:rFonts w:cs="Times New Roman"/>
        </w:rPr>
        <w:br w:type="page"/>
      </w:r>
    </w:p>
    <w:p w14:paraId="52331530" w14:textId="77777777" w:rsidR="009238F5" w:rsidRPr="00907FD8" w:rsidRDefault="009238F5" w:rsidP="009238F5">
      <w:pPr>
        <w:pStyle w:val="Heading1"/>
        <w:numPr>
          <w:ilvl w:val="0"/>
          <w:numId w:val="0"/>
        </w:numPr>
        <w:jc w:val="center"/>
        <w:rPr>
          <w:rFonts w:ascii="Times New Roman" w:hAnsi="Times New Roman" w:cs="Times New Roman"/>
        </w:rPr>
      </w:pPr>
      <w:bookmarkStart w:id="0" w:name="_Toc242799152"/>
      <w:r>
        <w:rPr>
          <w:rFonts w:ascii="Times New Roman" w:hAnsi="Times New Roman" w:cs="Times New Roman"/>
        </w:rPr>
        <w:lastRenderedPageBreak/>
        <w:t>INTRODUCCIÓN</w:t>
      </w:r>
      <w:bookmarkEnd w:id="0"/>
    </w:p>
    <w:p w14:paraId="0CC0C0E3" w14:textId="77777777" w:rsidR="009238F5" w:rsidRPr="00907FD8" w:rsidRDefault="009238F5">
      <w:pPr>
        <w:widowControl/>
        <w:suppressAutoHyphens w:val="0"/>
        <w:autoSpaceDN/>
        <w:textAlignment w:val="auto"/>
        <w:rPr>
          <w:rFonts w:cs="Times New Roman"/>
        </w:rPr>
      </w:pPr>
      <w:r>
        <w:rPr>
          <w:rFonts w:cs="Times New Roman"/>
        </w:rPr>
        <w:t>En la actualidad, las pequeñas y medianas empresas (PYMES) enfrentan importantes dificultades para gestionar de manera eficiente sus procesos comerciales, en particular la elaboración, el envío y el seguimiento de las cotizaciones dirigidas a sus clientes. En la mayoría de los casos, este proceso se realiza de forma manual, apoyándose en herramientas ofimáticas como hojas de cálculo y documentos de texto que no están integradas entre sí, lo que genera duplicidad de información, pérdida de trazabilidad y demoras en la toma de decisiones comerciales.</w:t>
      </w:r>
    </w:p>
    <w:p w14:paraId="59B46DE6" w14:textId="77777777" w:rsidR="009238F5" w:rsidRPr="00907FD8" w:rsidRDefault="009238F5">
      <w:pPr>
        <w:widowControl/>
        <w:suppressAutoHyphens w:val="0"/>
        <w:autoSpaceDN/>
        <w:textAlignment w:val="auto"/>
        <w:rPr>
          <w:rFonts w:cs="Times New Roman"/>
        </w:rPr>
      </w:pPr>
      <w:r>
        <w:rPr>
          <w:rFonts w:cs="Times New Roman"/>
        </w:rPr>
        <w:t>Frente a este panorama, surge ZENTIA, un sistema de software orientado a apoyar a las PYMES en la administración de sus cotizaciones comerciales, incorporando funciones de inteligencia artificial que permiten realizar seguimiento oportuno, priorizar oportunidades de negocio y estimar la probabilidad de cierre de cada cotización. El presente documento desarrolla el proyecto pedagógico integrador de ZENTIA, presentando el contexto de la organización, el análisis del proceso actual, las necesidades identificadas en los stakeholders y la especificación de los requisitos funcionales y no funcionales que orientarán el desarrollo del sistema.</w:t>
      </w:r>
    </w:p>
    <w:p w14:paraId="79E8FB8D" w14:textId="77777777" w:rsidR="00263A54" w:rsidRPr="00907FD8" w:rsidRDefault="00263A54">
      <w:pPr>
        <w:widowControl/>
        <w:suppressAutoHyphens w:val="0"/>
        <w:autoSpaceDN/>
        <w:textAlignment w:val="auto"/>
        <w:rPr>
          <w:rFonts w:cs="Times New Roman"/>
        </w:rPr>
      </w:pPr>
    </w:p>
    <w:p w14:paraId="7A0738BF" w14:textId="77777777" w:rsidR="009238F5" w:rsidRPr="00907FD8" w:rsidRDefault="009238F5">
      <w:pPr>
        <w:widowControl/>
        <w:suppressAutoHyphens w:val="0"/>
        <w:autoSpaceDN/>
        <w:textAlignment w:val="auto"/>
        <w:rPr>
          <w:rFonts w:eastAsia="MS Mincho" w:cs="Times New Roman"/>
          <w:b/>
          <w:bCs/>
          <w:sz w:val="28"/>
          <w:szCs w:val="28"/>
        </w:rPr>
      </w:pPr>
      <w:r>
        <w:rPr>
          <w:rFonts w:cs="Times New Roman"/>
        </w:rPr>
        <w:br w:type="page"/>
      </w:r>
    </w:p>
    <w:p w14:paraId="0218E037" w14:textId="77777777" w:rsidR="0031087D" w:rsidRPr="00907FD8" w:rsidRDefault="00922C02" w:rsidP="00385C38">
      <w:pPr>
        <w:pStyle w:val="Heading1"/>
        <w:numPr>
          <w:ilvl w:val="0"/>
          <w:numId w:val="0"/>
        </w:numPr>
        <w:jc w:val="center"/>
        <w:rPr>
          <w:rFonts w:ascii="Times New Roman" w:hAnsi="Times New Roman" w:cs="Times New Roman"/>
        </w:rPr>
      </w:pPr>
      <w:bookmarkStart w:id="1" w:name="_Toc242799153"/>
      <w:r>
        <w:rPr>
          <w:rFonts w:ascii="Times New Roman" w:hAnsi="Times New Roman" w:cs="Times New Roman"/>
        </w:rPr>
        <w:lastRenderedPageBreak/>
        <w:t>TABLA DE CONTENIDO</w:t>
      </w:r>
      <w:bookmarkEnd w:id="1"/>
    </w:p>
    <w:p w14:paraId="0F5E55F5" w14:textId="77777777" w:rsidR="0031087D" w:rsidRPr="00907FD8" w:rsidRDefault="0031087D">
      <w:pPr>
        <w:pStyle w:val="Standard"/>
        <w:rPr>
          <w:rFonts w:ascii="Times New Roman" w:hAnsi="Times New Roman" w:cs="Times New Roman"/>
        </w:rPr>
      </w:pPr>
    </w:p>
    <w:p w14:paraId="31143F6B" w14:textId="77777777" w:rsidR="0031087D" w:rsidRPr="00907FD8" w:rsidRDefault="0031087D">
      <w:pPr>
        <w:pStyle w:val="Standard"/>
        <w:rPr>
          <w:rFonts w:ascii="Times New Roman" w:hAnsi="Times New Roman" w:cs="Times New Roman"/>
        </w:rPr>
      </w:pPr>
    </w:p>
    <w:p w14:paraId="3731EEA7" w14:textId="06C447B4" w:rsidR="007A4503" w:rsidRDefault="001C2428">
      <w:pPr>
        <w:pStyle w:val="TOC1"/>
        <w:tabs>
          <w:tab w:val="right" w:leader="dot" w:pos="9061"/>
        </w:tabs>
        <w:rPr>
          <w:rFonts w:asciiTheme="minorHAnsi" w:eastAsiaTheme="minorEastAsia" w:hAnsiTheme="minorHAnsi" w:cstheme="minorBidi"/>
          <w:noProof/>
          <w:kern w:val="2"/>
          <w:lang w:val="es-MX" w:eastAsia="es-MX"/>
          <w14:ligatures w14:val="standardContextual"/>
        </w:rPr>
      </w:pPr>
      <w:r>
        <w:rPr>
          <w:rFonts w:cs="Times New Roman"/>
          <w:b/>
          <w:bCs/>
          <w:sz w:val="22"/>
        </w:rPr>
        <w:fldChar w:fldCharType="begin"/>
      </w:r>
      <w:r>
        <w:rPr>
          <w:rFonts w:cs="Times New Roman"/>
        </w:rPr>
        <w:instrText xml:space="preserve"> TOC \o "1-9" \u \l 1-9 \h </w:instrText>
      </w:r>
      <w:r>
        <w:rPr>
          <w:rFonts w:cs="Times New Roman"/>
          <w:b/>
          <w:bCs/>
          <w:sz w:val="22"/>
        </w:rPr>
        <w:fldChar w:fldCharType="separate"/>
      </w:r>
      <w:hyperlink w:anchor="_Toc242799152" w:history="1">
        <w:r w:rsidR="007A4503" w:rsidRPr="00C826E7">
          <w:rPr>
            <w:rStyle w:val="Hyperlink"/>
            <w:rFonts w:cs="Times New Roman"/>
            <w:noProof/>
          </w:rPr>
          <w:t>INTRODUCCIÓN</w:t>
        </w:r>
        <w:r w:rsidR="007A4503">
          <w:rPr>
            <w:noProof/>
          </w:rPr>
          <w:tab/>
        </w:r>
        <w:r w:rsidR="007A4503">
          <w:rPr>
            <w:noProof/>
          </w:rPr>
          <w:fldChar w:fldCharType="begin"/>
        </w:r>
        <w:r w:rsidR="007A4503">
          <w:rPr>
            <w:noProof/>
          </w:rPr>
          <w:instrText xml:space="preserve"> PAGEREF _Toc242799152 \h </w:instrText>
        </w:r>
        <w:r w:rsidR="007A4503">
          <w:rPr>
            <w:noProof/>
          </w:rPr>
        </w:r>
        <w:r w:rsidR="007A4503">
          <w:rPr>
            <w:noProof/>
          </w:rPr>
          <w:fldChar w:fldCharType="separate"/>
        </w:r>
        <w:r w:rsidR="007A4503">
          <w:rPr>
            <w:noProof/>
          </w:rPr>
          <w:t>3</w:t>
        </w:r>
        <w:r w:rsidR="007A4503">
          <w:rPr>
            <w:noProof/>
          </w:rPr>
          <w:fldChar w:fldCharType="end"/>
        </w:r>
      </w:hyperlink>
    </w:p>
    <w:p w14:paraId="119D4487" w14:textId="0F723CA2" w:rsidR="007A4503" w:rsidRDefault="007A4503">
      <w:pPr>
        <w:pStyle w:val="TOC1"/>
        <w:tabs>
          <w:tab w:val="right" w:leader="dot" w:pos="9061"/>
        </w:tabs>
        <w:rPr>
          <w:rFonts w:asciiTheme="minorHAnsi" w:eastAsiaTheme="minorEastAsia" w:hAnsiTheme="minorHAnsi" w:cstheme="minorBidi"/>
          <w:noProof/>
          <w:kern w:val="2"/>
          <w:lang w:val="es-MX" w:eastAsia="es-MX"/>
          <w14:ligatures w14:val="standardContextual"/>
        </w:rPr>
      </w:pPr>
      <w:hyperlink w:anchor="_Toc242799153" w:history="1">
        <w:r w:rsidRPr="00C826E7">
          <w:rPr>
            <w:rStyle w:val="Hyperlink"/>
            <w:rFonts w:cs="Times New Roman"/>
            <w:noProof/>
          </w:rPr>
          <w:t>TABLA DE CONTENIDO</w:t>
        </w:r>
        <w:r>
          <w:rPr>
            <w:noProof/>
          </w:rPr>
          <w:tab/>
        </w:r>
        <w:r>
          <w:rPr>
            <w:noProof/>
          </w:rPr>
          <w:fldChar w:fldCharType="begin"/>
        </w:r>
        <w:r>
          <w:rPr>
            <w:noProof/>
          </w:rPr>
          <w:instrText xml:space="preserve"> PAGEREF _Toc242799153 \h </w:instrText>
        </w:r>
        <w:r>
          <w:rPr>
            <w:noProof/>
          </w:rPr>
        </w:r>
        <w:r>
          <w:rPr>
            <w:noProof/>
          </w:rPr>
          <w:fldChar w:fldCharType="separate"/>
        </w:r>
        <w:r>
          <w:rPr>
            <w:noProof/>
          </w:rPr>
          <w:t>4</w:t>
        </w:r>
        <w:r>
          <w:rPr>
            <w:noProof/>
          </w:rPr>
          <w:fldChar w:fldCharType="end"/>
        </w:r>
      </w:hyperlink>
    </w:p>
    <w:p w14:paraId="595AA9EF" w14:textId="2E7C2361" w:rsidR="007A4503" w:rsidRDefault="007A4503">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799154" w:history="1">
        <w:r w:rsidRPr="00C826E7">
          <w:rPr>
            <w:rStyle w:val="Hyperlink"/>
            <w:rFonts w:cs="Times New Roman"/>
            <w:noProof/>
          </w:rPr>
          <w:t>1.</w:t>
        </w:r>
        <w:r>
          <w:rPr>
            <w:rFonts w:asciiTheme="minorHAnsi" w:eastAsiaTheme="minorEastAsia" w:hAnsiTheme="minorHAnsi" w:cstheme="minorBidi"/>
            <w:noProof/>
            <w:kern w:val="2"/>
            <w:lang w:val="es-MX" w:eastAsia="es-MX"/>
            <w14:ligatures w14:val="standardContextual"/>
          </w:rPr>
          <w:tab/>
        </w:r>
        <w:r w:rsidRPr="00C826E7">
          <w:rPr>
            <w:rStyle w:val="Hyperlink"/>
            <w:rFonts w:cs="Times New Roman"/>
            <w:noProof/>
          </w:rPr>
          <w:t>CONTEXTO DEL SISTEMA.</w:t>
        </w:r>
        <w:r>
          <w:rPr>
            <w:noProof/>
          </w:rPr>
          <w:tab/>
        </w:r>
        <w:r>
          <w:rPr>
            <w:noProof/>
          </w:rPr>
          <w:fldChar w:fldCharType="begin"/>
        </w:r>
        <w:r>
          <w:rPr>
            <w:noProof/>
          </w:rPr>
          <w:instrText xml:space="preserve"> PAGEREF _Toc242799154 \h </w:instrText>
        </w:r>
        <w:r>
          <w:rPr>
            <w:noProof/>
          </w:rPr>
        </w:r>
        <w:r>
          <w:rPr>
            <w:noProof/>
          </w:rPr>
          <w:fldChar w:fldCharType="separate"/>
        </w:r>
        <w:r>
          <w:rPr>
            <w:noProof/>
          </w:rPr>
          <w:t>5</w:t>
        </w:r>
        <w:r>
          <w:rPr>
            <w:noProof/>
          </w:rPr>
          <w:fldChar w:fldCharType="end"/>
        </w:r>
      </w:hyperlink>
    </w:p>
    <w:p w14:paraId="06362D30" w14:textId="46B2C68F"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55" w:history="1">
        <w:r w:rsidRPr="00C826E7">
          <w:rPr>
            <w:rStyle w:val="Hyperlink"/>
            <w:rFonts w:cs="Times New Roman"/>
            <w:noProof/>
          </w:rPr>
          <w:t>1.1. Nombre de la organización.</w:t>
        </w:r>
        <w:r>
          <w:rPr>
            <w:noProof/>
          </w:rPr>
          <w:tab/>
        </w:r>
        <w:r>
          <w:rPr>
            <w:noProof/>
          </w:rPr>
          <w:fldChar w:fldCharType="begin"/>
        </w:r>
        <w:r>
          <w:rPr>
            <w:noProof/>
          </w:rPr>
          <w:instrText xml:space="preserve"> PAGEREF _Toc242799155 \h </w:instrText>
        </w:r>
        <w:r>
          <w:rPr>
            <w:noProof/>
          </w:rPr>
        </w:r>
        <w:r>
          <w:rPr>
            <w:noProof/>
          </w:rPr>
          <w:fldChar w:fldCharType="separate"/>
        </w:r>
        <w:r>
          <w:rPr>
            <w:noProof/>
          </w:rPr>
          <w:t>5</w:t>
        </w:r>
        <w:r>
          <w:rPr>
            <w:noProof/>
          </w:rPr>
          <w:fldChar w:fldCharType="end"/>
        </w:r>
      </w:hyperlink>
    </w:p>
    <w:p w14:paraId="67704B79" w14:textId="45B4580E"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56" w:history="1">
        <w:r w:rsidRPr="00C826E7">
          <w:rPr>
            <w:rStyle w:val="Hyperlink"/>
            <w:rFonts w:cs="Times New Roman"/>
            <w:noProof/>
          </w:rPr>
          <w:t>1.2. Caracterización de la organización.</w:t>
        </w:r>
        <w:r>
          <w:rPr>
            <w:noProof/>
          </w:rPr>
          <w:tab/>
        </w:r>
        <w:r>
          <w:rPr>
            <w:noProof/>
          </w:rPr>
          <w:fldChar w:fldCharType="begin"/>
        </w:r>
        <w:r>
          <w:rPr>
            <w:noProof/>
          </w:rPr>
          <w:instrText xml:space="preserve"> PAGEREF _Toc242799156 \h </w:instrText>
        </w:r>
        <w:r>
          <w:rPr>
            <w:noProof/>
          </w:rPr>
        </w:r>
        <w:r>
          <w:rPr>
            <w:noProof/>
          </w:rPr>
          <w:fldChar w:fldCharType="separate"/>
        </w:r>
        <w:r>
          <w:rPr>
            <w:noProof/>
          </w:rPr>
          <w:t>5</w:t>
        </w:r>
        <w:r>
          <w:rPr>
            <w:noProof/>
          </w:rPr>
          <w:fldChar w:fldCharType="end"/>
        </w:r>
      </w:hyperlink>
    </w:p>
    <w:p w14:paraId="5A0C5445" w14:textId="2F0A188C"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57" w:history="1">
        <w:r w:rsidRPr="00C826E7">
          <w:rPr>
            <w:rStyle w:val="Hyperlink"/>
            <w:rFonts w:cs="Times New Roman"/>
            <w:noProof/>
          </w:rPr>
          <w:t>1.3. Misión.</w:t>
        </w:r>
        <w:r>
          <w:rPr>
            <w:noProof/>
          </w:rPr>
          <w:tab/>
        </w:r>
        <w:r>
          <w:rPr>
            <w:noProof/>
          </w:rPr>
          <w:fldChar w:fldCharType="begin"/>
        </w:r>
        <w:r>
          <w:rPr>
            <w:noProof/>
          </w:rPr>
          <w:instrText xml:space="preserve"> PAGEREF _Toc242799157 \h </w:instrText>
        </w:r>
        <w:r>
          <w:rPr>
            <w:noProof/>
          </w:rPr>
        </w:r>
        <w:r>
          <w:rPr>
            <w:noProof/>
          </w:rPr>
          <w:fldChar w:fldCharType="separate"/>
        </w:r>
        <w:r>
          <w:rPr>
            <w:noProof/>
          </w:rPr>
          <w:t>5</w:t>
        </w:r>
        <w:r>
          <w:rPr>
            <w:noProof/>
          </w:rPr>
          <w:fldChar w:fldCharType="end"/>
        </w:r>
      </w:hyperlink>
    </w:p>
    <w:p w14:paraId="2609C9D0" w14:textId="44721903"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58" w:history="1">
        <w:r w:rsidRPr="00C826E7">
          <w:rPr>
            <w:rStyle w:val="Hyperlink"/>
            <w:rFonts w:cs="Times New Roman"/>
            <w:noProof/>
          </w:rPr>
          <w:t>1.4. Visión.</w:t>
        </w:r>
        <w:r>
          <w:rPr>
            <w:noProof/>
          </w:rPr>
          <w:tab/>
        </w:r>
        <w:r>
          <w:rPr>
            <w:noProof/>
          </w:rPr>
          <w:fldChar w:fldCharType="begin"/>
        </w:r>
        <w:r>
          <w:rPr>
            <w:noProof/>
          </w:rPr>
          <w:instrText xml:space="preserve"> PAGEREF _Toc242799158 \h </w:instrText>
        </w:r>
        <w:r>
          <w:rPr>
            <w:noProof/>
          </w:rPr>
        </w:r>
        <w:r>
          <w:rPr>
            <w:noProof/>
          </w:rPr>
          <w:fldChar w:fldCharType="separate"/>
        </w:r>
        <w:r>
          <w:rPr>
            <w:noProof/>
          </w:rPr>
          <w:t>6</w:t>
        </w:r>
        <w:r>
          <w:rPr>
            <w:noProof/>
          </w:rPr>
          <w:fldChar w:fldCharType="end"/>
        </w:r>
      </w:hyperlink>
    </w:p>
    <w:p w14:paraId="608FF5DF" w14:textId="0A65ECFB"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59" w:history="1">
        <w:r w:rsidRPr="00C826E7">
          <w:rPr>
            <w:rStyle w:val="Hyperlink"/>
            <w:rFonts w:cs="Times New Roman"/>
            <w:noProof/>
          </w:rPr>
          <w:t>1.5. Organigrama.</w:t>
        </w:r>
        <w:r>
          <w:rPr>
            <w:noProof/>
          </w:rPr>
          <w:tab/>
        </w:r>
        <w:r>
          <w:rPr>
            <w:noProof/>
          </w:rPr>
          <w:fldChar w:fldCharType="begin"/>
        </w:r>
        <w:r>
          <w:rPr>
            <w:noProof/>
          </w:rPr>
          <w:instrText xml:space="preserve"> PAGEREF _Toc242799159 \h </w:instrText>
        </w:r>
        <w:r>
          <w:rPr>
            <w:noProof/>
          </w:rPr>
        </w:r>
        <w:r>
          <w:rPr>
            <w:noProof/>
          </w:rPr>
          <w:fldChar w:fldCharType="separate"/>
        </w:r>
        <w:r>
          <w:rPr>
            <w:noProof/>
          </w:rPr>
          <w:t>6</w:t>
        </w:r>
        <w:r>
          <w:rPr>
            <w:noProof/>
          </w:rPr>
          <w:fldChar w:fldCharType="end"/>
        </w:r>
      </w:hyperlink>
    </w:p>
    <w:p w14:paraId="0DD84687" w14:textId="70EE884E" w:rsidR="007A4503" w:rsidRDefault="007A4503">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799160" w:history="1">
        <w:r w:rsidRPr="00C826E7">
          <w:rPr>
            <w:rStyle w:val="Hyperlink"/>
            <w:rFonts w:cs="Times New Roman"/>
            <w:noProof/>
          </w:rPr>
          <w:t>2.</w:t>
        </w:r>
        <w:r>
          <w:rPr>
            <w:rFonts w:asciiTheme="minorHAnsi" w:eastAsiaTheme="minorEastAsia" w:hAnsiTheme="minorHAnsi" w:cstheme="minorBidi"/>
            <w:noProof/>
            <w:kern w:val="2"/>
            <w:lang w:val="es-MX" w:eastAsia="es-MX"/>
            <w14:ligatures w14:val="standardContextual"/>
          </w:rPr>
          <w:tab/>
        </w:r>
        <w:r w:rsidRPr="00C826E7">
          <w:rPr>
            <w:rStyle w:val="Hyperlink"/>
            <w:rFonts w:cs="Times New Roman"/>
            <w:noProof/>
          </w:rPr>
          <w:t>CONTEXTO DEL SISTEMA ACTUAL.</w:t>
        </w:r>
        <w:r>
          <w:rPr>
            <w:noProof/>
          </w:rPr>
          <w:tab/>
        </w:r>
        <w:r>
          <w:rPr>
            <w:noProof/>
          </w:rPr>
          <w:fldChar w:fldCharType="begin"/>
        </w:r>
        <w:r>
          <w:rPr>
            <w:noProof/>
          </w:rPr>
          <w:instrText xml:space="preserve"> PAGEREF _Toc242799160 \h </w:instrText>
        </w:r>
        <w:r>
          <w:rPr>
            <w:noProof/>
          </w:rPr>
        </w:r>
        <w:r>
          <w:rPr>
            <w:noProof/>
          </w:rPr>
          <w:fldChar w:fldCharType="separate"/>
        </w:r>
        <w:r>
          <w:rPr>
            <w:noProof/>
          </w:rPr>
          <w:t>7</w:t>
        </w:r>
        <w:r>
          <w:rPr>
            <w:noProof/>
          </w:rPr>
          <w:fldChar w:fldCharType="end"/>
        </w:r>
      </w:hyperlink>
    </w:p>
    <w:p w14:paraId="3D166CB4" w14:textId="5AF00E8C"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61" w:history="1">
        <w:r w:rsidRPr="00C826E7">
          <w:rPr>
            <w:rStyle w:val="Hyperlink"/>
            <w:rFonts w:cs="Times New Roman"/>
            <w:noProof/>
          </w:rPr>
          <w:t>2.1. Nombre del proceso organizacional.</w:t>
        </w:r>
        <w:r>
          <w:rPr>
            <w:noProof/>
          </w:rPr>
          <w:tab/>
        </w:r>
        <w:r>
          <w:rPr>
            <w:noProof/>
          </w:rPr>
          <w:fldChar w:fldCharType="begin"/>
        </w:r>
        <w:r>
          <w:rPr>
            <w:noProof/>
          </w:rPr>
          <w:instrText xml:space="preserve"> PAGEREF _Toc242799161 \h </w:instrText>
        </w:r>
        <w:r>
          <w:rPr>
            <w:noProof/>
          </w:rPr>
        </w:r>
        <w:r>
          <w:rPr>
            <w:noProof/>
          </w:rPr>
          <w:fldChar w:fldCharType="separate"/>
        </w:r>
        <w:r>
          <w:rPr>
            <w:noProof/>
          </w:rPr>
          <w:t>7</w:t>
        </w:r>
        <w:r>
          <w:rPr>
            <w:noProof/>
          </w:rPr>
          <w:fldChar w:fldCharType="end"/>
        </w:r>
      </w:hyperlink>
    </w:p>
    <w:p w14:paraId="2055100E" w14:textId="11D12323"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62" w:history="1">
        <w:r w:rsidRPr="00C826E7">
          <w:rPr>
            <w:rStyle w:val="Hyperlink"/>
            <w:rFonts w:cs="Times New Roman"/>
            <w:noProof/>
          </w:rPr>
          <w:t>2.2. Descripción del proceso organizacional.</w:t>
        </w:r>
        <w:r>
          <w:rPr>
            <w:noProof/>
          </w:rPr>
          <w:tab/>
        </w:r>
        <w:r>
          <w:rPr>
            <w:noProof/>
          </w:rPr>
          <w:fldChar w:fldCharType="begin"/>
        </w:r>
        <w:r>
          <w:rPr>
            <w:noProof/>
          </w:rPr>
          <w:instrText xml:space="preserve"> PAGEREF _Toc242799162 \h </w:instrText>
        </w:r>
        <w:r>
          <w:rPr>
            <w:noProof/>
          </w:rPr>
        </w:r>
        <w:r>
          <w:rPr>
            <w:noProof/>
          </w:rPr>
          <w:fldChar w:fldCharType="separate"/>
        </w:r>
        <w:r>
          <w:rPr>
            <w:noProof/>
          </w:rPr>
          <w:t>7</w:t>
        </w:r>
        <w:r>
          <w:rPr>
            <w:noProof/>
          </w:rPr>
          <w:fldChar w:fldCharType="end"/>
        </w:r>
      </w:hyperlink>
    </w:p>
    <w:p w14:paraId="7A55BAAE" w14:textId="1E22D0DC"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63" w:history="1">
        <w:r w:rsidRPr="00C826E7">
          <w:rPr>
            <w:rStyle w:val="Hyperlink"/>
            <w:rFonts w:cs="Times New Roman"/>
            <w:noProof/>
          </w:rPr>
          <w:t>2.3. Diagrama de procesos.</w:t>
        </w:r>
        <w:r>
          <w:rPr>
            <w:noProof/>
          </w:rPr>
          <w:tab/>
        </w:r>
        <w:r>
          <w:rPr>
            <w:noProof/>
          </w:rPr>
          <w:fldChar w:fldCharType="begin"/>
        </w:r>
        <w:r>
          <w:rPr>
            <w:noProof/>
          </w:rPr>
          <w:instrText xml:space="preserve"> PAGEREF _Toc242799163 \h </w:instrText>
        </w:r>
        <w:r>
          <w:rPr>
            <w:noProof/>
          </w:rPr>
        </w:r>
        <w:r>
          <w:rPr>
            <w:noProof/>
          </w:rPr>
          <w:fldChar w:fldCharType="separate"/>
        </w:r>
        <w:r>
          <w:rPr>
            <w:noProof/>
          </w:rPr>
          <w:t>7</w:t>
        </w:r>
        <w:r>
          <w:rPr>
            <w:noProof/>
          </w:rPr>
          <w:fldChar w:fldCharType="end"/>
        </w:r>
      </w:hyperlink>
    </w:p>
    <w:p w14:paraId="45E79DFF" w14:textId="51368FFD"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64" w:history="1">
        <w:r w:rsidRPr="00C826E7">
          <w:rPr>
            <w:rStyle w:val="Hyperlink"/>
            <w:rFonts w:cs="Times New Roman"/>
            <w:noProof/>
          </w:rPr>
          <w:t>2.4. Diagrama de causa efecto.</w:t>
        </w:r>
        <w:r>
          <w:rPr>
            <w:noProof/>
          </w:rPr>
          <w:tab/>
        </w:r>
        <w:r>
          <w:rPr>
            <w:noProof/>
          </w:rPr>
          <w:fldChar w:fldCharType="begin"/>
        </w:r>
        <w:r>
          <w:rPr>
            <w:noProof/>
          </w:rPr>
          <w:instrText xml:space="preserve"> PAGEREF _Toc242799164 \h </w:instrText>
        </w:r>
        <w:r>
          <w:rPr>
            <w:noProof/>
          </w:rPr>
        </w:r>
        <w:r>
          <w:rPr>
            <w:noProof/>
          </w:rPr>
          <w:fldChar w:fldCharType="separate"/>
        </w:r>
        <w:r>
          <w:rPr>
            <w:noProof/>
          </w:rPr>
          <w:t>8</w:t>
        </w:r>
        <w:r>
          <w:rPr>
            <w:noProof/>
          </w:rPr>
          <w:fldChar w:fldCharType="end"/>
        </w:r>
      </w:hyperlink>
    </w:p>
    <w:p w14:paraId="61A511FB" w14:textId="45796CF1" w:rsidR="007A4503" w:rsidRDefault="007A4503">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799165" w:history="1">
        <w:r w:rsidRPr="00C826E7">
          <w:rPr>
            <w:rStyle w:val="Hyperlink"/>
            <w:rFonts w:cs="Times New Roman"/>
            <w:noProof/>
          </w:rPr>
          <w:t>3.</w:t>
        </w:r>
        <w:r>
          <w:rPr>
            <w:rFonts w:asciiTheme="minorHAnsi" w:eastAsiaTheme="minorEastAsia" w:hAnsiTheme="minorHAnsi" w:cstheme="minorBidi"/>
            <w:noProof/>
            <w:kern w:val="2"/>
            <w:lang w:val="es-MX" w:eastAsia="es-MX"/>
            <w14:ligatures w14:val="standardContextual"/>
          </w:rPr>
          <w:tab/>
        </w:r>
        <w:r w:rsidRPr="00C826E7">
          <w:rPr>
            <w:rStyle w:val="Hyperlink"/>
            <w:rFonts w:cs="Times New Roman"/>
            <w:noProof/>
          </w:rPr>
          <w:t>NECESIDADES DE LOS STAKEHOLDERS.</w:t>
        </w:r>
        <w:r>
          <w:rPr>
            <w:noProof/>
          </w:rPr>
          <w:tab/>
        </w:r>
        <w:r>
          <w:rPr>
            <w:noProof/>
          </w:rPr>
          <w:fldChar w:fldCharType="begin"/>
        </w:r>
        <w:r>
          <w:rPr>
            <w:noProof/>
          </w:rPr>
          <w:instrText xml:space="preserve"> PAGEREF _Toc242799165 \h </w:instrText>
        </w:r>
        <w:r>
          <w:rPr>
            <w:noProof/>
          </w:rPr>
        </w:r>
        <w:r>
          <w:rPr>
            <w:noProof/>
          </w:rPr>
          <w:fldChar w:fldCharType="separate"/>
        </w:r>
        <w:r>
          <w:rPr>
            <w:noProof/>
          </w:rPr>
          <w:t>9</w:t>
        </w:r>
        <w:r>
          <w:rPr>
            <w:noProof/>
          </w:rPr>
          <w:fldChar w:fldCharType="end"/>
        </w:r>
      </w:hyperlink>
    </w:p>
    <w:p w14:paraId="14AFBBED" w14:textId="07BADCD2"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66" w:history="1">
        <w:r w:rsidRPr="00C826E7">
          <w:rPr>
            <w:rStyle w:val="Hyperlink"/>
            <w:rFonts w:cs="Times New Roman"/>
            <w:noProof/>
          </w:rPr>
          <w:t>3.1. Documentación de las necesidades de los stakeholders.</w:t>
        </w:r>
        <w:r>
          <w:rPr>
            <w:noProof/>
          </w:rPr>
          <w:tab/>
        </w:r>
        <w:r>
          <w:rPr>
            <w:noProof/>
          </w:rPr>
          <w:fldChar w:fldCharType="begin"/>
        </w:r>
        <w:r>
          <w:rPr>
            <w:noProof/>
          </w:rPr>
          <w:instrText xml:space="preserve"> PAGEREF _Toc242799166 \h </w:instrText>
        </w:r>
        <w:r>
          <w:rPr>
            <w:noProof/>
          </w:rPr>
        </w:r>
        <w:r>
          <w:rPr>
            <w:noProof/>
          </w:rPr>
          <w:fldChar w:fldCharType="separate"/>
        </w:r>
        <w:r>
          <w:rPr>
            <w:noProof/>
          </w:rPr>
          <w:t>9</w:t>
        </w:r>
        <w:r>
          <w:rPr>
            <w:noProof/>
          </w:rPr>
          <w:fldChar w:fldCharType="end"/>
        </w:r>
      </w:hyperlink>
    </w:p>
    <w:p w14:paraId="34C94299" w14:textId="3227F279" w:rsidR="007A4503" w:rsidRDefault="007A4503">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799167" w:history="1">
        <w:r w:rsidRPr="00C826E7">
          <w:rPr>
            <w:rStyle w:val="Hyperlink"/>
            <w:rFonts w:cs="Times New Roman"/>
            <w:noProof/>
          </w:rPr>
          <w:t>4.</w:t>
        </w:r>
        <w:r>
          <w:rPr>
            <w:rFonts w:asciiTheme="minorHAnsi" w:eastAsiaTheme="minorEastAsia" w:hAnsiTheme="minorHAnsi" w:cstheme="minorBidi"/>
            <w:noProof/>
            <w:kern w:val="2"/>
            <w:lang w:val="es-MX" w:eastAsia="es-MX"/>
            <w14:ligatures w14:val="standardContextual"/>
          </w:rPr>
          <w:tab/>
        </w:r>
        <w:r w:rsidRPr="00C826E7">
          <w:rPr>
            <w:rStyle w:val="Hyperlink"/>
            <w:rFonts w:cs="Times New Roman"/>
            <w:noProof/>
          </w:rPr>
          <w:t>ESPECIFICACIÓN DE LOS REQUISITOS DE SOFTWARE.</w:t>
        </w:r>
        <w:r>
          <w:rPr>
            <w:noProof/>
          </w:rPr>
          <w:tab/>
        </w:r>
        <w:r>
          <w:rPr>
            <w:noProof/>
          </w:rPr>
          <w:fldChar w:fldCharType="begin"/>
        </w:r>
        <w:r>
          <w:rPr>
            <w:noProof/>
          </w:rPr>
          <w:instrText xml:space="preserve"> PAGEREF _Toc242799167 \h </w:instrText>
        </w:r>
        <w:r>
          <w:rPr>
            <w:noProof/>
          </w:rPr>
        </w:r>
        <w:r>
          <w:rPr>
            <w:noProof/>
          </w:rPr>
          <w:fldChar w:fldCharType="separate"/>
        </w:r>
        <w:r>
          <w:rPr>
            <w:noProof/>
          </w:rPr>
          <w:t>11</w:t>
        </w:r>
        <w:r>
          <w:rPr>
            <w:noProof/>
          </w:rPr>
          <w:fldChar w:fldCharType="end"/>
        </w:r>
      </w:hyperlink>
    </w:p>
    <w:p w14:paraId="280CB6B5" w14:textId="78A4D816"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68" w:history="1">
        <w:r w:rsidRPr="00C826E7">
          <w:rPr>
            <w:rStyle w:val="Hyperlink"/>
            <w:rFonts w:cs="Times New Roman"/>
            <w:noProof/>
          </w:rPr>
          <w:t>4.1. Requisitos funcionales.</w:t>
        </w:r>
        <w:r>
          <w:rPr>
            <w:noProof/>
          </w:rPr>
          <w:tab/>
        </w:r>
        <w:r>
          <w:rPr>
            <w:noProof/>
          </w:rPr>
          <w:fldChar w:fldCharType="begin"/>
        </w:r>
        <w:r>
          <w:rPr>
            <w:noProof/>
          </w:rPr>
          <w:instrText xml:space="preserve"> PAGEREF _Toc242799168 \h </w:instrText>
        </w:r>
        <w:r>
          <w:rPr>
            <w:noProof/>
          </w:rPr>
        </w:r>
        <w:r>
          <w:rPr>
            <w:noProof/>
          </w:rPr>
          <w:fldChar w:fldCharType="separate"/>
        </w:r>
        <w:r>
          <w:rPr>
            <w:noProof/>
          </w:rPr>
          <w:t>11</w:t>
        </w:r>
        <w:r>
          <w:rPr>
            <w:noProof/>
          </w:rPr>
          <w:fldChar w:fldCharType="end"/>
        </w:r>
      </w:hyperlink>
    </w:p>
    <w:p w14:paraId="0ACA1067" w14:textId="6C3C913A"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69" w:history="1">
        <w:r w:rsidRPr="00C826E7">
          <w:rPr>
            <w:rStyle w:val="Hyperlink"/>
            <w:rFonts w:cs="Times New Roman"/>
            <w:noProof/>
          </w:rPr>
          <w:t>4.2. Requisitos no funcionales.</w:t>
        </w:r>
        <w:r>
          <w:rPr>
            <w:noProof/>
          </w:rPr>
          <w:tab/>
        </w:r>
        <w:r>
          <w:rPr>
            <w:noProof/>
          </w:rPr>
          <w:fldChar w:fldCharType="begin"/>
        </w:r>
        <w:r>
          <w:rPr>
            <w:noProof/>
          </w:rPr>
          <w:instrText xml:space="preserve"> PAGEREF _Toc242799169 \h </w:instrText>
        </w:r>
        <w:r>
          <w:rPr>
            <w:noProof/>
          </w:rPr>
        </w:r>
        <w:r>
          <w:rPr>
            <w:noProof/>
          </w:rPr>
          <w:fldChar w:fldCharType="separate"/>
        </w:r>
        <w:r>
          <w:rPr>
            <w:noProof/>
          </w:rPr>
          <w:t>15</w:t>
        </w:r>
        <w:r>
          <w:rPr>
            <w:noProof/>
          </w:rPr>
          <w:fldChar w:fldCharType="end"/>
        </w:r>
      </w:hyperlink>
    </w:p>
    <w:p w14:paraId="04E4004F" w14:textId="0A16298F"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70" w:history="1">
        <w:r w:rsidRPr="00C826E7">
          <w:rPr>
            <w:rStyle w:val="Hyperlink"/>
            <w:rFonts w:cs="Times New Roman"/>
            <w:noProof/>
          </w:rPr>
          <w:t>4.3. Representación de los requisitos en un lenguaje de programación.</w:t>
        </w:r>
        <w:r>
          <w:rPr>
            <w:noProof/>
          </w:rPr>
          <w:tab/>
        </w:r>
        <w:r>
          <w:rPr>
            <w:noProof/>
          </w:rPr>
          <w:fldChar w:fldCharType="begin"/>
        </w:r>
        <w:r>
          <w:rPr>
            <w:noProof/>
          </w:rPr>
          <w:instrText xml:space="preserve"> PAGEREF _Toc242799170 \h </w:instrText>
        </w:r>
        <w:r>
          <w:rPr>
            <w:noProof/>
          </w:rPr>
        </w:r>
        <w:r>
          <w:rPr>
            <w:noProof/>
          </w:rPr>
          <w:fldChar w:fldCharType="separate"/>
        </w:r>
        <w:r>
          <w:rPr>
            <w:noProof/>
          </w:rPr>
          <w:t>17</w:t>
        </w:r>
        <w:r>
          <w:rPr>
            <w:noProof/>
          </w:rPr>
          <w:fldChar w:fldCharType="end"/>
        </w:r>
      </w:hyperlink>
    </w:p>
    <w:p w14:paraId="39EC95B7" w14:textId="675366EA"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71" w:history="1">
        <w:r w:rsidRPr="00C826E7">
          <w:rPr>
            <w:rStyle w:val="Hyperlink"/>
            <w:rFonts w:cs="Times New Roman"/>
            <w:noProof/>
          </w:rPr>
          <w:t>4.4. Restricciones de alcance y decisiones de diseño.</w:t>
        </w:r>
        <w:r>
          <w:rPr>
            <w:noProof/>
          </w:rPr>
          <w:tab/>
        </w:r>
        <w:r>
          <w:rPr>
            <w:noProof/>
          </w:rPr>
          <w:fldChar w:fldCharType="begin"/>
        </w:r>
        <w:r>
          <w:rPr>
            <w:noProof/>
          </w:rPr>
          <w:instrText xml:space="preserve"> PAGEREF _Toc242799171 \h </w:instrText>
        </w:r>
        <w:r>
          <w:rPr>
            <w:noProof/>
          </w:rPr>
        </w:r>
        <w:r>
          <w:rPr>
            <w:noProof/>
          </w:rPr>
          <w:fldChar w:fldCharType="separate"/>
        </w:r>
        <w:r>
          <w:rPr>
            <w:noProof/>
          </w:rPr>
          <w:t>20</w:t>
        </w:r>
        <w:r>
          <w:rPr>
            <w:noProof/>
          </w:rPr>
          <w:fldChar w:fldCharType="end"/>
        </w:r>
      </w:hyperlink>
    </w:p>
    <w:p w14:paraId="44385E1A" w14:textId="65794A3C"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72" w:history="1">
        <w:r w:rsidRPr="00C826E7">
          <w:rPr>
            <w:rStyle w:val="Hyperlink"/>
            <w:rFonts w:cs="Times New Roman"/>
            <w:noProof/>
          </w:rPr>
          <w:t>4.5. Matriz de trazabilidad.</w:t>
        </w:r>
        <w:r>
          <w:rPr>
            <w:noProof/>
          </w:rPr>
          <w:tab/>
        </w:r>
        <w:r>
          <w:rPr>
            <w:noProof/>
          </w:rPr>
          <w:fldChar w:fldCharType="begin"/>
        </w:r>
        <w:r>
          <w:rPr>
            <w:noProof/>
          </w:rPr>
          <w:instrText xml:space="preserve"> PAGEREF _Toc242799172 \h </w:instrText>
        </w:r>
        <w:r>
          <w:rPr>
            <w:noProof/>
          </w:rPr>
        </w:r>
        <w:r>
          <w:rPr>
            <w:noProof/>
          </w:rPr>
          <w:fldChar w:fldCharType="separate"/>
        </w:r>
        <w:r>
          <w:rPr>
            <w:noProof/>
          </w:rPr>
          <w:t>21</w:t>
        </w:r>
        <w:r>
          <w:rPr>
            <w:noProof/>
          </w:rPr>
          <w:fldChar w:fldCharType="end"/>
        </w:r>
      </w:hyperlink>
    </w:p>
    <w:p w14:paraId="417EF65E" w14:textId="2067F688" w:rsidR="007A4503" w:rsidRDefault="007A4503">
      <w:pPr>
        <w:pStyle w:val="TOC1"/>
        <w:tabs>
          <w:tab w:val="right" w:leader="dot" w:pos="9061"/>
        </w:tabs>
        <w:rPr>
          <w:rFonts w:asciiTheme="minorHAnsi" w:eastAsiaTheme="minorEastAsia" w:hAnsiTheme="minorHAnsi" w:cstheme="minorBidi"/>
          <w:noProof/>
          <w:kern w:val="2"/>
          <w:lang w:val="es-MX" w:eastAsia="es-MX"/>
          <w14:ligatures w14:val="standardContextual"/>
        </w:rPr>
      </w:pPr>
      <w:hyperlink w:anchor="_Toc242799173" w:history="1">
        <w:r w:rsidRPr="00C826E7">
          <w:rPr>
            <w:rStyle w:val="Hyperlink"/>
            <w:rFonts w:cs="Times New Roman"/>
            <w:noProof/>
          </w:rPr>
          <w:t>ANEXOS.</w:t>
        </w:r>
        <w:r>
          <w:rPr>
            <w:noProof/>
          </w:rPr>
          <w:tab/>
        </w:r>
        <w:r>
          <w:rPr>
            <w:noProof/>
          </w:rPr>
          <w:fldChar w:fldCharType="begin"/>
        </w:r>
        <w:r>
          <w:rPr>
            <w:noProof/>
          </w:rPr>
          <w:instrText xml:space="preserve"> PAGEREF _Toc242799173 \h </w:instrText>
        </w:r>
        <w:r>
          <w:rPr>
            <w:noProof/>
          </w:rPr>
        </w:r>
        <w:r>
          <w:rPr>
            <w:noProof/>
          </w:rPr>
          <w:fldChar w:fldCharType="separate"/>
        </w:r>
        <w:r>
          <w:rPr>
            <w:noProof/>
          </w:rPr>
          <w:t>22</w:t>
        </w:r>
        <w:r>
          <w:rPr>
            <w:noProof/>
          </w:rPr>
          <w:fldChar w:fldCharType="end"/>
        </w:r>
      </w:hyperlink>
    </w:p>
    <w:p w14:paraId="3EBE55B5" w14:textId="1EE431AF"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74" w:history="1">
        <w:r w:rsidRPr="00C826E7">
          <w:rPr>
            <w:rStyle w:val="Hyperlink"/>
            <w:rFonts w:cs="Times New Roman"/>
            <w:noProof/>
          </w:rPr>
          <w:t>Anexo 1: Entrevista.</w:t>
        </w:r>
        <w:r>
          <w:rPr>
            <w:noProof/>
          </w:rPr>
          <w:tab/>
        </w:r>
        <w:r>
          <w:rPr>
            <w:noProof/>
          </w:rPr>
          <w:fldChar w:fldCharType="begin"/>
        </w:r>
        <w:r>
          <w:rPr>
            <w:noProof/>
          </w:rPr>
          <w:instrText xml:space="preserve"> PAGEREF _Toc242799174 \h </w:instrText>
        </w:r>
        <w:r>
          <w:rPr>
            <w:noProof/>
          </w:rPr>
        </w:r>
        <w:r>
          <w:rPr>
            <w:noProof/>
          </w:rPr>
          <w:fldChar w:fldCharType="separate"/>
        </w:r>
        <w:r>
          <w:rPr>
            <w:noProof/>
          </w:rPr>
          <w:t>22</w:t>
        </w:r>
        <w:r>
          <w:rPr>
            <w:noProof/>
          </w:rPr>
          <w:fldChar w:fldCharType="end"/>
        </w:r>
      </w:hyperlink>
    </w:p>
    <w:p w14:paraId="26EAC743" w14:textId="0BAC28E0" w:rsidR="007A4503" w:rsidRDefault="007A4503">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799175" w:history="1">
        <w:r w:rsidRPr="00C826E7">
          <w:rPr>
            <w:rStyle w:val="Hyperlink"/>
            <w:rFonts w:cs="Times New Roman"/>
            <w:noProof/>
          </w:rPr>
          <w:t>Anexo 2: Documentación del sistema actual.</w:t>
        </w:r>
        <w:r>
          <w:rPr>
            <w:noProof/>
          </w:rPr>
          <w:tab/>
        </w:r>
        <w:r>
          <w:rPr>
            <w:noProof/>
          </w:rPr>
          <w:fldChar w:fldCharType="begin"/>
        </w:r>
        <w:r>
          <w:rPr>
            <w:noProof/>
          </w:rPr>
          <w:instrText xml:space="preserve"> PAGEREF _Toc242799175 \h </w:instrText>
        </w:r>
        <w:r>
          <w:rPr>
            <w:noProof/>
          </w:rPr>
        </w:r>
        <w:r>
          <w:rPr>
            <w:noProof/>
          </w:rPr>
          <w:fldChar w:fldCharType="separate"/>
        </w:r>
        <w:r>
          <w:rPr>
            <w:noProof/>
          </w:rPr>
          <w:t>24</w:t>
        </w:r>
        <w:r>
          <w:rPr>
            <w:noProof/>
          </w:rPr>
          <w:fldChar w:fldCharType="end"/>
        </w:r>
      </w:hyperlink>
    </w:p>
    <w:p w14:paraId="29D82820" w14:textId="17EB2C42" w:rsidR="0031087D" w:rsidRPr="00907FD8" w:rsidRDefault="001C2428">
      <w:pPr>
        <w:pStyle w:val="Textbody"/>
        <w:rPr>
          <w:rFonts w:ascii="Times New Roman" w:hAnsi="Times New Roman" w:cs="Times New Roman"/>
        </w:rPr>
      </w:pPr>
      <w:r>
        <w:rPr>
          <w:rFonts w:ascii="Times New Roman" w:hAnsi="Times New Roman" w:cs="Times New Roman"/>
          <w:sz w:val="20"/>
        </w:rPr>
        <w:fldChar w:fldCharType="end"/>
      </w:r>
    </w:p>
    <w:p w14:paraId="648810C4" w14:textId="77777777" w:rsidR="0031087D" w:rsidRPr="00907FD8" w:rsidRDefault="001C2428" w:rsidP="00385C38">
      <w:pPr>
        <w:pStyle w:val="Contents1"/>
        <w:tabs>
          <w:tab w:val="clear" w:pos="9128"/>
          <w:tab w:val="right" w:leader="dot" w:pos="9071"/>
        </w:tabs>
        <w:jc w:val="center"/>
        <w:rPr>
          <w:rFonts w:ascii="Times New Roman" w:hAnsi="Times New Roman" w:cs="Times New Roman"/>
        </w:rPr>
      </w:pPr>
      <w:r>
        <w:rPr>
          <w:rFonts w:ascii="Times New Roman" w:hAnsi="Times New Roman" w:cs="Times New Roman"/>
        </w:rPr>
        <w:t xml:space="preserve"> </w:t>
      </w:r>
    </w:p>
    <w:p w14:paraId="52F81CEF" w14:textId="77777777" w:rsidR="0031087D" w:rsidRPr="00907FD8" w:rsidRDefault="004F2F30" w:rsidP="00DB55CE">
      <w:pPr>
        <w:pStyle w:val="Heading1"/>
        <w:numPr>
          <w:ilvl w:val="0"/>
          <w:numId w:val="32"/>
        </w:numPr>
        <w:jc w:val="center"/>
        <w:rPr>
          <w:rFonts w:ascii="Times New Roman" w:hAnsi="Times New Roman" w:cs="Times New Roman"/>
        </w:rPr>
      </w:pPr>
      <w:bookmarkStart w:id="2" w:name="__RefHeading__10948_300738085"/>
      <w:bookmarkStart w:id="3" w:name="_Toc242799154"/>
      <w:bookmarkEnd w:id="2"/>
      <w:r>
        <w:rPr>
          <w:rFonts w:ascii="Times New Roman" w:hAnsi="Times New Roman" w:cs="Times New Roman"/>
        </w:rPr>
        <w:lastRenderedPageBreak/>
        <w:t>CONTEXTO DEL SISTEMA.</w:t>
      </w:r>
      <w:bookmarkEnd w:id="3"/>
    </w:p>
    <w:p w14:paraId="137AEA5F" w14:textId="77777777" w:rsidR="00DB55CE" w:rsidRPr="00907FD8" w:rsidRDefault="00DB55CE" w:rsidP="00DB55CE">
      <w:pPr>
        <w:pStyle w:val="Textbody"/>
        <w:rPr>
          <w:rFonts w:ascii="Times New Roman" w:hAnsi="Times New Roman" w:cs="Times New Roman"/>
        </w:rPr>
      </w:pPr>
    </w:p>
    <w:p w14:paraId="6D7E076A" w14:textId="77777777" w:rsidR="0031087D" w:rsidRPr="00907FD8" w:rsidRDefault="00A97632" w:rsidP="00A97632">
      <w:pPr>
        <w:pStyle w:val="Heading2"/>
        <w:numPr>
          <w:ilvl w:val="0"/>
          <w:numId w:val="0"/>
        </w:numPr>
        <w:ind w:left="576" w:hanging="576"/>
        <w:rPr>
          <w:rFonts w:ascii="Times New Roman" w:hAnsi="Times New Roman" w:cs="Times New Roman"/>
        </w:rPr>
      </w:pPr>
      <w:bookmarkStart w:id="4" w:name="__RefHeading__10950_300738085"/>
      <w:bookmarkStart w:id="5" w:name="_Toc242799155"/>
      <w:bookmarkEnd w:id="4"/>
      <w:r>
        <w:rPr>
          <w:rFonts w:ascii="Times New Roman" w:hAnsi="Times New Roman" w:cs="Times New Roman"/>
        </w:rPr>
        <w:t>1.1. Nombre de la organización.</w:t>
      </w:r>
      <w:bookmarkEnd w:id="5"/>
    </w:p>
    <w:p w14:paraId="16EF6399" w14:textId="77777777" w:rsidR="17A13975" w:rsidRDefault="17A13975" w:rsidP="17A13975">
      <w:pPr>
        <w:pStyle w:val="Textbody"/>
        <w:rPr>
          <w:rFonts w:ascii="Times New Roman" w:hAnsi="Times New Roman" w:cs="Times New Roman"/>
        </w:rPr>
      </w:pPr>
    </w:p>
    <w:p w14:paraId="78CCA23F" w14:textId="77777777" w:rsidR="41EF2B04" w:rsidRDefault="41EF2B04" w:rsidP="17A13975">
      <w:pPr>
        <w:pStyle w:val="Textbody"/>
        <w:rPr>
          <w:rFonts w:ascii="Times New Roman" w:eastAsia="Times New Roman" w:hAnsi="Times New Roman" w:cs="Times New Roman"/>
        </w:rPr>
      </w:pPr>
      <w:r>
        <w:rPr>
          <w:rFonts w:ascii="Times New Roman" w:eastAsia="Times New Roman" w:hAnsi="Times New Roman" w:cs="Times New Roman"/>
        </w:rPr>
        <w:t xml:space="preserve">La organización se denomina </w:t>
      </w:r>
      <w:r>
        <w:rPr>
          <w:szCs w:val="22"/>
        </w:rPr>
        <w:t>ZENTIA</w:t>
      </w:r>
      <w:r>
        <w:rPr>
          <w:rFonts w:ascii="Times New Roman" w:eastAsia="Times New Roman" w:hAnsi="Times New Roman" w:cs="Times New Roman"/>
        </w:rPr>
        <w:t>, un sistema de software diseñado para pequeñas y medianas empresas (PYMES) que buscan mejorar la administración de sus cotizaciones comerciales con apoyo de inteligencia artificial.</w:t>
      </w:r>
    </w:p>
    <w:p w14:paraId="5D793788" w14:textId="77777777" w:rsidR="00DB55CE" w:rsidRPr="00907FD8" w:rsidRDefault="00DB55CE">
      <w:pPr>
        <w:pStyle w:val="Textbody"/>
        <w:rPr>
          <w:rFonts w:ascii="Times New Roman" w:hAnsi="Times New Roman" w:cs="Times New Roman"/>
        </w:rPr>
      </w:pPr>
    </w:p>
    <w:p w14:paraId="0E5444EF" w14:textId="77777777" w:rsidR="00FC7B94" w:rsidRPr="00D00785" w:rsidRDefault="00FC7B94" w:rsidP="00FC7B94">
      <w:pPr>
        <w:pStyle w:val="Heading2"/>
        <w:numPr>
          <w:ilvl w:val="0"/>
          <w:numId w:val="0"/>
        </w:numPr>
        <w:ind w:left="576" w:hanging="576"/>
        <w:rPr>
          <w:rFonts w:ascii="Times New Roman" w:hAnsi="Times New Roman" w:cs="Times New Roman"/>
        </w:rPr>
      </w:pPr>
      <w:bookmarkStart w:id="6" w:name="_Toc242799156"/>
      <w:r>
        <w:rPr>
          <w:rFonts w:ascii="Times New Roman" w:hAnsi="Times New Roman" w:cs="Times New Roman"/>
        </w:rPr>
        <w:t>1.2. Caracterización de la organización.</w:t>
      </w:r>
      <w:bookmarkEnd w:id="6"/>
    </w:p>
    <w:p w14:paraId="51E54736" w14:textId="77777777" w:rsidR="384FE08B" w:rsidRDefault="384FE08B" w:rsidP="17A13975">
      <w:pPr>
        <w:spacing w:before="240" w:after="240"/>
        <w:rPr>
          <w:sz w:val="22"/>
          <w:szCs w:val="22"/>
        </w:rPr>
      </w:pPr>
      <w:r>
        <w:rPr>
          <w:sz w:val="22"/>
          <w:szCs w:val="22"/>
        </w:rPr>
        <w:t>ZENTIA surge como una propuesta tecnológica pensada para transformar la manera en que las pequeñas y medianas empresas gestionan sus procesos comerciales. Más que un software, se plantea como un aliado estratégico que combina simplicidad en el uso con herramientas inteligentes que facilitan la toma de decisiones.</w:t>
      </w:r>
    </w:p>
    <w:p w14:paraId="63E9B9E8" w14:textId="77777777" w:rsidR="667A0030" w:rsidRDefault="667A0030" w:rsidP="17A13975">
      <w:pPr>
        <w:pStyle w:val="ListParagraph"/>
        <w:numPr>
          <w:ilvl w:val="0"/>
          <w:numId w:val="3"/>
        </w:numPr>
        <w:spacing w:before="240" w:after="240"/>
        <w:rPr>
          <w:sz w:val="22"/>
          <w:szCs w:val="22"/>
        </w:rPr>
      </w:pPr>
      <w:r>
        <w:rPr>
          <w:sz w:val="22"/>
          <w:szCs w:val="22"/>
        </w:rPr>
        <w:t>Actividad económica: se centra en el desarrollo de soluciones digitales que permiten a las empresas organizar, dar seguimiento y analizar sus cotizaciones de manera eficiente, reduciendo la dependencia de procesos manuales.</w:t>
      </w:r>
    </w:p>
    <w:p w14:paraId="188DEA93" w14:textId="77777777" w:rsidR="17A13975" w:rsidRDefault="17A13975" w:rsidP="17A13975">
      <w:pPr>
        <w:pStyle w:val="ListParagraph"/>
        <w:spacing w:before="240" w:after="240"/>
        <w:rPr>
          <w:sz w:val="22"/>
          <w:szCs w:val="22"/>
        </w:rPr>
      </w:pPr>
    </w:p>
    <w:p w14:paraId="176CD575" w14:textId="77777777" w:rsidR="667A0030" w:rsidRDefault="667A0030" w:rsidP="17A13975">
      <w:pPr>
        <w:pStyle w:val="ListParagraph"/>
        <w:numPr>
          <w:ilvl w:val="0"/>
          <w:numId w:val="3"/>
        </w:numPr>
        <w:spacing w:before="240" w:after="240"/>
        <w:rPr>
          <w:sz w:val="22"/>
          <w:szCs w:val="22"/>
        </w:rPr>
      </w:pPr>
      <w:r>
        <w:rPr>
          <w:sz w:val="22"/>
          <w:szCs w:val="22"/>
        </w:rPr>
        <w:t>Sector productivo: se ubica en el ámbito de los servicios de tecnologías de la información, con aplicación directa en la administración y gestión de ventas.</w:t>
      </w:r>
    </w:p>
    <w:p w14:paraId="4545AAFE" w14:textId="77777777" w:rsidR="17A13975" w:rsidRDefault="17A13975" w:rsidP="17A13975">
      <w:pPr>
        <w:pStyle w:val="ListParagraph"/>
        <w:spacing w:before="240" w:after="240"/>
        <w:rPr>
          <w:sz w:val="22"/>
          <w:szCs w:val="22"/>
        </w:rPr>
      </w:pPr>
    </w:p>
    <w:p w14:paraId="1CBDA2AD" w14:textId="77777777" w:rsidR="667A0030" w:rsidRDefault="667A0030" w:rsidP="17A13975">
      <w:pPr>
        <w:pStyle w:val="ListParagraph"/>
        <w:numPr>
          <w:ilvl w:val="0"/>
          <w:numId w:val="3"/>
        </w:numPr>
        <w:spacing w:before="240" w:after="240"/>
        <w:rPr>
          <w:sz w:val="22"/>
          <w:szCs w:val="22"/>
        </w:rPr>
      </w:pPr>
      <w:r>
        <w:rPr>
          <w:sz w:val="22"/>
          <w:szCs w:val="22"/>
        </w:rPr>
        <w:t>Áreas de gestión: la organización se estructura en cuatro pilares: dirección general para la estrategia, desarrollo de software para la construcción técnica, área comercial para validar la utilidad del sistema y soporte técnico para garantizar continuidad y asistencia.</w:t>
      </w:r>
    </w:p>
    <w:p w14:paraId="32167681" w14:textId="77777777" w:rsidR="17A13975" w:rsidRDefault="17A13975" w:rsidP="17A13975">
      <w:pPr>
        <w:pStyle w:val="ListParagraph"/>
        <w:spacing w:before="240" w:after="240"/>
        <w:rPr>
          <w:sz w:val="22"/>
          <w:szCs w:val="22"/>
        </w:rPr>
      </w:pPr>
    </w:p>
    <w:p w14:paraId="22CCFA6C" w14:textId="77777777" w:rsidR="667A0030" w:rsidRDefault="667A0030" w:rsidP="17A13975">
      <w:pPr>
        <w:pStyle w:val="ListParagraph"/>
        <w:numPr>
          <w:ilvl w:val="0"/>
          <w:numId w:val="3"/>
        </w:numPr>
        <w:spacing w:before="240" w:after="240"/>
        <w:rPr>
          <w:sz w:val="22"/>
          <w:szCs w:val="22"/>
        </w:rPr>
      </w:pPr>
      <w:r>
        <w:rPr>
          <w:sz w:val="22"/>
          <w:szCs w:val="22"/>
        </w:rPr>
        <w:t>Ubicación: aunque nace como un proyecto académico en Colombia, su diseño está orientado a responder a las necesidades de empresas latinoamericanas, adaptándose a distintos sectores y realidades.</w:t>
      </w:r>
    </w:p>
    <w:p w14:paraId="2CAFC69F" w14:textId="77777777" w:rsidR="17A13975" w:rsidRDefault="17A13975" w:rsidP="17A13975">
      <w:pPr>
        <w:pStyle w:val="ListParagraph"/>
        <w:spacing w:before="240" w:after="240"/>
        <w:rPr>
          <w:sz w:val="22"/>
          <w:szCs w:val="22"/>
        </w:rPr>
      </w:pPr>
    </w:p>
    <w:p w14:paraId="6E637CE1" w14:textId="77777777" w:rsidR="667A0030" w:rsidRDefault="667A0030" w:rsidP="17A13975">
      <w:pPr>
        <w:pStyle w:val="ListParagraph"/>
        <w:numPr>
          <w:ilvl w:val="0"/>
          <w:numId w:val="3"/>
        </w:numPr>
        <w:spacing w:before="240" w:after="240"/>
        <w:rPr>
          <w:sz w:val="22"/>
          <w:szCs w:val="22"/>
        </w:rPr>
      </w:pPr>
      <w:r>
        <w:rPr>
          <w:sz w:val="22"/>
          <w:szCs w:val="22"/>
        </w:rPr>
        <w:t>TIC utilizadas: combina aplicaciones web accesibles desde cualquier navegador, bases de datos relacionales que aseguran integridad de la información, inteligencia artificial aplicada al seguimiento y predicción de cierres, y servicios en la nube que garantizan disponibilidad y escalabilidad.</w:t>
      </w:r>
    </w:p>
    <w:p w14:paraId="79BAA9A3" w14:textId="77777777" w:rsidR="17A13975" w:rsidRDefault="17A13975" w:rsidP="17A13975">
      <w:pPr>
        <w:spacing w:before="240" w:after="240"/>
      </w:pPr>
    </w:p>
    <w:p w14:paraId="090AD39F" w14:textId="77777777" w:rsidR="17A13975" w:rsidRDefault="17A13975" w:rsidP="17A13975">
      <w:pPr>
        <w:spacing w:before="240" w:after="240"/>
      </w:pPr>
    </w:p>
    <w:p w14:paraId="7F65228C" w14:textId="77777777" w:rsidR="17A13975" w:rsidRDefault="17A13975" w:rsidP="17A13975">
      <w:pPr>
        <w:pStyle w:val="Textbody"/>
        <w:rPr>
          <w:rFonts w:ascii="Times New Roman" w:hAnsi="Times New Roman" w:cs="Times New Roman"/>
        </w:rPr>
      </w:pPr>
    </w:p>
    <w:p w14:paraId="65EB4001" w14:textId="77777777" w:rsidR="17A13975" w:rsidRDefault="17A13975" w:rsidP="17A13975">
      <w:pPr>
        <w:pStyle w:val="Textbody"/>
        <w:rPr>
          <w:rFonts w:ascii="Times New Roman" w:hAnsi="Times New Roman" w:cs="Times New Roman"/>
        </w:rPr>
      </w:pPr>
    </w:p>
    <w:p w14:paraId="0D035CFA" w14:textId="77777777" w:rsidR="17A13975" w:rsidRDefault="17A13975" w:rsidP="17A13975">
      <w:pPr>
        <w:pStyle w:val="Textbody"/>
        <w:rPr>
          <w:rFonts w:ascii="Times New Roman" w:hAnsi="Times New Roman" w:cs="Times New Roman"/>
        </w:rPr>
      </w:pPr>
    </w:p>
    <w:p w14:paraId="5512AAE6" w14:textId="77777777" w:rsidR="17A13975" w:rsidRDefault="17A13975" w:rsidP="17A13975">
      <w:pPr>
        <w:pStyle w:val="Textbody"/>
        <w:rPr>
          <w:rFonts w:ascii="Times New Roman" w:hAnsi="Times New Roman" w:cs="Times New Roman"/>
        </w:rPr>
      </w:pPr>
    </w:p>
    <w:p w14:paraId="48332FB7" w14:textId="77777777" w:rsidR="0031087D" w:rsidRPr="00907FD8" w:rsidRDefault="00B822EC" w:rsidP="00B822EC">
      <w:pPr>
        <w:pStyle w:val="Heading2"/>
        <w:numPr>
          <w:ilvl w:val="0"/>
          <w:numId w:val="0"/>
        </w:numPr>
        <w:ind w:left="576" w:hanging="576"/>
        <w:rPr>
          <w:rFonts w:ascii="Times New Roman" w:hAnsi="Times New Roman" w:cs="Times New Roman"/>
        </w:rPr>
      </w:pPr>
      <w:bookmarkStart w:id="7" w:name="__RefHeading__10952_300738085"/>
      <w:bookmarkStart w:id="8" w:name="_Toc242799157"/>
      <w:bookmarkEnd w:id="7"/>
      <w:r>
        <w:rPr>
          <w:rFonts w:ascii="Times New Roman" w:hAnsi="Times New Roman" w:cs="Times New Roman"/>
        </w:rPr>
        <w:t>1.3. Misión.</w:t>
      </w:r>
      <w:bookmarkEnd w:id="8"/>
    </w:p>
    <w:p w14:paraId="6EBA6A7A" w14:textId="77777777" w:rsidR="17A13975" w:rsidRDefault="17A13975" w:rsidP="17A13975">
      <w:pPr>
        <w:pStyle w:val="Textbody"/>
        <w:rPr>
          <w:rFonts w:ascii="Times New Roman" w:hAnsi="Times New Roman" w:cs="Times New Roman"/>
          <w:color w:val="FFC000" w:themeColor="accent4"/>
        </w:rPr>
      </w:pPr>
    </w:p>
    <w:p w14:paraId="0093B2D9" w14:textId="77777777" w:rsidR="2A13968F" w:rsidRDefault="2A13968F" w:rsidP="17A13975">
      <w:pPr>
        <w:pStyle w:val="Textbody"/>
        <w:rPr>
          <w:rFonts w:ascii="Times New Roman" w:eastAsia="Times New Roman" w:hAnsi="Times New Roman" w:cs="Times New Roman"/>
        </w:rPr>
      </w:pPr>
      <w:r>
        <w:rPr>
          <w:rFonts w:ascii="Times New Roman" w:eastAsia="Times New Roman" w:hAnsi="Times New Roman" w:cs="Times New Roman"/>
        </w:rPr>
        <w:t xml:space="preserve">La Misión de </w:t>
      </w:r>
      <w:r>
        <w:rPr>
          <w:szCs w:val="22"/>
        </w:rPr>
        <w:t>ZENTIA</w:t>
      </w:r>
      <w:r>
        <w:rPr>
          <w:rFonts w:ascii="Times New Roman" w:eastAsia="Times New Roman" w:hAnsi="Times New Roman" w:cs="Times New Roman"/>
        </w:rPr>
        <w:t xml:space="preserve"> es brindar a las pequeñas y medianas empresas una herramienta tecnológica accesible que facilite la administración de sus cotizaciones comerciales. El sistema busca optimizar el </w:t>
      </w:r>
      <w:r>
        <w:rPr>
          <w:rFonts w:ascii="Times New Roman" w:eastAsia="Times New Roman" w:hAnsi="Times New Roman" w:cs="Times New Roman"/>
        </w:rPr>
        <w:lastRenderedPageBreak/>
        <w:t>proceso de creación, seguimiento y análisis de propuestas, apoyando a los equipos de ventas con funciones inteligentes que mejoren la organización y aumenten las oportunidades de cierre de negocios.</w:t>
      </w:r>
    </w:p>
    <w:p w14:paraId="3D40F14B" w14:textId="77777777" w:rsidR="17A13975" w:rsidRDefault="17A13975" w:rsidP="17A13975">
      <w:pPr>
        <w:pStyle w:val="Textbody"/>
        <w:rPr>
          <w:rFonts w:hint="eastAsia"/>
        </w:rPr>
      </w:pPr>
    </w:p>
    <w:p w14:paraId="7F75A881" w14:textId="77777777" w:rsidR="00C37E95" w:rsidRPr="00907FD8" w:rsidRDefault="003A333F" w:rsidP="003A333F">
      <w:pPr>
        <w:pStyle w:val="Heading2"/>
        <w:numPr>
          <w:ilvl w:val="0"/>
          <w:numId w:val="0"/>
        </w:numPr>
        <w:ind w:left="576" w:hanging="576"/>
        <w:rPr>
          <w:rFonts w:ascii="Times New Roman" w:hAnsi="Times New Roman" w:cs="Times New Roman"/>
        </w:rPr>
      </w:pPr>
      <w:bookmarkStart w:id="9" w:name="_Toc242799158"/>
      <w:r>
        <w:rPr>
          <w:rFonts w:ascii="Times New Roman" w:hAnsi="Times New Roman" w:cs="Times New Roman"/>
        </w:rPr>
        <w:t>1.4. Visión.</w:t>
      </w:r>
      <w:bookmarkEnd w:id="9"/>
    </w:p>
    <w:p w14:paraId="5FCE557F" w14:textId="77777777" w:rsidR="00DB55CE" w:rsidRPr="00907FD8" w:rsidRDefault="00DB55CE" w:rsidP="17A13975">
      <w:pPr>
        <w:pStyle w:val="Textbody"/>
        <w:rPr>
          <w:rFonts w:ascii="Times New Roman" w:hAnsi="Times New Roman" w:cs="Times New Roman"/>
          <w:color w:val="FFC000" w:themeColor="accent4"/>
        </w:rPr>
      </w:pPr>
    </w:p>
    <w:p w14:paraId="09B2D410" w14:textId="77777777" w:rsidR="00DB55CE" w:rsidRPr="00907FD8" w:rsidRDefault="00DB55CE" w:rsidP="17A13975">
      <w:pPr>
        <w:spacing w:before="240" w:after="240"/>
      </w:pPr>
      <w:r>
        <w:rPr>
          <w:sz w:val="22"/>
          <w:szCs w:val="22"/>
        </w:rPr>
        <w:t>La visión de ZENTIA es consolidarse como una plataforma líder en Latinoamérica para la gestión de cotizaciones comerciales, reconocida por su facilidad de uso, su enfoque en las necesidades de las PYMES y su capacidad de incorporar inteligencia artificial de manera práctica y transparente. Se proyecta como un sistema adaptable y en constante evolución, capaz de acompañar el crecimiento de las empresas en su proceso de transformación digital.\</w:t>
      </w:r>
    </w:p>
    <w:p w14:paraId="2C7E2502" w14:textId="77777777" w:rsidR="17A13975" w:rsidRDefault="17A13975" w:rsidP="17A13975">
      <w:pPr>
        <w:spacing w:before="240" w:after="240"/>
        <w:rPr>
          <w:sz w:val="22"/>
          <w:szCs w:val="22"/>
        </w:rPr>
      </w:pPr>
    </w:p>
    <w:p w14:paraId="7E5E843B" w14:textId="77777777" w:rsidR="00FD10DE" w:rsidRPr="00907FD8" w:rsidRDefault="003A333F" w:rsidP="003A333F">
      <w:pPr>
        <w:pStyle w:val="Heading2"/>
        <w:numPr>
          <w:ilvl w:val="0"/>
          <w:numId w:val="0"/>
        </w:numPr>
        <w:ind w:left="576" w:hanging="576"/>
        <w:rPr>
          <w:rFonts w:ascii="Times New Roman" w:hAnsi="Times New Roman" w:cs="Times New Roman"/>
        </w:rPr>
      </w:pPr>
      <w:bookmarkStart w:id="10" w:name="_Toc242799159"/>
      <w:r>
        <w:rPr>
          <w:rFonts w:ascii="Times New Roman" w:hAnsi="Times New Roman" w:cs="Times New Roman"/>
        </w:rPr>
        <w:t>1.5. Organigrama.</w:t>
      </w:r>
      <w:bookmarkEnd w:id="10"/>
    </w:p>
    <w:p w14:paraId="0B03C8B8" w14:textId="77777777" w:rsidR="00DB55CE" w:rsidRPr="00907FD8" w:rsidRDefault="00DB55CE" w:rsidP="17A13975">
      <w:pPr>
        <w:pStyle w:val="Textbody"/>
        <w:rPr>
          <w:rFonts w:ascii="Times New Roman" w:hAnsi="Times New Roman" w:cs="Times New Roman"/>
        </w:rPr>
      </w:pPr>
    </w:p>
    <w:p w14:paraId="2B37E2EF" w14:textId="77777777" w:rsidR="00DB55CE" w:rsidRPr="00907FD8" w:rsidRDefault="00DB55CE" w:rsidP="17A13975">
      <w:pPr>
        <w:pStyle w:val="Textbody"/>
        <w:rPr>
          <w:rFonts w:ascii="Times New Roman" w:hAnsi="Times New Roman" w:cs="Times New Roman"/>
        </w:rPr>
      </w:pPr>
    </w:p>
    <w:p w14:paraId="1A09A51F" w14:textId="77777777" w:rsidR="00DB55CE" w:rsidRPr="00907FD8" w:rsidRDefault="00DB55CE" w:rsidP="00DB55CE">
      <w:pPr>
        <w:pStyle w:val="Textbody"/>
        <w:rPr>
          <w:rFonts w:hint="eastAsia"/>
        </w:rPr>
      </w:pPr>
    </w:p>
    <w:p w14:paraId="7F1055DF" w14:textId="77777777" w:rsidR="00DB55CE" w:rsidRPr="00907FD8" w:rsidRDefault="00DB55CE" w:rsidP="00DB55CE">
      <w:pPr>
        <w:pStyle w:val="Textbody"/>
        <w:rPr>
          <w:rFonts w:hint="eastAsia"/>
        </w:rPr>
      </w:pPr>
      <w:r>
        <w:rPr>
          <w:noProof/>
        </w:rPr>
        <w:drawing>
          <wp:inline distT="0" distB="0" distL="0" distR="0" wp14:anchorId="3F7A07EF" wp14:editId="2CAF6608">
            <wp:extent cx="5762625" cy="2714645"/>
            <wp:effectExtent l="0" t="0" r="0" b="0"/>
            <wp:docPr id="2140238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09" name="Picture 2140238609"/>
                    <pic:cNvPicPr/>
                  </pic:nvPicPr>
                  <pic:blipFill>
                    <a:blip r:embed="rId10">
                      <a:extLst>
                        <a:ext uri="{28A0092B-C50C-407E-A947-70E740481C1C}">
                          <a14:useLocalDpi xmlns:a14="http://schemas.microsoft.com/office/drawing/2010/main"/>
                        </a:ext>
                      </a:extLst>
                    </a:blip>
                    <a:srcRect t="14156"/>
                    <a:stretch>
                      <a:fillRect/>
                    </a:stretch>
                  </pic:blipFill>
                  <pic:spPr>
                    <a:xfrm>
                      <a:off x="0" y="0"/>
                      <a:ext cx="5762625" cy="2714645"/>
                    </a:xfrm>
                    <a:prstGeom prst="rect">
                      <a:avLst/>
                    </a:prstGeom>
                  </pic:spPr>
                </pic:pic>
              </a:graphicData>
            </a:graphic>
          </wp:inline>
        </w:drawing>
      </w:r>
    </w:p>
    <w:p w14:paraId="30BB5462" w14:textId="77777777" w:rsidR="000D2E3D" w:rsidRPr="00907FD8" w:rsidRDefault="000D2E3D" w:rsidP="00FD10DE">
      <w:pPr>
        <w:pStyle w:val="Textbody"/>
        <w:rPr>
          <w:rFonts w:ascii="Times New Roman" w:hAnsi="Times New Roman" w:cs="Times New Roman"/>
        </w:rPr>
      </w:pPr>
    </w:p>
    <w:p w14:paraId="1DA0FD8F" w14:textId="77777777" w:rsidR="0031087D" w:rsidRPr="00907FD8" w:rsidRDefault="009C4A7A" w:rsidP="006B6B49">
      <w:pPr>
        <w:pStyle w:val="Heading1"/>
        <w:numPr>
          <w:ilvl w:val="0"/>
          <w:numId w:val="30"/>
        </w:numPr>
        <w:jc w:val="center"/>
        <w:rPr>
          <w:rFonts w:ascii="Times New Roman" w:hAnsi="Times New Roman" w:cs="Times New Roman"/>
        </w:rPr>
      </w:pPr>
      <w:bookmarkStart w:id="11" w:name="__RefHeading__10954_300738085"/>
      <w:bookmarkStart w:id="12" w:name="_Toc242799160"/>
      <w:bookmarkEnd w:id="11"/>
      <w:r>
        <w:rPr>
          <w:rFonts w:ascii="Times New Roman" w:hAnsi="Times New Roman" w:cs="Times New Roman"/>
        </w:rPr>
        <w:lastRenderedPageBreak/>
        <w:t>CONTEXTO DEL SISTEMA ACTUAL.</w:t>
      </w:r>
      <w:bookmarkEnd w:id="12"/>
    </w:p>
    <w:p w14:paraId="442C1524" w14:textId="77777777" w:rsidR="00C27A15" w:rsidRPr="00907FD8" w:rsidRDefault="00C27A15" w:rsidP="00C27A15">
      <w:pPr>
        <w:pStyle w:val="Textbody"/>
        <w:rPr>
          <w:rFonts w:ascii="Times New Roman" w:hAnsi="Times New Roman" w:cs="Times New Roman"/>
        </w:rPr>
      </w:pPr>
    </w:p>
    <w:p w14:paraId="6A33D6C6"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3" w:name="__RefHeading__10956_300738085"/>
      <w:bookmarkStart w:id="14" w:name="_Toc242799161"/>
      <w:bookmarkEnd w:id="13"/>
      <w:r>
        <w:rPr>
          <w:rFonts w:ascii="Times New Roman" w:hAnsi="Times New Roman" w:cs="Times New Roman"/>
        </w:rPr>
        <w:t>2.1. Nombre del proceso organizacional.</w:t>
      </w:r>
      <w:bookmarkEnd w:id="14"/>
    </w:p>
    <w:p w14:paraId="61C35BD2"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 xml:space="preserve">El proceso organizacional para el cual se desarrolla el sistema de información es la </w:t>
      </w:r>
      <w:r>
        <w:rPr>
          <w:rFonts w:ascii="Times New Roman" w:hAnsi="Times New Roman" w:cs="Times New Roman"/>
          <w:b/>
        </w:rPr>
        <w:t>Gestión y seguimiento de cotizaciones comerciales</w:t>
      </w:r>
      <w:r>
        <w:rPr>
          <w:rFonts w:ascii="Times New Roman" w:hAnsi="Times New Roman" w:cs="Times New Roman"/>
        </w:rPr>
        <w:t>, el cual hace parte del área comercial de la organización y comprende la creación, modificación, envío y seguimiento de las propuestas comerciales dirigidas a los clientes.</w:t>
      </w:r>
    </w:p>
    <w:p w14:paraId="1EA664BA" w14:textId="77777777" w:rsidR="00C97DE9" w:rsidRPr="00907FD8" w:rsidRDefault="00C97DE9" w:rsidP="00C97DE9">
      <w:pPr>
        <w:pStyle w:val="Textbody"/>
        <w:rPr>
          <w:rFonts w:ascii="Times New Roman" w:hAnsi="Times New Roman" w:cs="Times New Roman"/>
        </w:rPr>
      </w:pPr>
    </w:p>
    <w:p w14:paraId="7072FA73"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5" w:name="_Toc242799162"/>
      <w:r>
        <w:rPr>
          <w:rFonts w:ascii="Times New Roman" w:hAnsi="Times New Roman" w:cs="Times New Roman"/>
        </w:rPr>
        <w:t>2.2. Descripción del proceso organizacional.</w:t>
      </w:r>
      <w:bookmarkEnd w:id="15"/>
    </w:p>
    <w:p w14:paraId="05FF078A"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Actualmente el proceso de gestión y seguimiento de cotizaciones comerciales se realiza de forma manual, mediante herramientas ofimáticas independientes entre sí. El responsable principal del proceso es el vendedor del área comercial, quien ejecuta las siguientes actividades:</w:t>
      </w:r>
    </w:p>
    <w:p w14:paraId="23D0F30E" w14:textId="77777777" w:rsidR="00896E2C" w:rsidRDefault="0051208A">
      <w:pPr>
        <w:pStyle w:val="ListParagraph"/>
        <w:numPr>
          <w:ilvl w:val="0"/>
          <w:numId w:val="3"/>
        </w:numPr>
        <w:rPr>
          <w:rFonts w:cs="Times New Roman"/>
        </w:rPr>
      </w:pPr>
      <w:r>
        <w:rPr>
          <w:rFonts w:cs="Times New Roman"/>
        </w:rPr>
        <w:t>Entrada — Solicitud del cliente: el cliente contacta al vendedor solicitando una cotización de productos o servicios.</w:t>
      </w:r>
    </w:p>
    <w:p w14:paraId="22092339" w14:textId="77777777" w:rsidR="00896E2C" w:rsidRDefault="0051208A">
      <w:pPr>
        <w:pStyle w:val="ListParagraph"/>
        <w:numPr>
          <w:ilvl w:val="0"/>
          <w:numId w:val="3"/>
        </w:numPr>
        <w:rPr>
          <w:rFonts w:cs="Times New Roman"/>
        </w:rPr>
      </w:pPr>
      <w:r>
        <w:rPr>
          <w:rFonts w:cs="Times New Roman"/>
        </w:rPr>
        <w:t>Actividad — Registro en Excel: el vendedor registra en una plantilla de Microsoft Excel la información de los productos o servicios solicitados (cantidad, nombre, valor unitario y valor del envío, cuando aplica).</w:t>
      </w:r>
    </w:p>
    <w:p w14:paraId="539911F4" w14:textId="77777777" w:rsidR="00896E2C" w:rsidRDefault="0051208A">
      <w:pPr>
        <w:pStyle w:val="ListParagraph"/>
        <w:numPr>
          <w:ilvl w:val="0"/>
          <w:numId w:val="3"/>
        </w:numPr>
        <w:rPr>
          <w:rFonts w:cs="Times New Roman"/>
        </w:rPr>
      </w:pPr>
      <w:r>
        <w:rPr>
          <w:rFonts w:cs="Times New Roman"/>
        </w:rPr>
        <w:t>Actividad — Cálculo de valores: la plantilla calcula automáticamente el valor total antes de IVA, el valor del IVA y el valor total de la cotización.</w:t>
      </w:r>
    </w:p>
    <w:p w14:paraId="3252AC16" w14:textId="77777777" w:rsidR="00896E2C" w:rsidRDefault="0051208A">
      <w:pPr>
        <w:pStyle w:val="ListParagraph"/>
        <w:numPr>
          <w:ilvl w:val="0"/>
          <w:numId w:val="3"/>
        </w:numPr>
        <w:rPr>
          <w:rFonts w:cs="Times New Roman"/>
        </w:rPr>
      </w:pPr>
      <w:r>
        <w:rPr>
          <w:rFonts w:cs="Times New Roman"/>
        </w:rPr>
        <w:t>Actividad — Elaboración de la propuesta comercial: el vendedor traslada manualmente la información calculada en Excel a un documento con formato predeterminado que constituye la propuesta comercial, incluyendo los datos del cliente, la fecha y las condiciones comerciales.</w:t>
      </w:r>
    </w:p>
    <w:p w14:paraId="28A097CB" w14:textId="77777777" w:rsidR="00896E2C" w:rsidRDefault="0051208A">
      <w:pPr>
        <w:pStyle w:val="ListParagraph"/>
        <w:numPr>
          <w:ilvl w:val="0"/>
          <w:numId w:val="3"/>
        </w:numPr>
        <w:rPr>
          <w:rFonts w:cs="Times New Roman"/>
        </w:rPr>
      </w:pPr>
      <w:r>
        <w:rPr>
          <w:rFonts w:cs="Times New Roman"/>
        </w:rPr>
        <w:t>Salida — Envío de la propuesta: el vendedor envía la propuesta comercial al cliente para su revisión.</w:t>
      </w:r>
    </w:p>
    <w:p w14:paraId="33EC0B62" w14:textId="77777777" w:rsidR="00896E2C" w:rsidRDefault="0051208A">
      <w:pPr>
        <w:pStyle w:val="ListParagraph"/>
        <w:numPr>
          <w:ilvl w:val="0"/>
          <w:numId w:val="3"/>
        </w:numPr>
        <w:rPr>
          <w:rFonts w:cs="Times New Roman"/>
        </w:rPr>
      </w:pPr>
      <w:r>
        <w:rPr>
          <w:rFonts w:cs="Times New Roman"/>
        </w:rPr>
        <w:t>Actividad — Seguimiento manual: el vendedor realiza seguimiento a la cotización apoyándose en su propia memoria o en recordatorios informales, sin un mecanismo centralizado que le indique cuáles cotizaciones están pendientes, inactivas o próximas a vencer.</w:t>
      </w:r>
    </w:p>
    <w:p w14:paraId="017D70C4" w14:textId="77777777" w:rsidR="00896E2C" w:rsidRDefault="0051208A">
      <w:pPr>
        <w:pStyle w:val="ListParagraph"/>
        <w:numPr>
          <w:ilvl w:val="0"/>
          <w:numId w:val="3"/>
        </w:numPr>
        <w:rPr>
          <w:rFonts w:cs="Times New Roman"/>
        </w:rPr>
      </w:pPr>
      <w:r>
        <w:rPr>
          <w:rFonts w:cs="Times New Roman"/>
        </w:rPr>
        <w:t>Actividad — Gestión de cambios: si el cliente solicita modificaciones (productos, cantidades, precios o descuentos), el vendedor debe ajustar manualmente tanto la plantilla de Excel como el documento de propuesta.</w:t>
      </w:r>
    </w:p>
    <w:p w14:paraId="445BD197" w14:textId="77777777" w:rsidR="00896E2C" w:rsidRDefault="0051208A">
      <w:pPr>
        <w:pStyle w:val="ListParagraph"/>
        <w:numPr>
          <w:ilvl w:val="0"/>
          <w:numId w:val="3"/>
        </w:numPr>
        <w:rPr>
          <w:rFonts w:cs="Times New Roman"/>
        </w:rPr>
      </w:pPr>
      <w:r>
        <w:rPr>
          <w:rFonts w:cs="Times New Roman"/>
        </w:rPr>
        <w:t>Salida — Cierre del proceso: si el cliente aprueba la propuesta, el vendedor registra manualmente el pedido; si la rechaza o esta vence sin respuesta, el proceso finaliza sin un registro estructurado del resultado.</w:t>
      </w:r>
    </w:p>
    <w:p w14:paraId="11846527" w14:textId="77777777" w:rsidR="00896E2C" w:rsidRDefault="00896E2C">
      <w:pPr>
        <w:rPr>
          <w:rFonts w:cs="Times New Roman"/>
        </w:rPr>
      </w:pPr>
    </w:p>
    <w:p w14:paraId="1F293933" w14:textId="77777777" w:rsidR="00C97DE9" w:rsidRPr="00907FD8" w:rsidRDefault="00C97DE9" w:rsidP="00C97DE9">
      <w:pPr>
        <w:pStyle w:val="Textbody"/>
        <w:rPr>
          <w:rFonts w:ascii="Times New Roman" w:hAnsi="Times New Roman" w:cs="Times New Roman"/>
        </w:rPr>
      </w:pPr>
    </w:p>
    <w:p w14:paraId="0B841D91"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6" w:name="_Toc242799163"/>
      <w:r>
        <w:rPr>
          <w:rFonts w:ascii="Times New Roman" w:hAnsi="Times New Roman" w:cs="Times New Roman"/>
        </w:rPr>
        <w:t>2.3. Diagrama de procesos.</w:t>
      </w:r>
      <w:bookmarkEnd w:id="16"/>
    </w:p>
    <w:p w14:paraId="666EF474"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A continuación se presenta el proceso organizacional actual de gestión y seguimiento de cotizaciones comerciales, modelado bajo la metodología BPMN. El diagrama relaciona a los dos stakeholders responsables de la ejecución del proceso —el cliente y el vendedor del área comercial— junto con las actividades manuales que se realizan actualmente, en el orden lógico en el que se llevan a cabo.</w:t>
      </w:r>
    </w:p>
    <w:p w14:paraId="49A4E97F" w14:textId="77777777" w:rsidR="007F2181" w:rsidRPr="00907FD8" w:rsidRDefault="411E08CB" w:rsidP="411E08CB">
      <w:pPr>
        <w:pStyle w:val="Textbody"/>
        <w:jc w:val="center"/>
        <w:rPr>
          <w:rFonts w:hint="eastAsia"/>
        </w:rPr>
      </w:pPr>
      <w:r>
        <w:rPr>
          <w:noProof/>
        </w:rPr>
        <w:lastRenderedPageBreak/>
        <w:drawing>
          <wp:inline distT="0" distB="0" distL="0" distR="0" wp14:anchorId="3F7A07F0" wp14:editId="2542381B">
            <wp:extent cx="5762625" cy="2748541"/>
            <wp:effectExtent l="0" t="0" r="0" b="0"/>
            <wp:docPr id="2140238610" name="bpm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10" name="Picture BPMN"/>
                    <pic:cNvPicPr/>
                  </pic:nvPicPr>
                  <pic:blipFill>
                    <a:blip r:embed="rId11"/>
                    <a:stretch>
                      <a:fillRect/>
                    </a:stretch>
                  </pic:blipFill>
                  <pic:spPr>
                    <a:xfrm>
                      <a:off x="0" y="0"/>
                      <a:ext cx="5762625" cy="2748541"/>
                    </a:xfrm>
                    <a:prstGeom prst="rect">
                      <a:avLst/>
                    </a:prstGeom>
                  </pic:spPr>
                </pic:pic>
              </a:graphicData>
            </a:graphic>
          </wp:inline>
        </w:drawing>
      </w:r>
    </w:p>
    <w:p w14:paraId="569E816E" w14:textId="77777777" w:rsidR="00274436" w:rsidRPr="00907FD8" w:rsidRDefault="00274436" w:rsidP="00274436">
      <w:pPr>
        <w:pStyle w:val="Heading2"/>
        <w:numPr>
          <w:ilvl w:val="0"/>
          <w:numId w:val="0"/>
        </w:numPr>
        <w:ind w:left="576" w:hanging="576"/>
        <w:rPr>
          <w:rFonts w:ascii="Times New Roman" w:hAnsi="Times New Roman" w:cs="Times New Roman"/>
        </w:rPr>
      </w:pPr>
      <w:bookmarkStart w:id="17" w:name="_Toc242799164"/>
      <w:r>
        <w:rPr>
          <w:rFonts w:ascii="Times New Roman" w:hAnsi="Times New Roman" w:cs="Times New Roman"/>
        </w:rPr>
        <w:t>2.4. Diagrama de causa efecto.</w:t>
      </w:r>
      <w:bookmarkEnd w:id="17"/>
    </w:p>
    <w:p w14:paraId="19D84011" w14:textId="77777777" w:rsidR="00274436" w:rsidRPr="00907FD8" w:rsidRDefault="00274436" w:rsidP="00274436">
      <w:pPr>
        <w:pStyle w:val="Textbody"/>
        <w:rPr>
          <w:rFonts w:ascii="Times New Roman" w:hAnsi="Times New Roman" w:cs="Times New Roman"/>
        </w:rPr>
      </w:pPr>
      <w:r>
        <w:rPr>
          <w:rFonts w:ascii="Times New Roman" w:hAnsi="Times New Roman" w:cs="Times New Roman"/>
        </w:rPr>
        <w:t>Con el fin de identificar las causas raíz de las dificultades presentes en el proceso actual de cotizaciones comerciales, se elaboró un diagrama de causa-efecto (Ishikawa), agrupando las causas en cinco categorías: personas, métodos o proceso, herramientas, información y gestión, todas ellas asociadas al efecto principal identificado: la dificultad en la gestión y seguimiento de las cotizaciones comerciales, problema que el sistema ZENTIA pretende solucionar.</w:t>
      </w:r>
    </w:p>
    <w:p w14:paraId="181E7D42" w14:textId="77777777" w:rsidR="00896E2C" w:rsidRDefault="411E08CB">
      <w:pPr>
        <w:pStyle w:val="Textbody"/>
        <w:jc w:val="center"/>
        <w:rPr>
          <w:rFonts w:hint="eastAsia"/>
        </w:rPr>
      </w:pPr>
      <w:r>
        <w:rPr>
          <w:noProof/>
        </w:rPr>
        <w:drawing>
          <wp:inline distT="0" distB="0" distL="0" distR="0" wp14:anchorId="3F7A07F1" wp14:editId="39785120">
            <wp:extent cx="5762625" cy="3280365"/>
            <wp:effectExtent l="0" t="0" r="0" b="0"/>
            <wp:docPr id="2140238611" name="ishikawa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11" name="Picture Ishikawa"/>
                    <pic:cNvPicPr/>
                  </pic:nvPicPr>
                  <pic:blipFill>
                    <a:blip r:embed="rId12"/>
                    <a:stretch>
                      <a:fillRect/>
                    </a:stretch>
                  </pic:blipFill>
                  <pic:spPr>
                    <a:xfrm>
                      <a:off x="0" y="0"/>
                      <a:ext cx="5762625" cy="3280365"/>
                    </a:xfrm>
                    <a:prstGeom prst="rect">
                      <a:avLst/>
                    </a:prstGeom>
                  </pic:spPr>
                </pic:pic>
              </a:graphicData>
            </a:graphic>
          </wp:inline>
        </w:drawing>
      </w:r>
    </w:p>
    <w:p w14:paraId="64B7FF7A" w14:textId="77777777" w:rsidR="007F2181" w:rsidRPr="00907FD8" w:rsidRDefault="007F2181">
      <w:pPr>
        <w:pStyle w:val="Textbody"/>
        <w:rPr>
          <w:rFonts w:ascii="Times New Roman" w:hAnsi="Times New Roman" w:cs="Times New Roman"/>
        </w:rPr>
      </w:pPr>
    </w:p>
    <w:p w14:paraId="01D0D57F" w14:textId="77777777" w:rsidR="00730626" w:rsidRPr="00907FD8" w:rsidRDefault="00730626" w:rsidP="00730626">
      <w:pPr>
        <w:pStyle w:val="Textbody"/>
        <w:rPr>
          <w:rFonts w:ascii="Times New Roman" w:hAnsi="Times New Roman" w:cs="Times New Roman"/>
        </w:rPr>
      </w:pPr>
    </w:p>
    <w:p w14:paraId="439B2B60" w14:textId="77777777" w:rsidR="005B52E5" w:rsidRPr="00907FD8" w:rsidRDefault="005B52E5" w:rsidP="00366C52">
      <w:pPr>
        <w:pStyle w:val="Textbody"/>
        <w:rPr>
          <w:rFonts w:ascii="Times New Roman" w:hAnsi="Times New Roman" w:cs="Times New Roman"/>
        </w:rPr>
      </w:pPr>
    </w:p>
    <w:p w14:paraId="32DBCB3C" w14:textId="77777777" w:rsidR="00E1534A" w:rsidRPr="00907FD8" w:rsidRDefault="00E1534A" w:rsidP="00366C52">
      <w:pPr>
        <w:pStyle w:val="Textbody"/>
        <w:rPr>
          <w:rFonts w:ascii="Times New Roman" w:hAnsi="Times New Roman" w:cs="Times New Roman"/>
        </w:rPr>
      </w:pPr>
    </w:p>
    <w:p w14:paraId="3510809C" w14:textId="77777777" w:rsidR="00E1534A" w:rsidRPr="00907FD8" w:rsidRDefault="00E1534A" w:rsidP="00366C52">
      <w:pPr>
        <w:pStyle w:val="Textbody"/>
        <w:rPr>
          <w:rFonts w:ascii="Times New Roman" w:hAnsi="Times New Roman" w:cs="Times New Roman"/>
        </w:rPr>
        <w:sectPr w:rsidR="00E1534A" w:rsidRPr="00907FD8" w:rsidSect="002C68F6">
          <w:headerReference w:type="default" r:id="rId13"/>
          <w:footerReference w:type="default" r:id="rId14"/>
          <w:pgSz w:w="11906" w:h="16838"/>
          <w:pgMar w:top="1474" w:right="1134" w:bottom="1134" w:left="1701" w:header="1134" w:footer="720" w:gutter="0"/>
          <w:cols w:space="720"/>
        </w:sectPr>
      </w:pPr>
    </w:p>
    <w:p w14:paraId="5522A2E8" w14:textId="77777777" w:rsidR="00366C52" w:rsidRPr="00907FD8" w:rsidRDefault="002452AB" w:rsidP="002452AB">
      <w:pPr>
        <w:pStyle w:val="Heading1"/>
        <w:numPr>
          <w:ilvl w:val="0"/>
          <w:numId w:val="30"/>
        </w:numPr>
        <w:jc w:val="center"/>
        <w:rPr>
          <w:rFonts w:ascii="Times New Roman" w:hAnsi="Times New Roman" w:cs="Times New Roman"/>
        </w:rPr>
      </w:pPr>
      <w:bookmarkStart w:id="18" w:name="_Toc242799165"/>
      <w:r>
        <w:rPr>
          <w:rFonts w:ascii="Times New Roman" w:hAnsi="Times New Roman" w:cs="Times New Roman"/>
        </w:rPr>
        <w:lastRenderedPageBreak/>
        <w:t>NECESIDADES DE LOS STAKEHOLDERS.</w:t>
      </w:r>
      <w:bookmarkEnd w:id="18"/>
    </w:p>
    <w:p w14:paraId="2CD08E00" w14:textId="77777777" w:rsidR="002452AB" w:rsidRDefault="002452AB" w:rsidP="00366C52">
      <w:pPr>
        <w:pStyle w:val="Textbody"/>
        <w:rPr>
          <w:rFonts w:ascii="Times New Roman" w:hAnsi="Times New Roman" w:cs="Times New Roman"/>
        </w:rPr>
      </w:pPr>
    </w:p>
    <w:p w14:paraId="57E4692B" w14:textId="77777777" w:rsidR="003F4822" w:rsidRPr="00907FD8" w:rsidRDefault="003F4822" w:rsidP="003F4822">
      <w:pPr>
        <w:pStyle w:val="Heading2"/>
        <w:numPr>
          <w:ilvl w:val="0"/>
          <w:numId w:val="0"/>
        </w:numPr>
        <w:ind w:left="576" w:hanging="576"/>
        <w:rPr>
          <w:rFonts w:ascii="Times New Roman" w:hAnsi="Times New Roman" w:cs="Times New Roman"/>
        </w:rPr>
      </w:pPr>
      <w:bookmarkStart w:id="19" w:name="_Toc242799166"/>
      <w:r>
        <w:rPr>
          <w:rFonts w:ascii="Times New Roman" w:hAnsi="Times New Roman" w:cs="Times New Roman"/>
        </w:rPr>
        <w:t>3.1. Documentación de las necesidades de los stakeholders.</w:t>
      </w:r>
      <w:bookmarkEnd w:id="19"/>
    </w:p>
    <w:p w14:paraId="70A38849" w14:textId="77777777" w:rsidR="00366C52" w:rsidRPr="00907FD8" w:rsidRDefault="009531F6" w:rsidP="00366C52">
      <w:pPr>
        <w:pStyle w:val="Textbody"/>
        <w:rPr>
          <w:rFonts w:ascii="Times New Roman" w:hAnsi="Times New Roman" w:cs="Times New Roman"/>
        </w:rPr>
      </w:pPr>
      <w:r>
        <w:rPr>
          <w:rFonts w:ascii="Times New Roman" w:hAnsi="Times New Roman" w:cs="Times New Roman"/>
        </w:rPr>
        <w:t>Breve descripción de la sección.</w:t>
      </w:r>
    </w:p>
    <w:tbl>
      <w:tblPr>
        <w:tblStyle w:val="TableGrid"/>
        <w:tblW w:w="13317" w:type="dxa"/>
        <w:jc w:val="center"/>
        <w:tblLayout w:type="fixed"/>
        <w:tblLook w:val="04A0" w:firstRow="1" w:lastRow="0" w:firstColumn="1" w:lastColumn="0" w:noHBand="0" w:noVBand="1"/>
      </w:tblPr>
      <w:tblGrid>
        <w:gridCol w:w="1460"/>
        <w:gridCol w:w="1667"/>
        <w:gridCol w:w="1593"/>
        <w:gridCol w:w="2552"/>
        <w:gridCol w:w="1913"/>
        <w:gridCol w:w="1489"/>
        <w:gridCol w:w="1321"/>
        <w:gridCol w:w="1322"/>
      </w:tblGrid>
      <w:tr w:rsidR="00335A6B" w:rsidRPr="00907FD8" w14:paraId="21B080C1" w14:textId="77777777" w:rsidTr="17A13975">
        <w:trPr>
          <w:jc w:val="center"/>
        </w:trPr>
        <w:tc>
          <w:tcPr>
            <w:tcW w:w="13317" w:type="dxa"/>
            <w:gridSpan w:val="8"/>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CB0476A" w14:textId="77777777" w:rsidR="00335A6B" w:rsidRPr="00907FD8" w:rsidRDefault="00335A6B" w:rsidP="002C1E39">
            <w:pPr>
              <w:spacing w:before="120" w:after="120"/>
              <w:jc w:val="center"/>
              <w:rPr>
                <w:rFonts w:eastAsia="Arial Unicode MS"/>
                <w:b/>
                <w:bCs/>
                <w:sz w:val="22"/>
                <w:lang w:eastAsia="es-CO"/>
              </w:rPr>
            </w:pPr>
            <w:r>
              <w:rPr>
                <w:rFonts w:eastAsia="Arial Unicode MS"/>
                <w:b/>
                <w:bCs/>
                <w:sz w:val="22"/>
                <w:lang w:eastAsia="es-CO"/>
              </w:rPr>
              <w:t>REGISTRO DE LAS NECESIDADES DE LOS STAKEHOLDERS</w:t>
            </w:r>
          </w:p>
        </w:tc>
      </w:tr>
      <w:tr w:rsidR="00335A6B" w:rsidRPr="00907FD8" w14:paraId="007CD680"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0B483E63" w14:textId="77777777" w:rsidR="00335A6B" w:rsidRPr="00907FD8" w:rsidRDefault="00335A6B" w:rsidP="002C1E39">
            <w:pPr>
              <w:spacing w:before="60" w:after="60"/>
              <w:rPr>
                <w:rFonts w:eastAsia="Arial Unicode MS"/>
                <w:b/>
                <w:bCs/>
                <w:sz w:val="22"/>
                <w:lang w:eastAsia="es-CO"/>
              </w:rPr>
            </w:pPr>
            <w:r>
              <w:rPr>
                <w:rFonts w:eastAsia="Arial Unicode MS"/>
                <w:b/>
                <w:bCs/>
                <w:sz w:val="22"/>
                <w:lang w:eastAsia="es-CO"/>
              </w:rPr>
              <w:t>Nombre de la organización</w:t>
            </w:r>
          </w:p>
        </w:tc>
        <w:tc>
          <w:tcPr>
            <w:tcW w:w="10190" w:type="dxa"/>
            <w:gridSpan w:val="6"/>
            <w:tcBorders>
              <w:top w:val="single" w:sz="6" w:space="0" w:color="auto"/>
              <w:left w:val="single" w:sz="6" w:space="0" w:color="auto"/>
              <w:bottom w:val="single" w:sz="6" w:space="0" w:color="auto"/>
              <w:right w:val="single" w:sz="6" w:space="0" w:color="auto"/>
            </w:tcBorders>
          </w:tcPr>
          <w:p w14:paraId="6D8E205F" w14:textId="77777777" w:rsidR="00335A6B" w:rsidRPr="00907FD8" w:rsidRDefault="00335A6B" w:rsidP="002C1E39">
            <w:pPr>
              <w:spacing w:before="60" w:after="60"/>
            </w:pPr>
            <w:r>
              <w:rPr>
                <w:rFonts w:eastAsia="Arial Unicode MS"/>
                <w:sz w:val="22"/>
                <w:szCs w:val="22"/>
                <w:lang w:eastAsia="es-CO"/>
              </w:rPr>
              <w:t>Zentia</w:t>
            </w:r>
          </w:p>
        </w:tc>
      </w:tr>
      <w:tr w:rsidR="00335A6B" w:rsidRPr="00907FD8" w14:paraId="52238DCF"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503D94E3" w14:textId="77777777" w:rsidR="00335A6B" w:rsidRPr="00907FD8" w:rsidRDefault="00335A6B" w:rsidP="002C1E39">
            <w:pPr>
              <w:spacing w:before="60" w:after="60"/>
              <w:rPr>
                <w:rFonts w:eastAsia="Arial Unicode MS"/>
                <w:b/>
                <w:bCs/>
                <w:sz w:val="22"/>
                <w:lang w:eastAsia="es-CO"/>
              </w:rPr>
            </w:pPr>
            <w:r>
              <w:rPr>
                <w:rFonts w:eastAsia="Arial Unicode MS"/>
                <w:b/>
                <w:bCs/>
                <w:sz w:val="22"/>
                <w:lang w:eastAsia="es-CO"/>
              </w:rPr>
              <w:t>Nombre del proceso</w:t>
            </w:r>
          </w:p>
        </w:tc>
        <w:tc>
          <w:tcPr>
            <w:tcW w:w="10190" w:type="dxa"/>
            <w:gridSpan w:val="6"/>
            <w:tcBorders>
              <w:top w:val="single" w:sz="6" w:space="0" w:color="auto"/>
              <w:left w:val="single" w:sz="6" w:space="0" w:color="auto"/>
              <w:bottom w:val="single" w:sz="6" w:space="0" w:color="auto"/>
              <w:right w:val="single" w:sz="6" w:space="0" w:color="auto"/>
            </w:tcBorders>
          </w:tcPr>
          <w:p w14:paraId="65859EA2" w14:textId="77777777" w:rsidR="00335A6B" w:rsidRPr="00907FD8" w:rsidRDefault="00335A6B" w:rsidP="17A13975">
            <w:pPr>
              <w:spacing w:before="240" w:after="240"/>
            </w:pPr>
            <w:r>
              <w:rPr>
                <w:b/>
                <w:bCs/>
                <w:sz w:val="22"/>
                <w:szCs w:val="22"/>
              </w:rPr>
              <w:t>Gestión y seguimiento de cotizaciones comerciales</w:t>
            </w:r>
          </w:p>
        </w:tc>
      </w:tr>
      <w:tr w:rsidR="00335A6B" w:rsidRPr="00907FD8" w14:paraId="3B4DE852"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390419B0" w14:textId="77777777" w:rsidR="00335A6B" w:rsidRPr="00907FD8" w:rsidRDefault="00B02E25" w:rsidP="002C1E39">
            <w:pPr>
              <w:spacing w:before="60" w:after="60"/>
              <w:rPr>
                <w:rFonts w:eastAsia="Arial Unicode MS"/>
                <w:b/>
                <w:bCs/>
                <w:sz w:val="22"/>
                <w:lang w:eastAsia="es-CO"/>
              </w:rPr>
            </w:pPr>
            <w:r>
              <w:rPr>
                <w:rFonts w:eastAsia="Arial Unicode MS"/>
                <w:b/>
                <w:bCs/>
                <w:sz w:val="22"/>
                <w:lang w:eastAsia="es-CO"/>
              </w:rPr>
              <w:t>Objetivo del proceso</w:t>
            </w:r>
          </w:p>
        </w:tc>
        <w:tc>
          <w:tcPr>
            <w:tcW w:w="10190" w:type="dxa"/>
            <w:gridSpan w:val="6"/>
            <w:tcBorders>
              <w:top w:val="single" w:sz="6" w:space="0" w:color="auto"/>
              <w:left w:val="single" w:sz="6" w:space="0" w:color="auto"/>
              <w:bottom w:val="single" w:sz="6" w:space="0" w:color="auto"/>
              <w:right w:val="single" w:sz="6" w:space="0" w:color="auto"/>
            </w:tcBorders>
          </w:tcPr>
          <w:p w14:paraId="6D5A4675" w14:textId="77777777" w:rsidR="00335A6B" w:rsidRPr="00907FD8" w:rsidRDefault="00335A6B" w:rsidP="17A13975">
            <w:pPr>
              <w:spacing w:before="60" w:after="60"/>
            </w:pPr>
            <w:r>
              <w:rPr>
                <w:sz w:val="22"/>
                <w:szCs w:val="22"/>
              </w:rPr>
              <w:t>Gestionar de manera centralizada la creación, modificación, envío y seguimiento de cotizaciones comerciales, facilitando el control de las oportunidades de negocio y apoyando la toma de decisiones mediante información e inteligencia artificial</w:t>
            </w:r>
          </w:p>
        </w:tc>
      </w:tr>
      <w:tr w:rsidR="00335A6B" w:rsidRPr="00907FD8" w14:paraId="2FC2552C" w14:textId="77777777" w:rsidTr="17A13975">
        <w:trPr>
          <w:trHeight w:val="407"/>
          <w:jc w:val="center"/>
        </w:trPr>
        <w:tc>
          <w:tcPr>
            <w:tcW w:w="1460" w:type="dxa"/>
            <w:vMerge w:val="restart"/>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36D66855"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Identificación</w:t>
            </w:r>
          </w:p>
        </w:tc>
        <w:tc>
          <w:tcPr>
            <w:tcW w:w="3260"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5A6D56D9"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Descripción breve</w:t>
            </w:r>
          </w:p>
        </w:tc>
        <w:tc>
          <w:tcPr>
            <w:tcW w:w="5954" w:type="dxa"/>
            <w:gridSpan w:val="3"/>
            <w:tcBorders>
              <w:top w:val="single" w:sz="6" w:space="0" w:color="auto"/>
              <w:left w:val="single" w:sz="6" w:space="0" w:color="auto"/>
              <w:right w:val="single" w:sz="6" w:space="0" w:color="auto"/>
            </w:tcBorders>
            <w:shd w:val="clear" w:color="auto" w:fill="D9D9D9" w:themeFill="background1" w:themeFillShade="D9"/>
            <w:vAlign w:val="center"/>
          </w:tcPr>
          <w:p w14:paraId="2FA9B819"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Stakeholder que solicita</w:t>
            </w:r>
          </w:p>
        </w:tc>
        <w:tc>
          <w:tcPr>
            <w:tcW w:w="1321"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1D0854D3"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Fecha de solicitud</w:t>
            </w:r>
          </w:p>
        </w:tc>
        <w:tc>
          <w:tcPr>
            <w:tcW w:w="1322"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63AAEFE7"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Prioridad negociada</w:t>
            </w:r>
          </w:p>
        </w:tc>
      </w:tr>
      <w:tr w:rsidR="00335A6B" w:rsidRPr="00907FD8" w14:paraId="1C323E68" w14:textId="77777777" w:rsidTr="17A13975">
        <w:trPr>
          <w:trHeight w:val="226"/>
          <w:jc w:val="center"/>
        </w:trPr>
        <w:tc>
          <w:tcPr>
            <w:tcW w:w="1460" w:type="dxa"/>
            <w:vMerge/>
            <w:vAlign w:val="center"/>
          </w:tcPr>
          <w:p w14:paraId="4D4A542C" w14:textId="77777777" w:rsidR="00335A6B" w:rsidRPr="00907FD8" w:rsidRDefault="00335A6B" w:rsidP="002C1E39">
            <w:pPr>
              <w:jc w:val="center"/>
              <w:rPr>
                <w:b/>
                <w:bCs/>
                <w:sz w:val="18"/>
                <w:szCs w:val="18"/>
              </w:rPr>
            </w:pPr>
          </w:p>
        </w:tc>
        <w:tc>
          <w:tcPr>
            <w:tcW w:w="3260" w:type="dxa"/>
            <w:gridSpan w:val="2"/>
            <w:vMerge/>
          </w:tcPr>
          <w:p w14:paraId="378BF7FF" w14:textId="77777777" w:rsidR="00335A6B" w:rsidRPr="00907FD8" w:rsidRDefault="00335A6B" w:rsidP="002C1E39">
            <w:pPr>
              <w:jc w:val="center"/>
              <w:rPr>
                <w:rFonts w:eastAsia="Arial Unicode MS"/>
                <w:b/>
                <w:bCs/>
                <w:sz w:val="22"/>
                <w:lang w:eastAsia="es-CO"/>
              </w:rPr>
            </w:pPr>
          </w:p>
        </w:tc>
        <w:tc>
          <w:tcPr>
            <w:tcW w:w="2552"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0FB5CD94"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Nombre</w:t>
            </w:r>
          </w:p>
        </w:tc>
        <w:tc>
          <w:tcPr>
            <w:tcW w:w="1913"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4C9C555F"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Cargo</w:t>
            </w:r>
          </w:p>
        </w:tc>
        <w:tc>
          <w:tcPr>
            <w:tcW w:w="148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2483F69A"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Nivel organizacional</w:t>
            </w:r>
          </w:p>
        </w:tc>
        <w:tc>
          <w:tcPr>
            <w:tcW w:w="1321" w:type="dxa"/>
            <w:vMerge/>
          </w:tcPr>
          <w:p w14:paraId="75984AA8" w14:textId="77777777" w:rsidR="00335A6B" w:rsidRPr="00907FD8" w:rsidRDefault="00335A6B" w:rsidP="002C1E39">
            <w:pPr>
              <w:jc w:val="center"/>
              <w:rPr>
                <w:rFonts w:eastAsia="Arial Unicode MS"/>
                <w:sz w:val="22"/>
                <w:lang w:eastAsia="es-CO"/>
              </w:rPr>
            </w:pPr>
          </w:p>
        </w:tc>
        <w:tc>
          <w:tcPr>
            <w:tcW w:w="1322" w:type="dxa"/>
            <w:vMerge/>
          </w:tcPr>
          <w:p w14:paraId="6E7511A1" w14:textId="77777777" w:rsidR="00335A6B" w:rsidRPr="00907FD8" w:rsidRDefault="00335A6B" w:rsidP="002C1E39">
            <w:pPr>
              <w:jc w:val="center"/>
              <w:rPr>
                <w:rFonts w:eastAsia="Arial Unicode MS"/>
                <w:sz w:val="22"/>
                <w:lang w:eastAsia="es-CO"/>
              </w:rPr>
            </w:pPr>
          </w:p>
        </w:tc>
      </w:tr>
      <w:tr w:rsidR="00335A6B" w:rsidRPr="00907FD8" w14:paraId="593AECE3" w14:textId="77777777" w:rsidTr="17A13975">
        <w:trPr>
          <w:trHeight w:val="317"/>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4E90EB6E" w14:textId="77777777" w:rsidR="00335A6B" w:rsidRPr="00907FD8" w:rsidRDefault="00335A6B" w:rsidP="17A13975">
            <w:pPr>
              <w:jc w:val="center"/>
            </w:pPr>
            <w:r>
              <w:rPr>
                <w:rFonts w:ascii="Helvetica Neue" w:eastAsia="Helvetica Neue" w:hAnsi="Helvetica Neue" w:cs="Helvetica Neue"/>
                <w:b/>
                <w:bCs/>
                <w:sz w:val="19"/>
                <w:szCs w:val="19"/>
              </w:rPr>
              <w:t>N-01</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28A4B806" w14:textId="77777777" w:rsidR="00335A6B" w:rsidRPr="00907FD8" w:rsidRDefault="00335A6B" w:rsidP="17A13975">
            <w:r>
              <w:rPr>
                <w:rFonts w:ascii="Helvetica Neue" w:eastAsia="Helvetica Neue" w:hAnsi="Helvetica Neue" w:cs="Helvetica Neue"/>
                <w:sz w:val="19"/>
                <w:szCs w:val="19"/>
              </w:rPr>
              <w:t>Disponer de información consolidada sobre el estado de las cotizaciones y el desempeño del proceso comercial para apoyar la toma de decisiones y orientar el crecimiento del proyecto.</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52348895" w14:textId="77777777" w:rsidR="00335A6B" w:rsidRPr="00907FD8" w:rsidRDefault="00335A6B" w:rsidP="17A13975">
            <w:r>
              <w:rPr>
                <w:rFonts w:ascii="Helvetica Neue" w:eastAsia="Helvetica Neue" w:hAnsi="Helvetica Neue" w:cs="Helvetica Neue"/>
                <w:sz w:val="19"/>
                <w:szCs w:val="19"/>
              </w:rPr>
              <w:t>Santiago Zapata</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4468A421" w14:textId="77777777" w:rsidR="00335A6B" w:rsidRPr="00907FD8" w:rsidRDefault="00335A6B" w:rsidP="17A13975">
            <w:r>
              <w:rPr>
                <w:rFonts w:ascii="Helvetica Neue" w:eastAsia="Helvetica Neue" w:hAnsi="Helvetica Neue" w:cs="Helvetica Neue"/>
                <w:sz w:val="19"/>
                <w:szCs w:val="19"/>
              </w:rPr>
              <w:t>Dirección General</w:t>
            </w:r>
          </w:p>
          <w:p w14:paraId="7D6D6452"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68AE91ED" w14:textId="77777777" w:rsidR="00335A6B" w:rsidRPr="00907FD8" w:rsidRDefault="00335A6B" w:rsidP="17A13975">
            <w:r>
              <w:rPr>
                <w:rFonts w:ascii="Helvetica Neue" w:eastAsia="Helvetica Neue" w:hAnsi="Helvetica Neue" w:cs="Helvetica Neue"/>
                <w:sz w:val="19"/>
                <w:szCs w:val="19"/>
              </w:rPr>
              <w:t>Estratégico</w:t>
            </w:r>
          </w:p>
          <w:p w14:paraId="0C211FEC"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6DD246A5" w14:textId="77777777" w:rsidR="00335A6B" w:rsidRPr="00907FD8" w:rsidRDefault="00335A6B" w:rsidP="17A13975">
            <w:r>
              <w:rPr>
                <w:rFonts w:ascii="Helvetica Neue" w:eastAsia="Helvetica Neue" w:hAnsi="Helvetica Neue" w:cs="Helvetica Neue"/>
                <w:sz w:val="19"/>
                <w:szCs w:val="19"/>
              </w:rPr>
              <w:t>25/08/2026</w:t>
            </w:r>
          </w:p>
          <w:p w14:paraId="36ED24B3"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42A5AB23" w14:textId="77777777" w:rsidR="00335A6B" w:rsidRPr="00907FD8" w:rsidRDefault="00335A6B" w:rsidP="17A13975">
            <w:pPr>
              <w:jc w:val="center"/>
            </w:pPr>
            <w:r>
              <w:rPr>
                <w:rFonts w:ascii="Helvetica Neue" w:eastAsia="Helvetica Neue" w:hAnsi="Helvetica Neue" w:cs="Helvetica Neue"/>
                <w:sz w:val="19"/>
                <w:szCs w:val="19"/>
              </w:rPr>
              <w:t>Alta</w:t>
            </w:r>
          </w:p>
          <w:p w14:paraId="68A33BD3"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6F28AA55"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449E9522" w14:textId="77777777" w:rsidR="00335A6B" w:rsidRPr="00907FD8" w:rsidRDefault="00335A6B" w:rsidP="17A13975">
            <w:pPr>
              <w:jc w:val="center"/>
            </w:pPr>
            <w:r>
              <w:rPr>
                <w:rFonts w:ascii="Helvetica Neue" w:eastAsia="Helvetica Neue" w:hAnsi="Helvetica Neue" w:cs="Helvetica Neue"/>
                <w:b/>
                <w:bCs/>
                <w:sz w:val="19"/>
                <w:szCs w:val="19"/>
              </w:rPr>
              <w:t>N-02</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12CC1CEF" w14:textId="77777777" w:rsidR="00335A6B" w:rsidRPr="00907FD8" w:rsidRDefault="00335A6B" w:rsidP="17A13975">
            <w:r>
              <w:rPr>
                <w:rFonts w:ascii="Helvetica Neue" w:eastAsia="Helvetica Neue" w:hAnsi="Helvetica Neue" w:cs="Helvetica Neue"/>
                <w:sz w:val="19"/>
                <w:szCs w:val="19"/>
              </w:rPr>
              <w:t>Contar con una solución que responda a las necesidades reales del proceso comercial y facilite la gestión y seguimiento de las cotizaciones.</w:t>
            </w:r>
          </w:p>
          <w:p w14:paraId="3B7EBFA9"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088B9123" w14:textId="77777777" w:rsidR="00335A6B" w:rsidRPr="00907FD8" w:rsidRDefault="00335A6B" w:rsidP="17A13975">
            <w:r>
              <w:rPr>
                <w:rFonts w:ascii="Helvetica Neue" w:eastAsia="Helvetica Neue" w:hAnsi="Helvetica Neue" w:cs="Helvetica Neue"/>
                <w:sz w:val="19"/>
                <w:szCs w:val="19"/>
              </w:rPr>
              <w:t>Manuela Zapata</w:t>
            </w:r>
          </w:p>
          <w:p w14:paraId="6D4B9DEA"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08F60EAD" w14:textId="77777777" w:rsidR="00335A6B" w:rsidRPr="00907FD8" w:rsidRDefault="00335A6B" w:rsidP="17A13975">
            <w:r>
              <w:rPr>
                <w:rFonts w:ascii="Helvetica Neue" w:eastAsia="Helvetica Neue" w:hAnsi="Helvetica Neue" w:cs="Helvetica Neue"/>
                <w:sz w:val="19"/>
                <w:szCs w:val="19"/>
              </w:rPr>
              <w:t>Área Comercial</w:t>
            </w:r>
          </w:p>
          <w:p w14:paraId="629DAF47"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565A2BFB" w14:textId="77777777" w:rsidR="00335A6B" w:rsidRPr="00907FD8" w:rsidRDefault="00335A6B" w:rsidP="17A13975">
            <w:r>
              <w:rPr>
                <w:rFonts w:ascii="Helvetica Neue" w:eastAsia="Helvetica Neue" w:hAnsi="Helvetica Neue" w:cs="Helvetica Neue"/>
                <w:sz w:val="19"/>
                <w:szCs w:val="19"/>
              </w:rPr>
              <w:t>Táctico</w:t>
            </w:r>
          </w:p>
          <w:p w14:paraId="5C561951"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6E163029" w14:textId="77777777" w:rsidR="00335A6B" w:rsidRPr="00907FD8" w:rsidRDefault="00335A6B" w:rsidP="17A13975">
            <w:r>
              <w:rPr>
                <w:rFonts w:ascii="Helvetica Neue" w:eastAsia="Helvetica Neue" w:hAnsi="Helvetica Neue" w:cs="Helvetica Neue"/>
                <w:sz w:val="19"/>
                <w:szCs w:val="19"/>
              </w:rPr>
              <w:t>25/08/2026</w:t>
            </w:r>
          </w:p>
          <w:p w14:paraId="644278C6"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652022B6" w14:textId="77777777" w:rsidR="00335A6B" w:rsidRPr="00907FD8" w:rsidRDefault="00335A6B" w:rsidP="17A13975">
            <w:pPr>
              <w:jc w:val="center"/>
            </w:pPr>
            <w:r>
              <w:rPr>
                <w:rFonts w:ascii="Helvetica Neue" w:eastAsia="Helvetica Neue" w:hAnsi="Helvetica Neue" w:cs="Helvetica Neue"/>
                <w:sz w:val="19"/>
                <w:szCs w:val="19"/>
              </w:rPr>
              <w:t>Alta</w:t>
            </w:r>
          </w:p>
          <w:p w14:paraId="1CE097B5"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50395F38"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061B65D6" w14:textId="77777777" w:rsidR="00335A6B" w:rsidRPr="00907FD8" w:rsidRDefault="00335A6B" w:rsidP="17A13975">
            <w:pPr>
              <w:jc w:val="center"/>
            </w:pPr>
            <w:r>
              <w:rPr>
                <w:rFonts w:ascii="Helvetica Neue" w:eastAsia="Helvetica Neue" w:hAnsi="Helvetica Neue" w:cs="Helvetica Neue"/>
                <w:b/>
                <w:bCs/>
                <w:sz w:val="19"/>
                <w:szCs w:val="19"/>
              </w:rPr>
              <w:t>N-03</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41E6608" w14:textId="77777777" w:rsidR="00335A6B" w:rsidRPr="00907FD8" w:rsidRDefault="00335A6B" w:rsidP="17A13975">
            <w:r>
              <w:rPr>
                <w:rFonts w:ascii="Helvetica Neue" w:eastAsia="Helvetica Neue" w:hAnsi="Helvetica Neue" w:cs="Helvetica Neue"/>
                <w:sz w:val="19"/>
                <w:szCs w:val="19"/>
              </w:rPr>
              <w:t>Centralizar la gestión de clientes, productos o servicios y cotizaciones, evitando la dispersión de la información en diferentes documentos o canales.</w:t>
            </w:r>
          </w:p>
          <w:p w14:paraId="7D3D2FF2"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2F655E76" w14:textId="77777777" w:rsidR="00335A6B" w:rsidRPr="00907FD8" w:rsidRDefault="00335A6B" w:rsidP="17A13975">
            <w:r>
              <w:rPr>
                <w:rFonts w:ascii="Helvetica Neue" w:eastAsia="Helvetica Neue" w:hAnsi="Helvetica Neue" w:cs="Helvetica Neue"/>
                <w:sz w:val="19"/>
                <w:szCs w:val="19"/>
              </w:rPr>
              <w:lastRenderedPageBreak/>
              <w:t>Manuela Zapata</w:t>
            </w:r>
          </w:p>
          <w:p w14:paraId="5EE59EF8"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2A108296" w14:textId="77777777" w:rsidR="00335A6B" w:rsidRPr="00907FD8" w:rsidRDefault="00335A6B" w:rsidP="17A13975">
            <w:r>
              <w:rPr>
                <w:rFonts w:ascii="Helvetica Neue" w:eastAsia="Helvetica Neue" w:hAnsi="Helvetica Neue" w:cs="Helvetica Neue"/>
                <w:sz w:val="19"/>
                <w:szCs w:val="19"/>
              </w:rPr>
              <w:t>Área Comercial</w:t>
            </w:r>
          </w:p>
          <w:p w14:paraId="566E7CF2"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67BC428D" w14:textId="77777777" w:rsidR="00335A6B" w:rsidRPr="00907FD8" w:rsidRDefault="00335A6B" w:rsidP="17A13975">
            <w:r>
              <w:rPr>
                <w:rFonts w:ascii="Helvetica Neue" w:eastAsia="Helvetica Neue" w:hAnsi="Helvetica Neue" w:cs="Helvetica Neue"/>
                <w:sz w:val="19"/>
                <w:szCs w:val="19"/>
              </w:rPr>
              <w:t>Operativo</w:t>
            </w:r>
          </w:p>
          <w:p w14:paraId="3C5217FB"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346EBC38" w14:textId="77777777" w:rsidR="00335A6B" w:rsidRPr="00907FD8" w:rsidRDefault="00335A6B" w:rsidP="17A13975">
            <w:r>
              <w:rPr>
                <w:rFonts w:ascii="Helvetica Neue" w:eastAsia="Helvetica Neue" w:hAnsi="Helvetica Neue" w:cs="Helvetica Neue"/>
                <w:sz w:val="19"/>
                <w:szCs w:val="19"/>
              </w:rPr>
              <w:t>25/08/2026</w:t>
            </w:r>
          </w:p>
          <w:p w14:paraId="1737877D"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48558367" w14:textId="77777777" w:rsidR="00335A6B" w:rsidRPr="00907FD8" w:rsidRDefault="00335A6B" w:rsidP="17A13975">
            <w:pPr>
              <w:jc w:val="center"/>
            </w:pPr>
            <w:r>
              <w:rPr>
                <w:rFonts w:ascii="Helvetica Neue" w:eastAsia="Helvetica Neue" w:hAnsi="Helvetica Neue" w:cs="Helvetica Neue"/>
                <w:sz w:val="19"/>
                <w:szCs w:val="19"/>
              </w:rPr>
              <w:t>Alta</w:t>
            </w:r>
          </w:p>
          <w:p w14:paraId="139EDAB7"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31FDC7DD"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4406BEC9" w14:textId="77777777" w:rsidR="00335A6B" w:rsidRPr="00907FD8" w:rsidRDefault="00335A6B" w:rsidP="17A13975">
            <w:pPr>
              <w:jc w:val="center"/>
            </w:pPr>
            <w:r>
              <w:rPr>
                <w:rFonts w:ascii="Helvetica Neue" w:eastAsia="Helvetica Neue" w:hAnsi="Helvetica Neue" w:cs="Helvetica Neue"/>
                <w:b/>
                <w:bCs/>
                <w:sz w:val="19"/>
                <w:szCs w:val="19"/>
              </w:rPr>
              <w:t>N-04</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51D1FDE2" w14:textId="77777777" w:rsidR="00335A6B" w:rsidRPr="00907FD8" w:rsidRDefault="00335A6B" w:rsidP="17A13975">
            <w:r>
              <w:rPr>
                <w:rFonts w:ascii="Helvetica Neue" w:eastAsia="Helvetica Neue" w:hAnsi="Helvetica Neue" w:cs="Helvetica Neue"/>
                <w:sz w:val="19"/>
                <w:szCs w:val="19"/>
              </w:rPr>
              <w:t>Conocer oportunamente el estado y la situación de cada cotización para identificar oportunidades pendientes, inactivas o próximas a vencer.</w:t>
            </w:r>
          </w:p>
          <w:p w14:paraId="0005B147"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756EB307" w14:textId="77777777" w:rsidR="00335A6B" w:rsidRPr="00907FD8" w:rsidRDefault="00335A6B" w:rsidP="17A13975">
            <w:r>
              <w:rPr>
                <w:rFonts w:ascii="Helvetica Neue" w:eastAsia="Helvetica Neue" w:hAnsi="Helvetica Neue" w:cs="Helvetica Neue"/>
                <w:sz w:val="19"/>
                <w:szCs w:val="19"/>
              </w:rPr>
              <w:t>Manuela Zapata</w:t>
            </w:r>
          </w:p>
          <w:p w14:paraId="32D70343"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7DA5025E" w14:textId="77777777" w:rsidR="00335A6B" w:rsidRPr="00907FD8" w:rsidRDefault="00335A6B" w:rsidP="17A13975">
            <w:r>
              <w:rPr>
                <w:rFonts w:ascii="Helvetica Neue" w:eastAsia="Helvetica Neue" w:hAnsi="Helvetica Neue" w:cs="Helvetica Neue"/>
                <w:sz w:val="19"/>
                <w:szCs w:val="19"/>
              </w:rPr>
              <w:t>Área Comercial</w:t>
            </w:r>
          </w:p>
          <w:p w14:paraId="3E58D8F8"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71886FA4" w14:textId="77777777" w:rsidR="00335A6B" w:rsidRPr="00907FD8" w:rsidRDefault="00335A6B" w:rsidP="17A13975">
            <w:r>
              <w:rPr>
                <w:rFonts w:ascii="Helvetica Neue" w:eastAsia="Helvetica Neue" w:hAnsi="Helvetica Neue" w:cs="Helvetica Neue"/>
                <w:sz w:val="19"/>
                <w:szCs w:val="19"/>
              </w:rPr>
              <w:t>Operativo</w:t>
            </w:r>
          </w:p>
          <w:p w14:paraId="1A2FE6B5"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3AB2789C" w14:textId="77777777" w:rsidR="00335A6B" w:rsidRPr="00907FD8" w:rsidRDefault="00335A6B" w:rsidP="17A13975">
            <w:r>
              <w:rPr>
                <w:rFonts w:ascii="Helvetica Neue" w:eastAsia="Helvetica Neue" w:hAnsi="Helvetica Neue" w:cs="Helvetica Neue"/>
                <w:sz w:val="19"/>
                <w:szCs w:val="19"/>
              </w:rPr>
              <w:t>25/08/2026</w:t>
            </w:r>
          </w:p>
          <w:p w14:paraId="6BC9BDC1"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35818116" w14:textId="77777777" w:rsidR="00335A6B" w:rsidRPr="00907FD8" w:rsidRDefault="00335A6B" w:rsidP="17A13975">
            <w:pPr>
              <w:jc w:val="center"/>
            </w:pPr>
            <w:r>
              <w:rPr>
                <w:rFonts w:ascii="Helvetica Neue" w:eastAsia="Helvetica Neue" w:hAnsi="Helvetica Neue" w:cs="Helvetica Neue"/>
                <w:sz w:val="19"/>
                <w:szCs w:val="19"/>
              </w:rPr>
              <w:t>Alta</w:t>
            </w:r>
          </w:p>
          <w:p w14:paraId="4441F917"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58D37B3E"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6FE94153" w14:textId="77777777" w:rsidR="00335A6B" w:rsidRPr="00907FD8" w:rsidRDefault="00335A6B" w:rsidP="17A13975">
            <w:pPr>
              <w:jc w:val="center"/>
            </w:pPr>
            <w:r>
              <w:rPr>
                <w:rFonts w:ascii="Helvetica Neue" w:eastAsia="Helvetica Neue" w:hAnsi="Helvetica Neue" w:cs="Helvetica Neue"/>
                <w:b/>
                <w:bCs/>
                <w:sz w:val="19"/>
                <w:szCs w:val="19"/>
              </w:rPr>
              <w:t>N-05</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27BF766" w14:textId="77777777" w:rsidR="00335A6B" w:rsidRPr="00907FD8" w:rsidRDefault="00335A6B" w:rsidP="17A13975">
            <w:r>
              <w:rPr>
                <w:rFonts w:ascii="Helvetica Neue" w:eastAsia="Helvetica Neue" w:hAnsi="Helvetica Neue" w:cs="Helvetica Neue"/>
                <w:sz w:val="19"/>
                <w:szCs w:val="19"/>
              </w:rPr>
              <w:t>Contar con apoyo para priorizar y realizar el seguimiento de cotizaciones que presentan mayor posibilidad de cierre o requieren una acción comercial.</w:t>
            </w:r>
          </w:p>
          <w:p w14:paraId="48CEF3C6"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466AC61A" w14:textId="77777777" w:rsidR="00335A6B" w:rsidRPr="00907FD8" w:rsidRDefault="00335A6B" w:rsidP="17A13975">
            <w:r>
              <w:rPr>
                <w:rFonts w:ascii="Helvetica Neue" w:eastAsia="Helvetica Neue" w:hAnsi="Helvetica Neue" w:cs="Helvetica Neue"/>
                <w:sz w:val="19"/>
                <w:szCs w:val="19"/>
              </w:rPr>
              <w:t>Manuela Zapata</w:t>
            </w:r>
          </w:p>
          <w:p w14:paraId="093E9EC0"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425CF448" w14:textId="77777777" w:rsidR="00335A6B" w:rsidRPr="00907FD8" w:rsidRDefault="00335A6B" w:rsidP="17A13975">
            <w:r>
              <w:rPr>
                <w:rFonts w:ascii="Helvetica Neue" w:eastAsia="Helvetica Neue" w:hAnsi="Helvetica Neue" w:cs="Helvetica Neue"/>
                <w:sz w:val="19"/>
                <w:szCs w:val="19"/>
              </w:rPr>
              <w:t>Área Comercial</w:t>
            </w:r>
          </w:p>
          <w:p w14:paraId="03144168"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3B1DDEB1" w14:textId="77777777" w:rsidR="00335A6B" w:rsidRPr="00907FD8" w:rsidRDefault="00335A6B" w:rsidP="17A13975">
            <w:r>
              <w:rPr>
                <w:rFonts w:ascii="Helvetica Neue" w:eastAsia="Helvetica Neue" w:hAnsi="Helvetica Neue" w:cs="Helvetica Neue"/>
                <w:sz w:val="19"/>
                <w:szCs w:val="19"/>
              </w:rPr>
              <w:t>Operativo</w:t>
            </w:r>
          </w:p>
          <w:p w14:paraId="03F4F0B7"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66C360BD" w14:textId="77777777" w:rsidR="00335A6B" w:rsidRPr="00907FD8" w:rsidRDefault="00335A6B" w:rsidP="17A13975">
            <w:r>
              <w:rPr>
                <w:rFonts w:ascii="Helvetica Neue" w:eastAsia="Helvetica Neue" w:hAnsi="Helvetica Neue" w:cs="Helvetica Neue"/>
                <w:sz w:val="19"/>
                <w:szCs w:val="19"/>
              </w:rPr>
              <w:t>25/08/2026</w:t>
            </w:r>
          </w:p>
          <w:p w14:paraId="70631EB4"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259DDCBF" w14:textId="77777777" w:rsidR="00335A6B" w:rsidRPr="00907FD8" w:rsidRDefault="00335A6B" w:rsidP="17A13975">
            <w:pPr>
              <w:jc w:val="center"/>
            </w:pPr>
            <w:r>
              <w:rPr>
                <w:rFonts w:ascii="Helvetica Neue" w:eastAsia="Helvetica Neue" w:hAnsi="Helvetica Neue" w:cs="Helvetica Neue"/>
                <w:sz w:val="19"/>
                <w:szCs w:val="19"/>
              </w:rPr>
              <w:t>Alta</w:t>
            </w:r>
          </w:p>
          <w:p w14:paraId="342A60E2"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65D78627"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442BDBC1" w14:textId="77777777" w:rsidR="00335A6B" w:rsidRPr="00907FD8" w:rsidRDefault="00335A6B" w:rsidP="17A13975">
            <w:pPr>
              <w:jc w:val="center"/>
            </w:pPr>
            <w:r>
              <w:rPr>
                <w:rFonts w:ascii="Helvetica Neue" w:eastAsia="Helvetica Neue" w:hAnsi="Helvetica Neue" w:cs="Helvetica Neue"/>
                <w:b/>
                <w:bCs/>
                <w:sz w:val="19"/>
                <w:szCs w:val="19"/>
              </w:rPr>
              <w:t>N-06</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19A59F9" w14:textId="77777777" w:rsidR="00335A6B" w:rsidRPr="00907FD8" w:rsidRDefault="00335A6B" w:rsidP="17A13975">
            <w:r>
              <w:rPr>
                <w:rFonts w:ascii="Helvetica Neue" w:eastAsia="Helvetica Neue" w:hAnsi="Helvetica Neue" w:cs="Helvetica Neue"/>
                <w:sz w:val="19"/>
                <w:szCs w:val="19"/>
              </w:rPr>
              <w:t>Mantener la trazabilidad de los cambios realizados durante la negociación, sin necesidad de reiniciar una cotización cuando el cliente solicite modificaciones.</w:t>
            </w:r>
          </w:p>
          <w:p w14:paraId="797A7DA5"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6B331B20" w14:textId="77777777" w:rsidR="00335A6B" w:rsidRPr="00907FD8" w:rsidRDefault="00335A6B" w:rsidP="17A13975">
            <w:r>
              <w:rPr>
                <w:rFonts w:ascii="Helvetica Neue" w:eastAsia="Helvetica Neue" w:hAnsi="Helvetica Neue" w:cs="Helvetica Neue"/>
                <w:sz w:val="19"/>
                <w:szCs w:val="19"/>
              </w:rPr>
              <w:t>Manuela Zapata</w:t>
            </w:r>
          </w:p>
          <w:p w14:paraId="22A481F4"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1C1A33B3" w14:textId="77777777" w:rsidR="00335A6B" w:rsidRPr="00907FD8" w:rsidRDefault="00335A6B" w:rsidP="17A13975">
            <w:r>
              <w:rPr>
                <w:rFonts w:ascii="Helvetica Neue" w:eastAsia="Helvetica Neue" w:hAnsi="Helvetica Neue" w:cs="Helvetica Neue"/>
                <w:sz w:val="19"/>
                <w:szCs w:val="19"/>
              </w:rPr>
              <w:t>Área Comercial</w:t>
            </w:r>
          </w:p>
          <w:p w14:paraId="343E2D80"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50644850" w14:textId="77777777" w:rsidR="00335A6B" w:rsidRPr="00907FD8" w:rsidRDefault="00335A6B" w:rsidP="17A13975">
            <w:r>
              <w:rPr>
                <w:rFonts w:ascii="Helvetica Neue" w:eastAsia="Helvetica Neue" w:hAnsi="Helvetica Neue" w:cs="Helvetica Neue"/>
                <w:sz w:val="19"/>
                <w:szCs w:val="19"/>
              </w:rPr>
              <w:t>Operativo</w:t>
            </w:r>
          </w:p>
          <w:p w14:paraId="32370379"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038D0DB4" w14:textId="77777777" w:rsidR="00335A6B" w:rsidRPr="00907FD8" w:rsidRDefault="00335A6B" w:rsidP="17A13975">
            <w:r>
              <w:rPr>
                <w:rFonts w:ascii="Helvetica Neue" w:eastAsia="Helvetica Neue" w:hAnsi="Helvetica Neue" w:cs="Helvetica Neue"/>
                <w:sz w:val="19"/>
                <w:szCs w:val="19"/>
              </w:rPr>
              <w:t>25/08/2026</w:t>
            </w:r>
          </w:p>
          <w:p w14:paraId="55537693"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7DF8CA7A" w14:textId="77777777" w:rsidR="00335A6B" w:rsidRPr="00907FD8" w:rsidRDefault="00335A6B" w:rsidP="17A13975">
            <w:pPr>
              <w:jc w:val="center"/>
            </w:pPr>
            <w:r>
              <w:rPr>
                <w:rFonts w:ascii="Helvetica Neue" w:eastAsia="Helvetica Neue" w:hAnsi="Helvetica Neue" w:cs="Helvetica Neue"/>
                <w:sz w:val="19"/>
                <w:szCs w:val="19"/>
              </w:rPr>
              <w:t>Alta</w:t>
            </w:r>
          </w:p>
          <w:p w14:paraId="4C7CABCC"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7D500FB8"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1842663B" w14:textId="77777777" w:rsidR="00335A6B" w:rsidRPr="00907FD8" w:rsidRDefault="00335A6B" w:rsidP="17A13975">
            <w:pPr>
              <w:jc w:val="center"/>
            </w:pPr>
            <w:r>
              <w:rPr>
                <w:rFonts w:ascii="Helvetica Neue" w:eastAsia="Helvetica Neue" w:hAnsi="Helvetica Neue" w:cs="Helvetica Neue"/>
                <w:b/>
                <w:bCs/>
                <w:sz w:val="19"/>
                <w:szCs w:val="19"/>
              </w:rPr>
              <w:t>N-07</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465893AA" w14:textId="77777777" w:rsidR="00335A6B" w:rsidRPr="00907FD8" w:rsidRDefault="00335A6B" w:rsidP="17A13975">
            <w:r>
              <w:rPr>
                <w:rFonts w:ascii="Helvetica Neue" w:eastAsia="Helvetica Neue" w:hAnsi="Helvetica Neue" w:cs="Helvetica Neue"/>
                <w:sz w:val="19"/>
                <w:szCs w:val="19"/>
              </w:rPr>
              <w:t>Obtener información sobre el comportamiento de las cotizaciones y su probabilidad estimada de cierre para orientar mejor los esfuerzos comerciales.</w:t>
            </w:r>
          </w:p>
          <w:p w14:paraId="4F25BD5E"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75DEAC77" w14:textId="77777777" w:rsidR="00335A6B" w:rsidRPr="00907FD8" w:rsidRDefault="00335A6B" w:rsidP="17A13975">
            <w:r>
              <w:rPr>
                <w:rFonts w:ascii="Helvetica Neue" w:eastAsia="Helvetica Neue" w:hAnsi="Helvetica Neue" w:cs="Helvetica Neue"/>
                <w:sz w:val="19"/>
                <w:szCs w:val="19"/>
              </w:rPr>
              <w:t>Manuela Zapata</w:t>
            </w:r>
          </w:p>
          <w:p w14:paraId="7A8B51F4"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4DD4003D" w14:textId="77777777" w:rsidR="00335A6B" w:rsidRPr="00907FD8" w:rsidRDefault="00335A6B" w:rsidP="17A13975">
            <w:r>
              <w:rPr>
                <w:rFonts w:ascii="Helvetica Neue" w:eastAsia="Helvetica Neue" w:hAnsi="Helvetica Neue" w:cs="Helvetica Neue"/>
                <w:sz w:val="19"/>
                <w:szCs w:val="19"/>
              </w:rPr>
              <w:t>Área Comercial</w:t>
            </w:r>
          </w:p>
          <w:p w14:paraId="591A1513"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58A76FD7" w14:textId="77777777" w:rsidR="00335A6B" w:rsidRPr="00907FD8" w:rsidRDefault="00335A6B" w:rsidP="17A13975">
            <w:r>
              <w:rPr>
                <w:rFonts w:ascii="Helvetica Neue" w:eastAsia="Helvetica Neue" w:hAnsi="Helvetica Neue" w:cs="Helvetica Neue"/>
                <w:sz w:val="19"/>
                <w:szCs w:val="19"/>
              </w:rPr>
              <w:t>Táctico</w:t>
            </w:r>
          </w:p>
          <w:p w14:paraId="2A7A6133"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33EFB00E" w14:textId="77777777" w:rsidR="00335A6B" w:rsidRPr="00907FD8" w:rsidRDefault="00335A6B" w:rsidP="17A13975">
            <w:r>
              <w:rPr>
                <w:rFonts w:ascii="Helvetica Neue" w:eastAsia="Helvetica Neue" w:hAnsi="Helvetica Neue" w:cs="Helvetica Neue"/>
                <w:sz w:val="19"/>
                <w:szCs w:val="19"/>
              </w:rPr>
              <w:t>25/08/2026</w:t>
            </w:r>
          </w:p>
          <w:p w14:paraId="0D41CA5A"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2FFC9A31" w14:textId="77777777" w:rsidR="00335A6B" w:rsidRPr="00907FD8" w:rsidRDefault="00335A6B" w:rsidP="17A13975">
            <w:pPr>
              <w:jc w:val="center"/>
            </w:pPr>
            <w:r>
              <w:rPr>
                <w:rFonts w:ascii="Helvetica Neue" w:eastAsia="Helvetica Neue" w:hAnsi="Helvetica Neue" w:cs="Helvetica Neue"/>
                <w:sz w:val="19"/>
                <w:szCs w:val="19"/>
              </w:rPr>
              <w:t>Alta</w:t>
            </w:r>
          </w:p>
          <w:p w14:paraId="08B405D2"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0822F3A1"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0377FC29" w14:textId="77777777" w:rsidR="00335A6B" w:rsidRPr="00907FD8" w:rsidRDefault="00335A6B" w:rsidP="17A13975">
            <w:pPr>
              <w:jc w:val="center"/>
            </w:pPr>
            <w:r>
              <w:rPr>
                <w:rFonts w:ascii="Helvetica Neue" w:eastAsia="Helvetica Neue" w:hAnsi="Helvetica Neue" w:cs="Helvetica Neue"/>
                <w:b/>
                <w:bCs/>
                <w:sz w:val="19"/>
                <w:szCs w:val="19"/>
              </w:rPr>
              <w:t>N-08</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2D115D2E" w14:textId="77777777" w:rsidR="00335A6B" w:rsidRPr="00907FD8" w:rsidRDefault="00335A6B" w:rsidP="17A13975">
            <w:r>
              <w:rPr>
                <w:rFonts w:ascii="Helvetica Neue" w:eastAsia="Helvetica Neue" w:hAnsi="Helvetica Neue" w:cs="Helvetica Neue"/>
                <w:sz w:val="19"/>
                <w:szCs w:val="19"/>
              </w:rPr>
              <w:t>Disponer de información organizada y documentada que facilite la gestión administrativa y el control interno del proyecto.</w:t>
            </w:r>
          </w:p>
          <w:p w14:paraId="0E306E9A"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730FC8F5" w14:textId="77777777" w:rsidR="00335A6B" w:rsidRPr="00907FD8" w:rsidRDefault="00335A6B" w:rsidP="17A13975">
            <w:r>
              <w:rPr>
                <w:rFonts w:ascii="Helvetica Neue" w:eastAsia="Helvetica Neue" w:hAnsi="Helvetica Neue" w:cs="Helvetica Neue"/>
                <w:sz w:val="19"/>
                <w:szCs w:val="19"/>
              </w:rPr>
              <w:t>María Fernanda</w:t>
            </w:r>
          </w:p>
          <w:p w14:paraId="3F9D55FE"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11F8B5D6" w14:textId="77777777" w:rsidR="00335A6B" w:rsidRPr="00907FD8" w:rsidRDefault="00335A6B" w:rsidP="17A13975">
            <w:r>
              <w:rPr>
                <w:rFonts w:ascii="Helvetica Neue" w:eastAsia="Helvetica Neue" w:hAnsi="Helvetica Neue" w:cs="Helvetica Neue"/>
                <w:sz w:val="19"/>
                <w:szCs w:val="19"/>
              </w:rPr>
              <w:t>Área Administrativa</w:t>
            </w:r>
          </w:p>
          <w:p w14:paraId="0D648DF0"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65A5F6B1" w14:textId="77777777" w:rsidR="00335A6B" w:rsidRPr="00907FD8" w:rsidRDefault="00335A6B" w:rsidP="17A13975">
            <w:r>
              <w:rPr>
                <w:rFonts w:ascii="Helvetica Neue" w:eastAsia="Helvetica Neue" w:hAnsi="Helvetica Neue" w:cs="Helvetica Neue"/>
                <w:sz w:val="19"/>
                <w:szCs w:val="19"/>
              </w:rPr>
              <w:t>Táctico</w:t>
            </w:r>
          </w:p>
          <w:p w14:paraId="2AF5E195"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35DBDF94" w14:textId="77777777" w:rsidR="00335A6B" w:rsidRPr="00907FD8" w:rsidRDefault="00335A6B" w:rsidP="17A13975">
            <w:r>
              <w:rPr>
                <w:rFonts w:ascii="Helvetica Neue" w:eastAsia="Helvetica Neue" w:hAnsi="Helvetica Neue" w:cs="Helvetica Neue"/>
                <w:sz w:val="19"/>
                <w:szCs w:val="19"/>
              </w:rPr>
              <w:t>25/08/2026</w:t>
            </w:r>
          </w:p>
          <w:p w14:paraId="4F1D116C"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29324237" w14:textId="77777777" w:rsidR="00335A6B" w:rsidRPr="00907FD8" w:rsidRDefault="00335A6B" w:rsidP="17A13975">
            <w:pPr>
              <w:spacing w:before="60" w:after="60"/>
              <w:jc w:val="center"/>
            </w:pPr>
            <w:r>
              <w:rPr>
                <w:sz w:val="22"/>
                <w:szCs w:val="22"/>
              </w:rPr>
              <w:t>Media</w:t>
            </w:r>
          </w:p>
        </w:tc>
      </w:tr>
      <w:tr w:rsidR="00335A6B" w:rsidRPr="00907FD8" w14:paraId="589EE02C"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3FE90B14" w14:textId="77777777" w:rsidR="00335A6B" w:rsidRPr="00907FD8" w:rsidRDefault="00335A6B" w:rsidP="17A13975">
            <w:pPr>
              <w:jc w:val="center"/>
            </w:pPr>
            <w:r>
              <w:rPr>
                <w:rFonts w:ascii="Helvetica Neue" w:eastAsia="Helvetica Neue" w:hAnsi="Helvetica Neue" w:cs="Helvetica Neue"/>
                <w:b/>
                <w:bCs/>
                <w:sz w:val="19"/>
                <w:szCs w:val="19"/>
              </w:rPr>
              <w:t>N-09</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A5AE2D1" w14:textId="77777777" w:rsidR="00335A6B" w:rsidRPr="00907FD8" w:rsidRDefault="00335A6B" w:rsidP="17A13975">
            <w:r>
              <w:rPr>
                <w:rFonts w:ascii="Helvetica Neue" w:eastAsia="Helvetica Neue" w:hAnsi="Helvetica Neue" w:cs="Helvetica Neue"/>
                <w:sz w:val="19"/>
                <w:szCs w:val="19"/>
              </w:rPr>
              <w:t>Contar con una solución técnicamente mantenible y escalable que permita incorporar nuevas funcionalidades y asegurar la evolución del sistema.</w:t>
            </w:r>
          </w:p>
          <w:p w14:paraId="3BBC62FD"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452E4F70" w14:textId="77777777" w:rsidR="00335A6B" w:rsidRPr="00907FD8" w:rsidRDefault="00335A6B" w:rsidP="17A13975">
            <w:r>
              <w:rPr>
                <w:rFonts w:ascii="Helvetica Neue" w:eastAsia="Helvetica Neue" w:hAnsi="Helvetica Neue" w:cs="Helvetica Neue"/>
                <w:sz w:val="19"/>
                <w:szCs w:val="19"/>
              </w:rPr>
              <w:t>Emanuel Agudelo</w:t>
            </w:r>
          </w:p>
          <w:p w14:paraId="1CAA5920"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4E29E782" w14:textId="77777777" w:rsidR="00335A6B" w:rsidRPr="00907FD8" w:rsidRDefault="00335A6B" w:rsidP="17A13975">
            <w:r>
              <w:rPr>
                <w:rFonts w:ascii="Helvetica Neue" w:eastAsia="Helvetica Neue" w:hAnsi="Helvetica Neue" w:cs="Helvetica Neue"/>
                <w:sz w:val="19"/>
                <w:szCs w:val="19"/>
              </w:rPr>
              <w:t>Área de Desarrollo</w:t>
            </w:r>
          </w:p>
          <w:p w14:paraId="38A3399F"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68E668F8" w14:textId="77777777" w:rsidR="00335A6B" w:rsidRPr="00907FD8" w:rsidRDefault="00335A6B" w:rsidP="17A13975">
            <w:r>
              <w:rPr>
                <w:rFonts w:ascii="Helvetica Neue" w:eastAsia="Helvetica Neue" w:hAnsi="Helvetica Neue" w:cs="Helvetica Neue"/>
                <w:sz w:val="19"/>
                <w:szCs w:val="19"/>
              </w:rPr>
              <w:t>Táctico</w:t>
            </w:r>
          </w:p>
          <w:p w14:paraId="6A55D49F"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79CAD27E" w14:textId="77777777" w:rsidR="00335A6B" w:rsidRPr="00907FD8" w:rsidRDefault="00335A6B" w:rsidP="17A13975">
            <w:r>
              <w:rPr>
                <w:rFonts w:ascii="Helvetica Neue" w:eastAsia="Helvetica Neue" w:hAnsi="Helvetica Neue" w:cs="Helvetica Neue"/>
                <w:sz w:val="19"/>
                <w:szCs w:val="19"/>
              </w:rPr>
              <w:t>25/08/2026</w:t>
            </w:r>
          </w:p>
          <w:p w14:paraId="74FA19D7"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39BE46DD" w14:textId="77777777" w:rsidR="00335A6B" w:rsidRPr="00907FD8" w:rsidRDefault="00335A6B" w:rsidP="17A13975">
            <w:pPr>
              <w:jc w:val="center"/>
            </w:pPr>
            <w:r>
              <w:rPr>
                <w:rFonts w:ascii="Helvetica Neue" w:eastAsia="Helvetica Neue" w:hAnsi="Helvetica Neue" w:cs="Helvetica Neue"/>
                <w:sz w:val="19"/>
                <w:szCs w:val="19"/>
              </w:rPr>
              <w:t>Alta</w:t>
            </w:r>
          </w:p>
          <w:p w14:paraId="53B16C91"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75DD4D13"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620AEE98" w14:textId="77777777" w:rsidR="00335A6B" w:rsidRPr="00907FD8" w:rsidRDefault="00335A6B" w:rsidP="002C1E39">
            <w:pPr>
              <w:spacing w:before="60" w:after="60"/>
              <w:jc w:val="center"/>
              <w:rPr>
                <w:sz w:val="18"/>
                <w:szCs w:val="18"/>
              </w:rPr>
            </w:pP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58702BA9" w14:textId="77777777" w:rsidR="00335A6B" w:rsidRPr="00907FD8" w:rsidRDefault="00335A6B" w:rsidP="002C1E39">
            <w:pPr>
              <w:spacing w:before="60" w:after="60"/>
              <w:rPr>
                <w:rFonts w:eastAsia="Arial Unicode MS"/>
                <w:sz w:val="22"/>
                <w:lang w:eastAsia="es-CO"/>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6247E88E" w14:textId="77777777" w:rsidR="00335A6B" w:rsidRPr="00907FD8" w:rsidRDefault="00335A6B" w:rsidP="002C1E39">
            <w:pPr>
              <w:spacing w:before="60" w:after="60"/>
              <w:rPr>
                <w:rFonts w:eastAsia="Arial Unicode MS"/>
                <w:sz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7BB17A95" w14:textId="77777777" w:rsidR="00335A6B" w:rsidRPr="00907FD8" w:rsidRDefault="00335A6B" w:rsidP="002C1E39">
            <w:pPr>
              <w:spacing w:before="60" w:after="60"/>
              <w:rPr>
                <w:rFonts w:eastAsia="Arial Unicode MS"/>
                <w:sz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62B88EA7" w14:textId="77777777" w:rsidR="00335A6B" w:rsidRPr="00907FD8" w:rsidRDefault="00335A6B" w:rsidP="002C1E39">
            <w:pPr>
              <w:spacing w:before="60" w:after="60"/>
              <w:rPr>
                <w:rFonts w:eastAsia="Arial Unicode MS"/>
                <w:sz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5D45857E" w14:textId="77777777" w:rsidR="00335A6B" w:rsidRPr="00907FD8" w:rsidRDefault="00335A6B" w:rsidP="002C1E39">
            <w:pPr>
              <w:spacing w:before="60" w:after="60"/>
              <w:rPr>
                <w:rFonts w:eastAsia="Arial Unicode MS"/>
                <w:sz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4F1F1108" w14:textId="77777777" w:rsidR="00335A6B" w:rsidRPr="00907FD8" w:rsidRDefault="00335A6B" w:rsidP="002C1E39">
            <w:pPr>
              <w:spacing w:before="60" w:after="60"/>
              <w:jc w:val="center"/>
              <w:rPr>
                <w:rFonts w:eastAsia="Arial Unicode MS"/>
                <w:sz w:val="22"/>
                <w:lang w:eastAsia="es-CO"/>
              </w:rPr>
            </w:pPr>
          </w:p>
        </w:tc>
      </w:tr>
    </w:tbl>
    <w:p w14:paraId="45E2C4B1" w14:textId="77777777" w:rsidR="17A13975" w:rsidRDefault="17A13975" w:rsidP="17A13975">
      <w:pPr>
        <w:pStyle w:val="Textbody"/>
        <w:rPr>
          <w:rFonts w:ascii="Times New Roman" w:hAnsi="Times New Roman" w:cs="Times New Roman"/>
        </w:rPr>
        <w:sectPr w:rsidR="17A13975" w:rsidSect="002C68F6">
          <w:pgSz w:w="16838" w:h="11906" w:orient="landscape"/>
          <w:pgMar w:top="1701" w:right="1474" w:bottom="1134" w:left="1134" w:header="1134" w:footer="720" w:gutter="0"/>
          <w:cols w:space="720"/>
          <w:docGrid w:linePitch="326"/>
        </w:sectPr>
      </w:pPr>
    </w:p>
    <w:p w14:paraId="27A09EA2" w14:textId="77777777" w:rsidR="0031087D" w:rsidRPr="00907FD8" w:rsidRDefault="0086458A" w:rsidP="00B02E25">
      <w:pPr>
        <w:pStyle w:val="Heading1"/>
        <w:numPr>
          <w:ilvl w:val="0"/>
          <w:numId w:val="30"/>
        </w:numPr>
        <w:jc w:val="center"/>
        <w:rPr>
          <w:rFonts w:ascii="Times New Roman" w:hAnsi="Times New Roman" w:cs="Times New Roman"/>
        </w:rPr>
      </w:pPr>
      <w:bookmarkStart w:id="20" w:name="__RefHeading__10960_300738085"/>
      <w:bookmarkStart w:id="21" w:name="_Toc242799167"/>
      <w:bookmarkEnd w:id="20"/>
      <w:r>
        <w:rPr>
          <w:rFonts w:ascii="Times New Roman" w:hAnsi="Times New Roman" w:cs="Times New Roman"/>
        </w:rPr>
        <w:lastRenderedPageBreak/>
        <w:t>ESPECIFICACIÓN DE LOS REQUISITOS DE SOFTWARE.</w:t>
      </w:r>
      <w:bookmarkEnd w:id="21"/>
    </w:p>
    <w:p w14:paraId="57F268A5" w14:textId="77777777" w:rsidR="005F69EE" w:rsidRPr="00907FD8" w:rsidRDefault="005F69EE" w:rsidP="005F69EE">
      <w:pPr>
        <w:pStyle w:val="Textbody"/>
        <w:rPr>
          <w:rFonts w:ascii="Times New Roman" w:hAnsi="Times New Roman" w:cs="Times New Roman"/>
        </w:rPr>
      </w:pPr>
    </w:p>
    <w:p w14:paraId="09A559D6" w14:textId="77777777" w:rsidR="0031087D" w:rsidRPr="00907FD8" w:rsidRDefault="007C0FF1" w:rsidP="007C0FF1">
      <w:pPr>
        <w:pStyle w:val="Heading2"/>
        <w:numPr>
          <w:ilvl w:val="0"/>
          <w:numId w:val="0"/>
        </w:numPr>
        <w:ind w:left="576" w:hanging="576"/>
        <w:rPr>
          <w:rFonts w:ascii="Times New Roman" w:hAnsi="Times New Roman" w:cs="Times New Roman"/>
        </w:rPr>
      </w:pPr>
      <w:bookmarkStart w:id="22" w:name="__RefHeading__10962_300738085"/>
      <w:bookmarkStart w:id="23" w:name="_Toc242799168"/>
      <w:bookmarkEnd w:id="22"/>
      <w:r>
        <w:rPr>
          <w:rFonts w:ascii="Times New Roman" w:hAnsi="Times New Roman" w:cs="Times New Roman"/>
        </w:rPr>
        <w:t>4.1. Requisitos funcionales.</w:t>
      </w:r>
      <w:bookmarkEnd w:id="23"/>
    </w:p>
    <w:tbl>
      <w:tblPr>
        <w:tblStyle w:val="TableGrid"/>
        <w:tblW w:w="0" w:type="auto"/>
        <w:tblLook w:val="04A0" w:firstRow="1" w:lastRow="0" w:firstColumn="1" w:lastColumn="0" w:noHBand="0" w:noVBand="1"/>
      </w:tblPr>
      <w:tblGrid>
        <w:gridCol w:w="1463"/>
        <w:gridCol w:w="1308"/>
        <w:gridCol w:w="1123"/>
        <w:gridCol w:w="591"/>
        <w:gridCol w:w="1695"/>
        <w:gridCol w:w="626"/>
        <w:gridCol w:w="961"/>
        <w:gridCol w:w="1294"/>
      </w:tblGrid>
      <w:tr w:rsidR="00CD7281" w:rsidRPr="00907FD8" w14:paraId="2C7D83C0" w14:textId="77777777" w:rsidTr="17A13975">
        <w:trPr>
          <w:trHeight w:val="446"/>
        </w:trPr>
        <w:tc>
          <w:tcPr>
            <w:tcW w:w="8828" w:type="dxa"/>
            <w:gridSpan w:val="8"/>
            <w:shd w:val="clear" w:color="auto" w:fill="002060"/>
            <w:vAlign w:val="center"/>
          </w:tcPr>
          <w:p w14:paraId="27741CB1" w14:textId="77777777" w:rsidR="00CD7281" w:rsidRPr="00907FD8" w:rsidRDefault="00CD7281" w:rsidP="002C1E39">
            <w:pPr>
              <w:jc w:val="center"/>
              <w:rPr>
                <w:rFonts w:eastAsia="Arial Unicode MS"/>
                <w:b/>
                <w:bCs/>
                <w:sz w:val="22"/>
                <w:lang w:eastAsia="es-CO"/>
              </w:rPr>
            </w:pPr>
            <w:r>
              <w:rPr>
                <w:rFonts w:eastAsia="Arial Unicode MS"/>
                <w:b/>
                <w:bCs/>
                <w:sz w:val="22"/>
                <w:lang w:eastAsia="es-CO"/>
              </w:rPr>
              <w:t>FO-ERS-Especificación del requisito de software</w:t>
            </w:r>
          </w:p>
        </w:tc>
      </w:tr>
      <w:tr w:rsidR="0054029F" w:rsidRPr="00907FD8" w14:paraId="3DA0210C" w14:textId="77777777" w:rsidTr="17A13975">
        <w:trPr>
          <w:trHeight w:val="284"/>
        </w:trPr>
        <w:tc>
          <w:tcPr>
            <w:tcW w:w="1462" w:type="dxa"/>
            <w:shd w:val="clear" w:color="auto" w:fill="99CCFF"/>
            <w:vAlign w:val="center"/>
          </w:tcPr>
          <w:p w14:paraId="6634213C" w14:textId="77777777" w:rsidR="00CD7281" w:rsidRPr="00907FD8" w:rsidRDefault="00CD7281" w:rsidP="002C1E39">
            <w:pPr>
              <w:rPr>
                <w:rFonts w:eastAsia="Arial Unicode MS"/>
                <w:b/>
                <w:bCs/>
                <w:sz w:val="22"/>
                <w:lang w:eastAsia="es-CO"/>
              </w:rPr>
            </w:pPr>
            <w:r>
              <w:rPr>
                <w:rFonts w:eastAsia="Arial Unicode MS"/>
                <w:b/>
                <w:bCs/>
                <w:sz w:val="22"/>
                <w:lang w:eastAsia="es-CO"/>
              </w:rPr>
              <w:t>Código:</w:t>
            </w:r>
          </w:p>
        </w:tc>
        <w:tc>
          <w:tcPr>
            <w:tcW w:w="1409" w:type="dxa"/>
            <w:vAlign w:val="center"/>
          </w:tcPr>
          <w:p w14:paraId="78EBD562" w14:textId="77777777" w:rsidR="00CD7281" w:rsidRPr="00907FD8" w:rsidRDefault="00CD7281" w:rsidP="002C1E39">
            <w:r>
              <w:rPr>
                <w:rFonts w:eastAsia="Arial Unicode MS"/>
                <w:sz w:val="22"/>
                <w:szCs w:val="22"/>
                <w:lang w:eastAsia="es-CO"/>
              </w:rPr>
              <w:t xml:space="preserve">RF-01  </w:t>
            </w:r>
          </w:p>
        </w:tc>
        <w:tc>
          <w:tcPr>
            <w:tcW w:w="1132" w:type="dxa"/>
            <w:shd w:val="clear" w:color="auto" w:fill="99CCFF"/>
            <w:vAlign w:val="center"/>
          </w:tcPr>
          <w:p w14:paraId="0A660199" w14:textId="77777777" w:rsidR="00CD7281" w:rsidRPr="00907FD8" w:rsidRDefault="00CD7281" w:rsidP="002C1E39">
            <w:pPr>
              <w:rPr>
                <w:rFonts w:eastAsia="Arial Unicode MS"/>
                <w:b/>
                <w:bCs/>
                <w:sz w:val="22"/>
                <w:lang w:eastAsia="es-CO"/>
              </w:rPr>
            </w:pPr>
            <w:r>
              <w:rPr>
                <w:rFonts w:eastAsia="Arial Unicode MS"/>
                <w:b/>
                <w:bCs/>
                <w:sz w:val="22"/>
                <w:lang w:eastAsia="es-CO"/>
              </w:rPr>
              <w:t>Nombre:</w:t>
            </w:r>
          </w:p>
        </w:tc>
        <w:tc>
          <w:tcPr>
            <w:tcW w:w="2513" w:type="dxa"/>
            <w:gridSpan w:val="3"/>
            <w:vAlign w:val="center"/>
          </w:tcPr>
          <w:p w14:paraId="0657FAC4" w14:textId="77777777" w:rsidR="00CD7281" w:rsidRPr="00907FD8" w:rsidRDefault="00CD7281" w:rsidP="002C1E39">
            <w:r>
              <w:rPr>
                <w:rFonts w:eastAsia="Arial Unicode MS"/>
                <w:sz w:val="22"/>
                <w:szCs w:val="22"/>
                <w:lang w:eastAsia="es-CO"/>
              </w:rPr>
              <w:t xml:space="preserve">Gestión de clientes y catálogo de productos  </w:t>
            </w:r>
          </w:p>
        </w:tc>
        <w:tc>
          <w:tcPr>
            <w:tcW w:w="992" w:type="dxa"/>
            <w:shd w:val="clear" w:color="auto" w:fill="99CCFF"/>
            <w:vAlign w:val="center"/>
          </w:tcPr>
          <w:p w14:paraId="783BDCCF" w14:textId="77777777" w:rsidR="00CD7281" w:rsidRPr="00907FD8" w:rsidRDefault="00CD7281" w:rsidP="002C1E39">
            <w:pPr>
              <w:rPr>
                <w:rFonts w:eastAsia="Arial Unicode MS"/>
                <w:b/>
                <w:bCs/>
                <w:sz w:val="22"/>
                <w:lang w:eastAsia="es-CO"/>
              </w:rPr>
            </w:pPr>
            <w:r>
              <w:rPr>
                <w:rFonts w:eastAsia="Arial Unicode MS"/>
                <w:b/>
                <w:bCs/>
                <w:sz w:val="22"/>
                <w:lang w:eastAsia="es-CO"/>
              </w:rPr>
              <w:t>Tipo:</w:t>
            </w:r>
          </w:p>
        </w:tc>
        <w:tc>
          <w:tcPr>
            <w:tcW w:w="1320" w:type="dxa"/>
            <w:vAlign w:val="center"/>
          </w:tcPr>
          <w:p w14:paraId="2B92E677" w14:textId="77777777" w:rsidR="00CD7281" w:rsidRPr="00907FD8" w:rsidRDefault="00CD7281" w:rsidP="002C1E39">
            <w:r>
              <w:rPr>
                <w:rFonts w:eastAsia="Arial Unicode MS"/>
                <w:sz w:val="22"/>
                <w:szCs w:val="22"/>
                <w:lang w:eastAsia="es-CO"/>
              </w:rPr>
              <w:t>Funcional</w:t>
            </w:r>
          </w:p>
        </w:tc>
      </w:tr>
      <w:tr w:rsidR="00CD7281" w:rsidRPr="00907FD8" w14:paraId="6663F7A8" w14:textId="77777777" w:rsidTr="17A13975">
        <w:trPr>
          <w:trHeight w:val="284"/>
        </w:trPr>
        <w:tc>
          <w:tcPr>
            <w:tcW w:w="1462" w:type="dxa"/>
            <w:shd w:val="clear" w:color="auto" w:fill="99CCFF"/>
            <w:vAlign w:val="center"/>
          </w:tcPr>
          <w:p w14:paraId="43209D94" w14:textId="77777777" w:rsidR="00CD7281" w:rsidRPr="00907FD8" w:rsidRDefault="00CD7281" w:rsidP="002C1E39">
            <w:pPr>
              <w:rPr>
                <w:rFonts w:eastAsia="Arial Unicode MS"/>
                <w:b/>
                <w:bCs/>
                <w:sz w:val="22"/>
                <w:lang w:eastAsia="es-CO"/>
              </w:rPr>
            </w:pPr>
            <w:r>
              <w:rPr>
                <w:rFonts w:eastAsia="Arial Unicode MS"/>
                <w:b/>
                <w:bCs/>
                <w:sz w:val="22"/>
                <w:lang w:eastAsia="es-CO"/>
              </w:rPr>
              <w:t>Stakeholder:</w:t>
            </w:r>
          </w:p>
        </w:tc>
        <w:tc>
          <w:tcPr>
            <w:tcW w:w="3211" w:type="dxa"/>
            <w:gridSpan w:val="3"/>
            <w:vAlign w:val="center"/>
          </w:tcPr>
          <w:p w14:paraId="554A16E6" w14:textId="77777777" w:rsidR="00CD7281" w:rsidRPr="00907FD8" w:rsidRDefault="00CD7281" w:rsidP="002C1E39">
            <w:r>
              <w:rPr>
                <w:rFonts w:eastAsia="Arial Unicode MS"/>
                <w:sz w:val="22"/>
                <w:szCs w:val="22"/>
                <w:lang w:eastAsia="es-CO"/>
              </w:rPr>
              <w:t>Vendedor / Administrador</w:t>
            </w:r>
          </w:p>
        </w:tc>
        <w:tc>
          <w:tcPr>
            <w:tcW w:w="1134" w:type="dxa"/>
            <w:shd w:val="clear" w:color="auto" w:fill="99CCFF"/>
            <w:vAlign w:val="center"/>
          </w:tcPr>
          <w:p w14:paraId="165D511F" w14:textId="77777777" w:rsidR="00CD7281" w:rsidRPr="00907FD8" w:rsidRDefault="0054029F" w:rsidP="002C1E39">
            <w:pPr>
              <w:rPr>
                <w:rFonts w:eastAsia="Arial Unicode MS"/>
                <w:sz w:val="22"/>
                <w:lang w:eastAsia="es-CO"/>
              </w:rPr>
            </w:pPr>
            <w:r>
              <w:rPr>
                <w:rFonts w:eastAsia="Arial Unicode MS"/>
                <w:b/>
                <w:bCs/>
                <w:sz w:val="22"/>
                <w:lang w:eastAsia="es-CO"/>
              </w:rPr>
              <w:t>Requerimiento:</w:t>
            </w:r>
          </w:p>
        </w:tc>
        <w:tc>
          <w:tcPr>
            <w:tcW w:w="3021" w:type="dxa"/>
            <w:gridSpan w:val="3"/>
            <w:vAlign w:val="center"/>
          </w:tcPr>
          <w:p w14:paraId="14FDC464" w14:textId="77777777" w:rsidR="00CD7281" w:rsidRPr="00907FD8" w:rsidRDefault="00CD7281" w:rsidP="002C1E39">
            <w:r>
              <w:rPr>
                <w:rFonts w:eastAsia="Arial Unicode MS"/>
                <w:sz w:val="22"/>
                <w:szCs w:val="22"/>
                <w:lang w:eastAsia="es-CO"/>
              </w:rPr>
              <w:t xml:space="preserve">Esencial  </w:t>
            </w:r>
          </w:p>
        </w:tc>
      </w:tr>
      <w:tr w:rsidR="00CD7281" w:rsidRPr="00907FD8" w14:paraId="34E2A45C" w14:textId="77777777" w:rsidTr="17A13975">
        <w:trPr>
          <w:trHeight w:val="284"/>
        </w:trPr>
        <w:tc>
          <w:tcPr>
            <w:tcW w:w="1462" w:type="dxa"/>
            <w:shd w:val="clear" w:color="auto" w:fill="99CCFF"/>
            <w:vAlign w:val="center"/>
          </w:tcPr>
          <w:p w14:paraId="2420E53D" w14:textId="77777777" w:rsidR="00CD7281" w:rsidRPr="00907FD8" w:rsidRDefault="00CD7281" w:rsidP="002C1E39">
            <w:pPr>
              <w:rPr>
                <w:rFonts w:eastAsia="Arial Unicode MS"/>
                <w:b/>
                <w:bCs/>
                <w:sz w:val="22"/>
                <w:lang w:eastAsia="es-CO"/>
              </w:rPr>
            </w:pPr>
            <w:r>
              <w:rPr>
                <w:rFonts w:eastAsia="Arial Unicode MS"/>
                <w:b/>
                <w:bCs/>
                <w:sz w:val="22"/>
                <w:lang w:eastAsia="es-CO"/>
              </w:rPr>
              <w:t>Responsable:</w:t>
            </w:r>
          </w:p>
        </w:tc>
        <w:tc>
          <w:tcPr>
            <w:tcW w:w="7366" w:type="dxa"/>
            <w:gridSpan w:val="7"/>
            <w:vAlign w:val="center"/>
          </w:tcPr>
          <w:p w14:paraId="1D071CA5" w14:textId="77777777" w:rsidR="00CD7281" w:rsidRPr="00907FD8" w:rsidRDefault="00CD7281" w:rsidP="002C1E39">
            <w:r>
              <w:rPr>
                <w:rFonts w:eastAsia="Arial Unicode MS"/>
                <w:sz w:val="22"/>
                <w:szCs w:val="22"/>
                <w:lang w:eastAsia="es-CO"/>
              </w:rPr>
              <w:t xml:space="preserve">Equipo de Backend  </w:t>
            </w:r>
          </w:p>
        </w:tc>
      </w:tr>
      <w:tr w:rsidR="00CD7281" w:rsidRPr="00907FD8" w14:paraId="3F2C905F" w14:textId="77777777" w:rsidTr="17A13975">
        <w:trPr>
          <w:trHeight w:val="284"/>
        </w:trPr>
        <w:tc>
          <w:tcPr>
            <w:tcW w:w="1462" w:type="dxa"/>
            <w:shd w:val="clear" w:color="auto" w:fill="99CCFF"/>
            <w:vAlign w:val="center"/>
          </w:tcPr>
          <w:p w14:paraId="75C81CA9" w14:textId="77777777" w:rsidR="00CD7281" w:rsidRPr="00907FD8" w:rsidRDefault="00CD7281" w:rsidP="002C1E39">
            <w:pPr>
              <w:rPr>
                <w:rFonts w:eastAsia="Arial Unicode MS"/>
                <w:b/>
                <w:bCs/>
                <w:sz w:val="22"/>
                <w:lang w:eastAsia="es-CO"/>
              </w:rPr>
            </w:pPr>
            <w:r>
              <w:rPr>
                <w:rFonts w:eastAsia="Arial Unicode MS"/>
                <w:b/>
                <w:bCs/>
                <w:sz w:val="22"/>
                <w:lang w:eastAsia="es-CO"/>
              </w:rPr>
              <w:t>Prioridad:</w:t>
            </w:r>
          </w:p>
        </w:tc>
        <w:tc>
          <w:tcPr>
            <w:tcW w:w="7366" w:type="dxa"/>
            <w:gridSpan w:val="7"/>
            <w:vAlign w:val="center"/>
          </w:tcPr>
          <w:p w14:paraId="190064ED" w14:textId="77777777" w:rsidR="00CD7281" w:rsidRPr="00907FD8" w:rsidRDefault="00CD7281" w:rsidP="002C1E39">
            <w:r>
              <w:rPr>
                <w:rFonts w:eastAsia="Arial Unicode MS"/>
                <w:sz w:val="22"/>
                <w:szCs w:val="22"/>
                <w:lang w:eastAsia="es-CO"/>
              </w:rPr>
              <w:t>Alta</w:t>
            </w:r>
          </w:p>
        </w:tc>
      </w:tr>
      <w:tr w:rsidR="00CD7281" w:rsidRPr="00907FD8" w14:paraId="6621234B" w14:textId="77777777" w:rsidTr="17A13975">
        <w:trPr>
          <w:trHeight w:val="284"/>
        </w:trPr>
        <w:tc>
          <w:tcPr>
            <w:tcW w:w="8828" w:type="dxa"/>
            <w:gridSpan w:val="8"/>
            <w:shd w:val="clear" w:color="auto" w:fill="99CCFF"/>
            <w:vAlign w:val="center"/>
          </w:tcPr>
          <w:p w14:paraId="2BAB4FCD" w14:textId="77777777" w:rsidR="00CD7281" w:rsidRPr="00907FD8" w:rsidRDefault="00CD7281" w:rsidP="002C1E39">
            <w:pPr>
              <w:jc w:val="center"/>
              <w:rPr>
                <w:rFonts w:eastAsia="Arial Unicode MS"/>
                <w:b/>
                <w:bCs/>
                <w:sz w:val="22"/>
                <w:lang w:eastAsia="es-CO"/>
              </w:rPr>
            </w:pPr>
            <w:r>
              <w:rPr>
                <w:rFonts w:eastAsia="Arial Unicode MS"/>
                <w:b/>
                <w:bCs/>
                <w:sz w:val="22"/>
                <w:lang w:eastAsia="es-CO"/>
              </w:rPr>
              <w:t>Descripción del requisito</w:t>
            </w:r>
          </w:p>
        </w:tc>
      </w:tr>
      <w:tr w:rsidR="00CD7281" w:rsidRPr="00907FD8" w14:paraId="4BF03E53" w14:textId="77777777" w:rsidTr="17A13975">
        <w:trPr>
          <w:trHeight w:val="284"/>
        </w:trPr>
        <w:tc>
          <w:tcPr>
            <w:tcW w:w="8828" w:type="dxa"/>
            <w:gridSpan w:val="8"/>
            <w:vAlign w:val="center"/>
          </w:tcPr>
          <w:p w14:paraId="2053DA73" w14:textId="77777777" w:rsidR="00557ABE" w:rsidRDefault="00E201F0">
            <w:pPr>
              <w:jc w:val="both"/>
              <w:rPr>
                <w:rFonts w:eastAsia="Arial Unicode MS"/>
                <w:sz w:val="22"/>
                <w:szCs w:val="22"/>
                <w:lang w:eastAsia="es-CO"/>
              </w:rPr>
            </w:pPr>
            <w:r>
              <w:rPr>
                <w:rFonts w:eastAsia="Arial Unicode MS"/>
                <w:sz w:val="22"/>
                <w:szCs w:val="22"/>
                <w:lang w:eastAsia="es-CO"/>
              </w:rPr>
              <w:t>El sistema debe permitir registrar, editar y consultar la información de clientes (nombre, NIT o documento, contacto) y de productos o servicios (nombre, precio, categoría y tarifa de IVA: 19 %, 5 % o exento). Los clientes los gestiona el vendedor; el catálogo de productos lo gestiona el administrador.</w:t>
            </w:r>
          </w:p>
        </w:tc>
      </w:tr>
    </w:tbl>
    <w:p w14:paraId="5A93DA1B" w14:textId="77777777" w:rsidR="00CD7281" w:rsidRPr="00907FD8" w:rsidRDefault="00CD7281">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015388B" w14:textId="77777777" w:rsidTr="17A13975">
        <w:trPr>
          <w:trHeight w:val="446"/>
        </w:trPr>
        <w:tc>
          <w:tcPr>
            <w:tcW w:w="9061" w:type="dxa"/>
            <w:gridSpan w:val="8"/>
            <w:shd w:val="clear" w:color="auto" w:fill="002060"/>
            <w:vAlign w:val="center"/>
          </w:tcPr>
          <w:p w14:paraId="7523237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111F67C1" w14:textId="77777777" w:rsidTr="17A13975">
        <w:trPr>
          <w:trHeight w:val="284"/>
        </w:trPr>
        <w:tc>
          <w:tcPr>
            <w:tcW w:w="1463" w:type="dxa"/>
            <w:shd w:val="clear" w:color="auto" w:fill="99CCFF"/>
            <w:vAlign w:val="center"/>
          </w:tcPr>
          <w:p w14:paraId="292706F0"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5941E1E1" w14:textId="77777777" w:rsidR="17A13975" w:rsidRDefault="17A13975" w:rsidP="17A13975">
            <w:pPr>
              <w:rPr>
                <w:rFonts w:eastAsia="Arial Unicode MS"/>
                <w:sz w:val="22"/>
                <w:szCs w:val="22"/>
                <w:lang w:eastAsia="es-CO"/>
              </w:rPr>
            </w:pPr>
            <w:r>
              <w:rPr>
                <w:rFonts w:eastAsia="Arial Unicode MS"/>
                <w:sz w:val="22"/>
                <w:szCs w:val="22"/>
                <w:lang w:eastAsia="es-CO"/>
              </w:rPr>
              <w:t>RF-02</w:t>
            </w:r>
          </w:p>
        </w:tc>
        <w:tc>
          <w:tcPr>
            <w:tcW w:w="1126" w:type="dxa"/>
            <w:shd w:val="clear" w:color="auto" w:fill="99CCFF"/>
            <w:vAlign w:val="center"/>
          </w:tcPr>
          <w:p w14:paraId="4F835386"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C280CE6" w14:textId="77777777" w:rsidR="267843E9" w:rsidRDefault="267843E9">
            <w:r>
              <w:rPr>
                <w:rFonts w:eastAsia="Arial Unicode MS"/>
                <w:sz w:val="22"/>
                <w:szCs w:val="22"/>
                <w:lang w:eastAsia="es-CO"/>
              </w:rPr>
              <w:t>Creación de cotizaciones con descuentos, impuestos y envío</w:t>
            </w:r>
          </w:p>
        </w:tc>
        <w:tc>
          <w:tcPr>
            <w:tcW w:w="970" w:type="dxa"/>
            <w:shd w:val="clear" w:color="auto" w:fill="99CCFF"/>
            <w:vAlign w:val="center"/>
          </w:tcPr>
          <w:p w14:paraId="2783CFDD"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6CA11F4" w14:textId="77777777" w:rsidR="17A13975" w:rsidRDefault="17A13975">
            <w:r>
              <w:rPr>
                <w:rFonts w:eastAsia="Arial Unicode MS"/>
                <w:sz w:val="22"/>
                <w:szCs w:val="22"/>
                <w:lang w:eastAsia="es-CO"/>
              </w:rPr>
              <w:t>Funcional</w:t>
            </w:r>
          </w:p>
        </w:tc>
      </w:tr>
      <w:tr w:rsidR="17A13975" w14:paraId="74FF0A78" w14:textId="77777777" w:rsidTr="17A13975">
        <w:trPr>
          <w:trHeight w:val="284"/>
        </w:trPr>
        <w:tc>
          <w:tcPr>
            <w:tcW w:w="1463" w:type="dxa"/>
            <w:shd w:val="clear" w:color="auto" w:fill="99CCFF"/>
            <w:vAlign w:val="center"/>
          </w:tcPr>
          <w:p w14:paraId="7CDC0DBC"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2107CF19" w14:textId="77777777" w:rsidR="1B9601D0" w:rsidRDefault="1B9601D0">
            <w:r>
              <w:rPr>
                <w:rFonts w:eastAsia="Arial Unicode MS"/>
                <w:sz w:val="22"/>
                <w:szCs w:val="22"/>
                <w:lang w:eastAsia="es-CO"/>
              </w:rPr>
              <w:t>Vendedor</w:t>
            </w:r>
          </w:p>
        </w:tc>
        <w:tc>
          <w:tcPr>
            <w:tcW w:w="1695" w:type="dxa"/>
            <w:shd w:val="clear" w:color="auto" w:fill="99CCFF"/>
            <w:vAlign w:val="center"/>
          </w:tcPr>
          <w:p w14:paraId="43A0B7D7"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07B99112" w14:textId="77777777" w:rsidR="17A13975" w:rsidRDefault="17A13975">
            <w:r>
              <w:rPr>
                <w:rFonts w:eastAsia="Arial Unicode MS"/>
                <w:sz w:val="22"/>
                <w:szCs w:val="22"/>
                <w:lang w:eastAsia="es-CO"/>
              </w:rPr>
              <w:t xml:space="preserve">Esencial  </w:t>
            </w:r>
          </w:p>
        </w:tc>
      </w:tr>
      <w:tr w:rsidR="17A13975" w14:paraId="4A5403A3" w14:textId="77777777" w:rsidTr="17A13975">
        <w:trPr>
          <w:trHeight w:val="284"/>
        </w:trPr>
        <w:tc>
          <w:tcPr>
            <w:tcW w:w="1463" w:type="dxa"/>
            <w:shd w:val="clear" w:color="auto" w:fill="99CCFF"/>
            <w:vAlign w:val="center"/>
          </w:tcPr>
          <w:p w14:paraId="7741A0DD"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BC5477B" w14:textId="77777777" w:rsidR="17A13975" w:rsidRDefault="17A13975">
            <w:r>
              <w:rPr>
                <w:rFonts w:eastAsia="Arial Unicode MS"/>
                <w:sz w:val="22"/>
                <w:szCs w:val="22"/>
                <w:lang w:eastAsia="es-CO"/>
              </w:rPr>
              <w:t xml:space="preserve">Equipo de Backend  </w:t>
            </w:r>
          </w:p>
        </w:tc>
      </w:tr>
      <w:tr w:rsidR="17A13975" w14:paraId="1D51E23C" w14:textId="77777777" w:rsidTr="17A13975">
        <w:trPr>
          <w:trHeight w:val="284"/>
        </w:trPr>
        <w:tc>
          <w:tcPr>
            <w:tcW w:w="1463" w:type="dxa"/>
            <w:shd w:val="clear" w:color="auto" w:fill="99CCFF"/>
            <w:vAlign w:val="center"/>
          </w:tcPr>
          <w:p w14:paraId="141C68C6"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20EC1E44" w14:textId="77777777" w:rsidR="17A13975" w:rsidRDefault="17A13975">
            <w:r>
              <w:rPr>
                <w:rFonts w:eastAsia="Arial Unicode MS"/>
                <w:sz w:val="22"/>
                <w:szCs w:val="22"/>
                <w:lang w:eastAsia="es-CO"/>
              </w:rPr>
              <w:t>Alta</w:t>
            </w:r>
          </w:p>
        </w:tc>
      </w:tr>
      <w:tr w:rsidR="17A13975" w14:paraId="41ED07E5" w14:textId="77777777" w:rsidTr="17A13975">
        <w:trPr>
          <w:trHeight w:val="284"/>
        </w:trPr>
        <w:tc>
          <w:tcPr>
            <w:tcW w:w="9061" w:type="dxa"/>
            <w:gridSpan w:val="8"/>
            <w:shd w:val="clear" w:color="auto" w:fill="99CCFF"/>
            <w:vAlign w:val="center"/>
          </w:tcPr>
          <w:p w14:paraId="6960CED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07C17BD7" w14:textId="77777777" w:rsidTr="17A13975">
        <w:trPr>
          <w:trHeight w:val="284"/>
        </w:trPr>
        <w:tc>
          <w:tcPr>
            <w:tcW w:w="9061" w:type="dxa"/>
            <w:gridSpan w:val="8"/>
            <w:vAlign w:val="center"/>
          </w:tcPr>
          <w:p w14:paraId="3D54AF96" w14:textId="77777777" w:rsidR="00557ABE" w:rsidRDefault="00E201F0">
            <w:pPr>
              <w:jc w:val="both"/>
              <w:rPr>
                <w:rFonts w:eastAsia="Arial Unicode MS"/>
                <w:sz w:val="22"/>
                <w:szCs w:val="22"/>
                <w:lang w:eastAsia="es-CO"/>
              </w:rPr>
            </w:pPr>
            <w:r>
              <w:rPr>
                <w:rFonts w:eastAsia="Arial Unicode MS"/>
                <w:sz w:val="22"/>
                <w:szCs w:val="22"/>
                <w:lang w:eastAsia="es-CO"/>
              </w:rPr>
              <w:t>El sistema debe permitir crear cotizaciones en estado Borrador, seleccionando un cliente y los productos o servicios con sus cantidades. El número consecutivo (COT-0001) lo genera el backend dentro de una transacción. Cada línea guarda el precio vigente del catálogo al momento de crearse; los cambios posteriores del catálogo no afectan las cotizaciones existentes.</w:t>
            </w:r>
          </w:p>
          <w:p w14:paraId="74E0EDB2" w14:textId="77777777" w:rsidR="00557ABE" w:rsidRDefault="00E201F0">
            <w:pPr>
              <w:jc w:val="both"/>
              <w:rPr>
                <w:rFonts w:eastAsia="Arial Unicode MS"/>
                <w:sz w:val="22"/>
                <w:szCs w:val="22"/>
                <w:lang w:eastAsia="es-CO"/>
              </w:rPr>
            </w:pPr>
            <w:r>
              <w:rPr>
                <w:rFonts w:eastAsia="Arial Unicode MS"/>
                <w:sz w:val="22"/>
                <w:szCs w:val="22"/>
                <w:lang w:eastAsia="es-CO"/>
              </w:rPr>
              <w:t>Cálculo: subtotal = Σ(precio × cantidad); descuento = subtotal × d; IVA = (1 − d) × Σ(precio × cantidad × tarifa IVA del producto); total = subtotal − descuento + IVA + envío.</w:t>
            </w:r>
          </w:p>
          <w:p w14:paraId="740BCE8E" w14:textId="77777777" w:rsidR="00557ABE" w:rsidRDefault="00E201F0">
            <w:pPr>
              <w:jc w:val="both"/>
              <w:rPr>
                <w:rFonts w:eastAsia="Arial Unicode MS"/>
                <w:sz w:val="22"/>
                <w:szCs w:val="22"/>
                <w:lang w:eastAsia="es-CO"/>
              </w:rPr>
            </w:pPr>
            <w:r>
              <w:rPr>
                <w:rFonts w:eastAsia="Arial Unicode MS"/>
                <w:sz w:val="22"/>
                <w:szCs w:val="22"/>
                <w:lang w:eastAsia="es-CO"/>
              </w:rPr>
              <w:t>Descuento: global, en porcentaje sobre la cotización, con un límite máximo configurable por rol (un descuento superior al límite del vendedor requiere autorización del gerente comercial o del administrador). Se guardan siempre el porcentaje y el valor calculado. El descuento por línea queda como mejora futura.</w:t>
            </w:r>
          </w:p>
          <w:p w14:paraId="04001866" w14:textId="77777777" w:rsidR="00557ABE" w:rsidRDefault="00E201F0">
            <w:pPr>
              <w:jc w:val="both"/>
              <w:rPr>
                <w:rFonts w:eastAsia="Arial Unicode MS"/>
                <w:sz w:val="22"/>
                <w:szCs w:val="22"/>
                <w:lang w:eastAsia="es-CO"/>
              </w:rPr>
            </w:pPr>
            <w:r>
              <w:rPr>
                <w:rFonts w:eastAsia="Arial Unicode MS"/>
                <w:sz w:val="22"/>
                <w:szCs w:val="22"/>
                <w:lang w:eastAsia="es-CO"/>
              </w:rPr>
              <w:t>Valor del envío: campo opcional de la cotización. Un parámetro de la empresa define si el envío grava IVA; en ese caso su IVA se suma al IVA de la cotización.</w:t>
            </w:r>
          </w:p>
          <w:p w14:paraId="12B4A972" w14:textId="77777777" w:rsidR="00557ABE" w:rsidRDefault="00E201F0">
            <w:pPr>
              <w:jc w:val="both"/>
              <w:rPr>
                <w:rFonts w:eastAsia="Arial Unicode MS"/>
                <w:sz w:val="22"/>
                <w:szCs w:val="22"/>
                <w:lang w:eastAsia="es-CO"/>
              </w:rPr>
            </w:pPr>
            <w:r>
              <w:rPr>
                <w:rFonts w:eastAsia="Arial Unicode MS"/>
                <w:sz w:val="22"/>
                <w:szCs w:val="22"/>
                <w:lang w:eastAsia="es-CO"/>
              </w:rPr>
              <w:t>Impuestos: solo IVA, con tarifa por producto. Las retenciones quedan fuera de alcance (se aplican al facturar). Los valores monetarios se manejan con enteros o con una librería de decimales, nunca con decimales flotantes.</w:t>
            </w:r>
          </w:p>
          <w:p w14:paraId="37D52A38" w14:textId="77777777" w:rsidR="00557ABE" w:rsidRDefault="00E201F0">
            <w:pPr>
              <w:jc w:val="both"/>
              <w:rPr>
                <w:rFonts w:eastAsia="Arial Unicode MS"/>
                <w:sz w:val="22"/>
                <w:szCs w:val="22"/>
                <w:lang w:eastAsia="es-CO"/>
              </w:rPr>
            </w:pPr>
            <w:r>
              <w:rPr>
                <w:rFonts w:eastAsia="Arial Unicode MS"/>
                <w:sz w:val="22"/>
                <w:szCs w:val="22"/>
                <w:lang w:eastAsia="es-CO"/>
              </w:rPr>
              <w:t>Las cotizaciones no se eliminan: se anulan, para no dejar huecos en la numeración.</w:t>
            </w:r>
          </w:p>
        </w:tc>
      </w:tr>
    </w:tbl>
    <w:p w14:paraId="24B8A440"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48C48C2" w14:textId="77777777" w:rsidTr="17A13975">
        <w:trPr>
          <w:trHeight w:val="446"/>
        </w:trPr>
        <w:tc>
          <w:tcPr>
            <w:tcW w:w="9061" w:type="dxa"/>
            <w:gridSpan w:val="8"/>
            <w:shd w:val="clear" w:color="auto" w:fill="002060"/>
            <w:vAlign w:val="center"/>
          </w:tcPr>
          <w:p w14:paraId="5A81E71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0AF350C3" w14:textId="77777777" w:rsidTr="17A13975">
        <w:trPr>
          <w:trHeight w:val="284"/>
        </w:trPr>
        <w:tc>
          <w:tcPr>
            <w:tcW w:w="1463" w:type="dxa"/>
            <w:shd w:val="clear" w:color="auto" w:fill="99CCFF"/>
            <w:vAlign w:val="center"/>
          </w:tcPr>
          <w:p w14:paraId="54D012AB"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4D68FBF1" w14:textId="77777777" w:rsidR="17A13975" w:rsidRDefault="17A13975">
            <w:r>
              <w:rPr>
                <w:rFonts w:eastAsia="Arial Unicode MS"/>
                <w:sz w:val="22"/>
                <w:szCs w:val="22"/>
                <w:lang w:eastAsia="es-CO"/>
              </w:rPr>
              <w:t xml:space="preserve">RF-03  </w:t>
            </w:r>
          </w:p>
        </w:tc>
        <w:tc>
          <w:tcPr>
            <w:tcW w:w="1126" w:type="dxa"/>
            <w:shd w:val="clear" w:color="auto" w:fill="99CCFF"/>
            <w:vAlign w:val="center"/>
          </w:tcPr>
          <w:p w14:paraId="4F9633E0"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505104B8" w14:textId="77777777" w:rsidR="08C6420F" w:rsidRDefault="08C6420F">
            <w:r>
              <w:rPr>
                <w:rFonts w:eastAsia="Arial Unicode MS"/>
                <w:sz w:val="22"/>
                <w:szCs w:val="22"/>
                <w:lang w:eastAsia="es-CO"/>
              </w:rPr>
              <w:t>Generación automática de PDF</w:t>
            </w:r>
          </w:p>
        </w:tc>
        <w:tc>
          <w:tcPr>
            <w:tcW w:w="970" w:type="dxa"/>
            <w:shd w:val="clear" w:color="auto" w:fill="99CCFF"/>
            <w:vAlign w:val="center"/>
          </w:tcPr>
          <w:p w14:paraId="4F2EF9B5"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582E800D" w14:textId="77777777" w:rsidR="17A13975" w:rsidRDefault="17A13975">
            <w:r>
              <w:rPr>
                <w:rFonts w:eastAsia="Arial Unicode MS"/>
                <w:sz w:val="22"/>
                <w:szCs w:val="22"/>
                <w:lang w:eastAsia="es-CO"/>
              </w:rPr>
              <w:t>Funcional</w:t>
            </w:r>
          </w:p>
        </w:tc>
      </w:tr>
      <w:tr w:rsidR="17A13975" w14:paraId="1D123915" w14:textId="77777777" w:rsidTr="17A13975">
        <w:trPr>
          <w:trHeight w:val="284"/>
        </w:trPr>
        <w:tc>
          <w:tcPr>
            <w:tcW w:w="1463" w:type="dxa"/>
            <w:shd w:val="clear" w:color="auto" w:fill="99CCFF"/>
            <w:vAlign w:val="center"/>
          </w:tcPr>
          <w:p w14:paraId="336DFABE"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D3923D1" w14:textId="77777777" w:rsidR="3B221385" w:rsidRDefault="3B221385">
            <w:r>
              <w:rPr>
                <w:rFonts w:eastAsia="Arial Unicode MS"/>
                <w:sz w:val="22"/>
                <w:szCs w:val="22"/>
                <w:lang w:eastAsia="es-CO"/>
              </w:rPr>
              <w:t>Vendedor</w:t>
            </w:r>
          </w:p>
        </w:tc>
        <w:tc>
          <w:tcPr>
            <w:tcW w:w="1695" w:type="dxa"/>
            <w:shd w:val="clear" w:color="auto" w:fill="99CCFF"/>
            <w:vAlign w:val="center"/>
          </w:tcPr>
          <w:p w14:paraId="341FC5C5"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1F2DCED" w14:textId="77777777" w:rsidR="17A13975" w:rsidRDefault="17A13975">
            <w:r>
              <w:rPr>
                <w:rFonts w:eastAsia="Arial Unicode MS"/>
                <w:sz w:val="22"/>
                <w:szCs w:val="22"/>
                <w:lang w:eastAsia="es-CO"/>
              </w:rPr>
              <w:t xml:space="preserve">Esencial  </w:t>
            </w:r>
          </w:p>
        </w:tc>
      </w:tr>
      <w:tr w:rsidR="17A13975" w14:paraId="7C09AFA9" w14:textId="77777777" w:rsidTr="17A13975">
        <w:trPr>
          <w:trHeight w:val="284"/>
        </w:trPr>
        <w:tc>
          <w:tcPr>
            <w:tcW w:w="1463" w:type="dxa"/>
            <w:shd w:val="clear" w:color="auto" w:fill="99CCFF"/>
            <w:vAlign w:val="center"/>
          </w:tcPr>
          <w:p w14:paraId="5F248AF5"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17F3B8EA" w14:textId="77777777" w:rsidR="17A13975" w:rsidRDefault="17A13975">
            <w:r>
              <w:rPr>
                <w:rFonts w:eastAsia="Arial Unicode MS"/>
                <w:sz w:val="22"/>
                <w:szCs w:val="22"/>
                <w:lang w:eastAsia="es-CO"/>
              </w:rPr>
              <w:t xml:space="preserve">Equipo de Backend  </w:t>
            </w:r>
          </w:p>
        </w:tc>
      </w:tr>
      <w:tr w:rsidR="17A13975" w14:paraId="5B281DAC" w14:textId="77777777" w:rsidTr="17A13975">
        <w:trPr>
          <w:trHeight w:val="284"/>
        </w:trPr>
        <w:tc>
          <w:tcPr>
            <w:tcW w:w="1463" w:type="dxa"/>
            <w:shd w:val="clear" w:color="auto" w:fill="99CCFF"/>
            <w:vAlign w:val="center"/>
          </w:tcPr>
          <w:p w14:paraId="1AA4F19D"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44D5DA65" w14:textId="77777777" w:rsidR="17A13975" w:rsidRDefault="17A13975">
            <w:r>
              <w:rPr>
                <w:rFonts w:eastAsia="Arial Unicode MS"/>
                <w:sz w:val="22"/>
                <w:szCs w:val="22"/>
                <w:lang w:eastAsia="es-CO"/>
              </w:rPr>
              <w:t>Alta</w:t>
            </w:r>
          </w:p>
        </w:tc>
      </w:tr>
      <w:tr w:rsidR="17A13975" w14:paraId="06506C42" w14:textId="77777777" w:rsidTr="17A13975">
        <w:trPr>
          <w:trHeight w:val="284"/>
        </w:trPr>
        <w:tc>
          <w:tcPr>
            <w:tcW w:w="9061" w:type="dxa"/>
            <w:gridSpan w:val="8"/>
            <w:shd w:val="clear" w:color="auto" w:fill="99CCFF"/>
            <w:vAlign w:val="center"/>
          </w:tcPr>
          <w:p w14:paraId="2D07262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87DB9B5" w14:textId="77777777" w:rsidTr="17A13975">
        <w:trPr>
          <w:trHeight w:val="284"/>
        </w:trPr>
        <w:tc>
          <w:tcPr>
            <w:tcW w:w="9061" w:type="dxa"/>
            <w:gridSpan w:val="8"/>
            <w:vAlign w:val="center"/>
          </w:tcPr>
          <w:p w14:paraId="5655E6A2" w14:textId="77777777" w:rsidR="00557ABE" w:rsidRDefault="00E201F0">
            <w:pPr>
              <w:jc w:val="both"/>
              <w:rPr>
                <w:rFonts w:eastAsia="Arial Unicode MS"/>
                <w:sz w:val="22"/>
                <w:szCs w:val="22"/>
                <w:lang w:eastAsia="es-CO"/>
              </w:rPr>
            </w:pPr>
            <w:r>
              <w:rPr>
                <w:rFonts w:eastAsia="Arial Unicode MS"/>
                <w:sz w:val="22"/>
                <w:szCs w:val="22"/>
                <w:lang w:eastAsia="es-CO"/>
              </w:rPr>
              <w:t xml:space="preserve">El sistema debe generar automáticamente un documento PDF de la cotización, utilizando una plantilla </w:t>
            </w:r>
            <w:r>
              <w:rPr>
                <w:rFonts w:eastAsia="Arial Unicode MS"/>
                <w:sz w:val="22"/>
                <w:szCs w:val="22"/>
                <w:lang w:eastAsia="es-CO"/>
              </w:rPr>
              <w:lastRenderedPageBreak/>
              <w:t>personalizable con el logo y los datos de la empresa tomados de la configuración. El PDF incluye los datos del cliente, las líneas, el descuento, el IVA, el valor del envío, el total, la fecha de vencimiento y las condiciones comerciales.</w:t>
            </w:r>
          </w:p>
        </w:tc>
      </w:tr>
    </w:tbl>
    <w:p w14:paraId="4A4A1AF6" w14:textId="77777777" w:rsidR="17A13975" w:rsidRDefault="17A13975" w:rsidP="17A13975">
      <w:pPr>
        <w:pStyle w:val="Textbody"/>
        <w:rPr>
          <w:rFonts w:ascii="Times New Roman" w:hAnsi="Times New Roman" w:cs="Times New Roman"/>
        </w:rPr>
      </w:pPr>
    </w:p>
    <w:p w14:paraId="17F930C7" w14:textId="77777777" w:rsidR="17A13975" w:rsidRDefault="17A13975" w:rsidP="17A13975">
      <w:pPr>
        <w:pStyle w:val="Textbody"/>
        <w:rPr>
          <w:rFonts w:ascii="Times New Roman" w:hAnsi="Times New Roman" w:cs="Times New Roman"/>
        </w:rPr>
      </w:pPr>
    </w:p>
    <w:p w14:paraId="4DD0FADD" w14:textId="77777777" w:rsidR="17A13975" w:rsidRDefault="17A13975" w:rsidP="17A13975">
      <w:pPr>
        <w:pStyle w:val="Textbody"/>
        <w:rPr>
          <w:rFonts w:ascii="Times New Roman" w:hAnsi="Times New Roman" w:cs="Times New Roman"/>
        </w:rPr>
      </w:pPr>
    </w:p>
    <w:p w14:paraId="6534CF71"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8E83E3C" w14:textId="77777777" w:rsidTr="17A13975">
        <w:trPr>
          <w:trHeight w:val="446"/>
        </w:trPr>
        <w:tc>
          <w:tcPr>
            <w:tcW w:w="9061" w:type="dxa"/>
            <w:gridSpan w:val="8"/>
            <w:shd w:val="clear" w:color="auto" w:fill="002060"/>
            <w:vAlign w:val="center"/>
          </w:tcPr>
          <w:p w14:paraId="3607161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4A3DBC34" w14:textId="77777777" w:rsidTr="17A13975">
        <w:trPr>
          <w:trHeight w:val="284"/>
        </w:trPr>
        <w:tc>
          <w:tcPr>
            <w:tcW w:w="1463" w:type="dxa"/>
            <w:shd w:val="clear" w:color="auto" w:fill="99CCFF"/>
            <w:vAlign w:val="center"/>
          </w:tcPr>
          <w:p w14:paraId="10A86CA0"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285BEE06" w14:textId="77777777" w:rsidR="17A13975" w:rsidRDefault="17A13975">
            <w:r>
              <w:rPr>
                <w:rFonts w:eastAsia="Arial Unicode MS"/>
                <w:sz w:val="22"/>
                <w:szCs w:val="22"/>
                <w:lang w:eastAsia="es-CO"/>
              </w:rPr>
              <w:t xml:space="preserve">RF-04  </w:t>
            </w:r>
          </w:p>
        </w:tc>
        <w:tc>
          <w:tcPr>
            <w:tcW w:w="1126" w:type="dxa"/>
            <w:shd w:val="clear" w:color="auto" w:fill="99CCFF"/>
            <w:vAlign w:val="center"/>
          </w:tcPr>
          <w:p w14:paraId="69C722FC"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7961057" w14:textId="77777777" w:rsidR="3F308F23" w:rsidRDefault="3F308F23">
            <w:r>
              <w:rPr>
                <w:rFonts w:eastAsia="Arial Unicode MS"/>
                <w:sz w:val="22"/>
                <w:szCs w:val="22"/>
                <w:lang w:eastAsia="es-CO"/>
              </w:rPr>
              <w:t>Control de estado de la cotización</w:t>
            </w:r>
          </w:p>
        </w:tc>
        <w:tc>
          <w:tcPr>
            <w:tcW w:w="970" w:type="dxa"/>
            <w:shd w:val="clear" w:color="auto" w:fill="99CCFF"/>
            <w:vAlign w:val="center"/>
          </w:tcPr>
          <w:p w14:paraId="72FD9792"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5AC9E33" w14:textId="77777777" w:rsidR="17A13975" w:rsidRDefault="17A13975">
            <w:r>
              <w:rPr>
                <w:rFonts w:eastAsia="Arial Unicode MS"/>
                <w:sz w:val="22"/>
                <w:szCs w:val="22"/>
                <w:lang w:eastAsia="es-CO"/>
              </w:rPr>
              <w:t>Funcional</w:t>
            </w:r>
          </w:p>
        </w:tc>
      </w:tr>
      <w:tr w:rsidR="17A13975" w14:paraId="0C25522E" w14:textId="77777777" w:rsidTr="17A13975">
        <w:trPr>
          <w:trHeight w:val="284"/>
        </w:trPr>
        <w:tc>
          <w:tcPr>
            <w:tcW w:w="1463" w:type="dxa"/>
            <w:shd w:val="clear" w:color="auto" w:fill="99CCFF"/>
            <w:vAlign w:val="center"/>
          </w:tcPr>
          <w:p w14:paraId="3D6A0124"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26BA8B49"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5D7E34C0"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DBAA3A8" w14:textId="77777777" w:rsidR="17A13975" w:rsidRDefault="17A13975">
            <w:r>
              <w:rPr>
                <w:rFonts w:eastAsia="Arial Unicode MS"/>
                <w:sz w:val="22"/>
                <w:szCs w:val="22"/>
                <w:lang w:eastAsia="es-CO"/>
              </w:rPr>
              <w:t xml:space="preserve">Esencial  </w:t>
            </w:r>
          </w:p>
        </w:tc>
      </w:tr>
      <w:tr w:rsidR="17A13975" w14:paraId="1BD38FE8" w14:textId="77777777" w:rsidTr="17A13975">
        <w:trPr>
          <w:trHeight w:val="284"/>
        </w:trPr>
        <w:tc>
          <w:tcPr>
            <w:tcW w:w="1463" w:type="dxa"/>
            <w:shd w:val="clear" w:color="auto" w:fill="99CCFF"/>
            <w:vAlign w:val="center"/>
          </w:tcPr>
          <w:p w14:paraId="0ECE62A4"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1EAADC56" w14:textId="77777777" w:rsidR="17A13975" w:rsidRDefault="17A13975">
            <w:r>
              <w:rPr>
                <w:rFonts w:eastAsia="Arial Unicode MS"/>
                <w:sz w:val="22"/>
                <w:szCs w:val="22"/>
                <w:lang w:eastAsia="es-CO"/>
              </w:rPr>
              <w:t xml:space="preserve">Equipo de Backend  </w:t>
            </w:r>
          </w:p>
        </w:tc>
      </w:tr>
      <w:tr w:rsidR="17A13975" w14:paraId="418DACE2" w14:textId="77777777" w:rsidTr="17A13975">
        <w:trPr>
          <w:trHeight w:val="284"/>
        </w:trPr>
        <w:tc>
          <w:tcPr>
            <w:tcW w:w="1463" w:type="dxa"/>
            <w:shd w:val="clear" w:color="auto" w:fill="99CCFF"/>
            <w:vAlign w:val="center"/>
          </w:tcPr>
          <w:p w14:paraId="1E4487C2"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4618D419" w14:textId="77777777" w:rsidR="17A13975" w:rsidRDefault="17A13975">
            <w:r>
              <w:rPr>
                <w:rFonts w:eastAsia="Arial Unicode MS"/>
                <w:sz w:val="22"/>
                <w:szCs w:val="22"/>
                <w:lang w:eastAsia="es-CO"/>
              </w:rPr>
              <w:t>Alta</w:t>
            </w:r>
          </w:p>
        </w:tc>
      </w:tr>
      <w:tr w:rsidR="17A13975" w14:paraId="4B8918E2" w14:textId="77777777" w:rsidTr="17A13975">
        <w:trPr>
          <w:trHeight w:val="284"/>
        </w:trPr>
        <w:tc>
          <w:tcPr>
            <w:tcW w:w="9061" w:type="dxa"/>
            <w:gridSpan w:val="8"/>
            <w:shd w:val="clear" w:color="auto" w:fill="99CCFF"/>
            <w:vAlign w:val="center"/>
          </w:tcPr>
          <w:p w14:paraId="732E1FD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79F9C99" w14:textId="77777777" w:rsidTr="17A13975">
        <w:trPr>
          <w:trHeight w:val="284"/>
        </w:trPr>
        <w:tc>
          <w:tcPr>
            <w:tcW w:w="9061" w:type="dxa"/>
            <w:gridSpan w:val="8"/>
            <w:vAlign w:val="center"/>
          </w:tcPr>
          <w:p w14:paraId="658C678C" w14:textId="77777777" w:rsidR="00557ABE" w:rsidRDefault="00E201F0">
            <w:pPr>
              <w:jc w:val="both"/>
              <w:rPr>
                <w:rFonts w:eastAsia="Arial Unicode MS"/>
                <w:sz w:val="22"/>
                <w:szCs w:val="22"/>
                <w:lang w:eastAsia="es-CO"/>
              </w:rPr>
            </w:pPr>
            <w:r>
              <w:rPr>
                <w:rFonts w:eastAsia="Arial Unicode MS"/>
                <w:sz w:val="22"/>
                <w:szCs w:val="22"/>
                <w:lang w:eastAsia="es-CO"/>
              </w:rPr>
              <w:t>El sistema debe permitir cambiar y visualizar el estado de cada cotización: Borrador, Enviada, Aprobada, Rechazada o Vencida. Toda cotización se crea en Borrador.</w:t>
            </w:r>
          </w:p>
          <w:p w14:paraId="566D50B5" w14:textId="77777777" w:rsidR="00557ABE" w:rsidRDefault="00E201F0">
            <w:pPr>
              <w:jc w:val="both"/>
              <w:rPr>
                <w:rFonts w:eastAsia="Arial Unicode MS"/>
                <w:sz w:val="22"/>
                <w:szCs w:val="22"/>
                <w:lang w:eastAsia="es-CO"/>
              </w:rPr>
            </w:pPr>
            <w:r>
              <w:rPr>
                <w:rFonts w:eastAsia="Arial Unicode MS"/>
                <w:sz w:val="22"/>
                <w:szCs w:val="22"/>
                <w:lang w:eastAsia="es-CO"/>
              </w:rPr>
              <w:t>Transiciones permitidas: Borrador → Enviada; Enviada → Aprobada, Rechazada o Vencida; Vencida → Enviada (reactivación, ver RF-11). Una cotización Aprobada puede generar un pedido (RF-06). El vendedor marca manualmente la aprobación o el rechazo según la respuesta del cliente.</w:t>
            </w:r>
          </w:p>
          <w:p w14:paraId="3ABE0A58" w14:textId="77777777" w:rsidR="00557ABE" w:rsidRDefault="00E201F0">
            <w:pPr>
              <w:jc w:val="both"/>
              <w:rPr>
                <w:rFonts w:eastAsia="Arial Unicode MS"/>
                <w:sz w:val="22"/>
                <w:szCs w:val="22"/>
                <w:lang w:eastAsia="es-CO"/>
              </w:rPr>
            </w:pPr>
            <w:r>
              <w:rPr>
                <w:rFonts w:eastAsia="Arial Unicode MS"/>
                <w:sz w:val="22"/>
                <w:szCs w:val="22"/>
                <w:lang w:eastAsia="es-CO"/>
              </w:rPr>
              <w:t>Vigencia: fecha_vencimiento = fecha de creación + N días (N configurable, por defecto 15). El vendedor puede modificarla. El estado Vencida se asigna automáticamente al llegar esa fecha.</w:t>
            </w:r>
          </w:p>
        </w:tc>
      </w:tr>
    </w:tbl>
    <w:p w14:paraId="31477020"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0C9EB57C" w14:textId="77777777" w:rsidTr="17A13975">
        <w:trPr>
          <w:trHeight w:val="446"/>
        </w:trPr>
        <w:tc>
          <w:tcPr>
            <w:tcW w:w="9061" w:type="dxa"/>
            <w:gridSpan w:val="8"/>
            <w:shd w:val="clear" w:color="auto" w:fill="002060"/>
            <w:vAlign w:val="center"/>
          </w:tcPr>
          <w:p w14:paraId="1CA54D99"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1366AB7F" w14:textId="77777777" w:rsidTr="17A13975">
        <w:trPr>
          <w:trHeight w:val="284"/>
        </w:trPr>
        <w:tc>
          <w:tcPr>
            <w:tcW w:w="1463" w:type="dxa"/>
            <w:shd w:val="clear" w:color="auto" w:fill="99CCFF"/>
            <w:vAlign w:val="center"/>
          </w:tcPr>
          <w:p w14:paraId="3FA513CA"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AF4F9A2" w14:textId="77777777" w:rsidR="17A13975" w:rsidRDefault="17A13975">
            <w:r>
              <w:rPr>
                <w:rFonts w:eastAsia="Arial Unicode MS"/>
                <w:sz w:val="22"/>
                <w:szCs w:val="22"/>
                <w:lang w:eastAsia="es-CO"/>
              </w:rPr>
              <w:t>RF-05</w:t>
            </w:r>
          </w:p>
        </w:tc>
        <w:tc>
          <w:tcPr>
            <w:tcW w:w="1126" w:type="dxa"/>
            <w:shd w:val="clear" w:color="auto" w:fill="99CCFF"/>
            <w:vAlign w:val="center"/>
          </w:tcPr>
          <w:p w14:paraId="6319A01B"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692006FE" w14:textId="77777777" w:rsidR="56DECBFC" w:rsidRDefault="56DECBFC">
            <w:r>
              <w:rPr>
                <w:rFonts w:eastAsia="Arial Unicode MS"/>
                <w:sz w:val="22"/>
                <w:szCs w:val="22"/>
                <w:lang w:eastAsia="es-CO"/>
              </w:rPr>
              <w:t>Registro de observaciones por cliente</w:t>
            </w:r>
          </w:p>
        </w:tc>
        <w:tc>
          <w:tcPr>
            <w:tcW w:w="970" w:type="dxa"/>
            <w:shd w:val="clear" w:color="auto" w:fill="99CCFF"/>
            <w:vAlign w:val="center"/>
          </w:tcPr>
          <w:p w14:paraId="0CB940A7"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9F1FC3E" w14:textId="77777777" w:rsidR="17A13975" w:rsidRDefault="17A13975">
            <w:r>
              <w:rPr>
                <w:rFonts w:eastAsia="Arial Unicode MS"/>
                <w:sz w:val="22"/>
                <w:szCs w:val="22"/>
                <w:lang w:eastAsia="es-CO"/>
              </w:rPr>
              <w:t>Funcional</w:t>
            </w:r>
          </w:p>
        </w:tc>
      </w:tr>
      <w:tr w:rsidR="17A13975" w14:paraId="57308A2F" w14:textId="77777777" w:rsidTr="17A13975">
        <w:trPr>
          <w:trHeight w:val="284"/>
        </w:trPr>
        <w:tc>
          <w:tcPr>
            <w:tcW w:w="1463" w:type="dxa"/>
            <w:shd w:val="clear" w:color="auto" w:fill="99CCFF"/>
            <w:vAlign w:val="center"/>
          </w:tcPr>
          <w:p w14:paraId="64CDD9DC"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482BCC00" w14:textId="77777777" w:rsidR="17A13975" w:rsidRDefault="17A13975" w:rsidP="17A13975">
            <w:pPr>
              <w:spacing w:line="259" w:lineRule="auto"/>
              <w:rPr>
                <w:rFonts w:eastAsia="Arial Unicode MS"/>
                <w:sz w:val="22"/>
                <w:szCs w:val="22"/>
                <w:lang w:eastAsia="es-CO"/>
              </w:rPr>
            </w:pPr>
            <w:r>
              <w:rPr>
                <w:rFonts w:eastAsia="Arial Unicode MS"/>
                <w:sz w:val="22"/>
                <w:szCs w:val="22"/>
                <w:lang w:eastAsia="es-CO"/>
              </w:rPr>
              <w:t>Vendedor</w:t>
            </w:r>
          </w:p>
        </w:tc>
        <w:tc>
          <w:tcPr>
            <w:tcW w:w="1695" w:type="dxa"/>
            <w:shd w:val="clear" w:color="auto" w:fill="99CCFF"/>
            <w:vAlign w:val="center"/>
          </w:tcPr>
          <w:p w14:paraId="533DF83C"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0B6906A4" w14:textId="77777777" w:rsidR="52828E5F" w:rsidRDefault="52828E5F">
            <w:r>
              <w:rPr>
                <w:rFonts w:eastAsia="Arial Unicode MS"/>
                <w:sz w:val="22"/>
                <w:szCs w:val="22"/>
                <w:lang w:eastAsia="es-CO"/>
              </w:rPr>
              <w:t>Deseable</w:t>
            </w:r>
          </w:p>
        </w:tc>
      </w:tr>
      <w:tr w:rsidR="17A13975" w14:paraId="2A2CCE21" w14:textId="77777777" w:rsidTr="17A13975">
        <w:trPr>
          <w:trHeight w:val="284"/>
        </w:trPr>
        <w:tc>
          <w:tcPr>
            <w:tcW w:w="1463" w:type="dxa"/>
            <w:shd w:val="clear" w:color="auto" w:fill="99CCFF"/>
            <w:vAlign w:val="center"/>
          </w:tcPr>
          <w:p w14:paraId="7C320749"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64E7009" w14:textId="77777777" w:rsidR="17A13975" w:rsidRDefault="17A13975">
            <w:r>
              <w:rPr>
                <w:rFonts w:eastAsia="Arial Unicode MS"/>
                <w:sz w:val="22"/>
                <w:szCs w:val="22"/>
                <w:lang w:eastAsia="es-CO"/>
              </w:rPr>
              <w:t xml:space="preserve">Equipo de Backend  </w:t>
            </w:r>
          </w:p>
        </w:tc>
      </w:tr>
      <w:tr w:rsidR="17A13975" w14:paraId="1F17D260" w14:textId="77777777" w:rsidTr="17A13975">
        <w:trPr>
          <w:trHeight w:val="284"/>
        </w:trPr>
        <w:tc>
          <w:tcPr>
            <w:tcW w:w="1463" w:type="dxa"/>
            <w:shd w:val="clear" w:color="auto" w:fill="99CCFF"/>
            <w:vAlign w:val="center"/>
          </w:tcPr>
          <w:p w14:paraId="13EC9F0F"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79EB878" w14:textId="77777777" w:rsidR="7A7688A8" w:rsidRDefault="7A7688A8">
            <w:r>
              <w:rPr>
                <w:rFonts w:eastAsia="Arial Unicode MS"/>
                <w:sz w:val="22"/>
                <w:szCs w:val="22"/>
                <w:lang w:eastAsia="es-CO"/>
              </w:rPr>
              <w:t>Media</w:t>
            </w:r>
          </w:p>
        </w:tc>
      </w:tr>
      <w:tr w:rsidR="17A13975" w14:paraId="28E19820" w14:textId="77777777" w:rsidTr="17A13975">
        <w:trPr>
          <w:trHeight w:val="284"/>
        </w:trPr>
        <w:tc>
          <w:tcPr>
            <w:tcW w:w="9061" w:type="dxa"/>
            <w:gridSpan w:val="8"/>
            <w:shd w:val="clear" w:color="auto" w:fill="99CCFF"/>
            <w:vAlign w:val="center"/>
          </w:tcPr>
          <w:p w14:paraId="6FEE6D3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1A950FFA" w14:textId="77777777" w:rsidTr="17A13975">
        <w:trPr>
          <w:trHeight w:val="284"/>
        </w:trPr>
        <w:tc>
          <w:tcPr>
            <w:tcW w:w="9061" w:type="dxa"/>
            <w:gridSpan w:val="8"/>
            <w:vAlign w:val="center"/>
          </w:tcPr>
          <w:p w14:paraId="7195CAE1" w14:textId="77777777" w:rsidR="00557ABE" w:rsidRDefault="00E201F0">
            <w:pPr>
              <w:jc w:val="both"/>
              <w:rPr>
                <w:rFonts w:eastAsia="Arial Unicode MS"/>
                <w:sz w:val="22"/>
                <w:szCs w:val="22"/>
                <w:lang w:eastAsia="es-CO"/>
              </w:rPr>
            </w:pPr>
            <w:r>
              <w:rPr>
                <w:rFonts w:eastAsia="Arial Unicode MS"/>
                <w:sz w:val="22"/>
                <w:szCs w:val="22"/>
                <w:lang w:eastAsia="es-CO"/>
              </w:rPr>
              <w:t>El sistema debe permitir registrar observaciones y mantener un historial de interacciones con cada cliente (fecha, tipo de contacto y nota), asociándolas cuando aplique a una cotización. La fecha de la última interacción se usa para las alertas de seguimiento (RF-07).</w:t>
            </w:r>
          </w:p>
        </w:tc>
      </w:tr>
    </w:tbl>
    <w:p w14:paraId="6392B592"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2AE52E1F" w14:textId="77777777" w:rsidTr="17A13975">
        <w:trPr>
          <w:trHeight w:val="446"/>
        </w:trPr>
        <w:tc>
          <w:tcPr>
            <w:tcW w:w="9061" w:type="dxa"/>
            <w:gridSpan w:val="8"/>
            <w:shd w:val="clear" w:color="auto" w:fill="002060"/>
            <w:vAlign w:val="center"/>
          </w:tcPr>
          <w:p w14:paraId="0E4C9462"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638D0CD1" w14:textId="77777777" w:rsidTr="17A13975">
        <w:trPr>
          <w:trHeight w:val="284"/>
        </w:trPr>
        <w:tc>
          <w:tcPr>
            <w:tcW w:w="1463" w:type="dxa"/>
            <w:shd w:val="clear" w:color="auto" w:fill="99CCFF"/>
            <w:vAlign w:val="center"/>
          </w:tcPr>
          <w:p w14:paraId="35272FC8"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B60E14D" w14:textId="77777777" w:rsidR="17A13975" w:rsidRDefault="17A13975">
            <w:r>
              <w:rPr>
                <w:rFonts w:eastAsia="Arial Unicode MS"/>
                <w:sz w:val="22"/>
                <w:szCs w:val="22"/>
                <w:lang w:eastAsia="es-CO"/>
              </w:rPr>
              <w:t xml:space="preserve">RF-06  </w:t>
            </w:r>
          </w:p>
        </w:tc>
        <w:tc>
          <w:tcPr>
            <w:tcW w:w="1126" w:type="dxa"/>
            <w:shd w:val="clear" w:color="auto" w:fill="99CCFF"/>
            <w:vAlign w:val="center"/>
          </w:tcPr>
          <w:p w14:paraId="0EB0120E"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3B156B7" w14:textId="77777777" w:rsidR="635992B8" w:rsidRDefault="635992B8">
            <w:r>
              <w:rPr>
                <w:rFonts w:eastAsia="Arial Unicode MS"/>
                <w:sz w:val="22"/>
                <w:szCs w:val="22"/>
                <w:lang w:eastAsia="es-CO"/>
              </w:rPr>
              <w:t>Conversión de cotización a pedido</w:t>
            </w:r>
          </w:p>
        </w:tc>
        <w:tc>
          <w:tcPr>
            <w:tcW w:w="970" w:type="dxa"/>
            <w:shd w:val="clear" w:color="auto" w:fill="99CCFF"/>
            <w:vAlign w:val="center"/>
          </w:tcPr>
          <w:p w14:paraId="155863BB"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7AF6A7B7" w14:textId="77777777" w:rsidR="17A13975" w:rsidRDefault="17A13975">
            <w:r>
              <w:rPr>
                <w:rFonts w:eastAsia="Arial Unicode MS"/>
                <w:sz w:val="22"/>
                <w:szCs w:val="22"/>
                <w:lang w:eastAsia="es-CO"/>
              </w:rPr>
              <w:t>Funcional</w:t>
            </w:r>
          </w:p>
        </w:tc>
      </w:tr>
      <w:tr w:rsidR="17A13975" w14:paraId="37A72F52" w14:textId="77777777" w:rsidTr="17A13975">
        <w:trPr>
          <w:trHeight w:val="284"/>
        </w:trPr>
        <w:tc>
          <w:tcPr>
            <w:tcW w:w="1463" w:type="dxa"/>
            <w:shd w:val="clear" w:color="auto" w:fill="99CCFF"/>
            <w:vAlign w:val="center"/>
          </w:tcPr>
          <w:p w14:paraId="35319926"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4ACD1DDF"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39FFD066"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5EAB179" w14:textId="77777777" w:rsidR="17A13975" w:rsidRDefault="17A13975">
            <w:r>
              <w:rPr>
                <w:rFonts w:eastAsia="Arial Unicode MS"/>
                <w:sz w:val="22"/>
                <w:szCs w:val="22"/>
                <w:lang w:eastAsia="es-CO"/>
              </w:rPr>
              <w:t xml:space="preserve">Esencial  </w:t>
            </w:r>
          </w:p>
        </w:tc>
      </w:tr>
      <w:tr w:rsidR="17A13975" w14:paraId="4C1A82A5" w14:textId="77777777" w:rsidTr="17A13975">
        <w:trPr>
          <w:trHeight w:val="284"/>
        </w:trPr>
        <w:tc>
          <w:tcPr>
            <w:tcW w:w="1463" w:type="dxa"/>
            <w:shd w:val="clear" w:color="auto" w:fill="99CCFF"/>
            <w:vAlign w:val="center"/>
          </w:tcPr>
          <w:p w14:paraId="23CF37C1"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F9AAE38" w14:textId="77777777" w:rsidR="17A13975" w:rsidRDefault="17A13975">
            <w:r>
              <w:rPr>
                <w:rFonts w:eastAsia="Arial Unicode MS"/>
                <w:sz w:val="22"/>
                <w:szCs w:val="22"/>
                <w:lang w:eastAsia="es-CO"/>
              </w:rPr>
              <w:t xml:space="preserve">Equipo de Backend  </w:t>
            </w:r>
          </w:p>
        </w:tc>
      </w:tr>
      <w:tr w:rsidR="17A13975" w14:paraId="70BBAFA6" w14:textId="77777777" w:rsidTr="17A13975">
        <w:trPr>
          <w:trHeight w:val="284"/>
        </w:trPr>
        <w:tc>
          <w:tcPr>
            <w:tcW w:w="1463" w:type="dxa"/>
            <w:shd w:val="clear" w:color="auto" w:fill="99CCFF"/>
            <w:vAlign w:val="center"/>
          </w:tcPr>
          <w:p w14:paraId="3012C7CA"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B874DAC" w14:textId="77777777" w:rsidR="17A13975" w:rsidRDefault="17A13975">
            <w:r>
              <w:rPr>
                <w:rFonts w:eastAsia="Arial Unicode MS"/>
                <w:sz w:val="22"/>
                <w:szCs w:val="22"/>
                <w:lang w:eastAsia="es-CO"/>
              </w:rPr>
              <w:t>Alta</w:t>
            </w:r>
          </w:p>
        </w:tc>
      </w:tr>
      <w:tr w:rsidR="17A13975" w14:paraId="3B367976" w14:textId="77777777" w:rsidTr="17A13975">
        <w:trPr>
          <w:trHeight w:val="284"/>
        </w:trPr>
        <w:tc>
          <w:tcPr>
            <w:tcW w:w="9061" w:type="dxa"/>
            <w:gridSpan w:val="8"/>
            <w:shd w:val="clear" w:color="auto" w:fill="99CCFF"/>
            <w:vAlign w:val="center"/>
          </w:tcPr>
          <w:p w14:paraId="6B4E7048"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7E5C26DA" w14:textId="77777777" w:rsidTr="17A13975">
        <w:trPr>
          <w:trHeight w:val="284"/>
        </w:trPr>
        <w:tc>
          <w:tcPr>
            <w:tcW w:w="9061" w:type="dxa"/>
            <w:gridSpan w:val="8"/>
            <w:vAlign w:val="center"/>
          </w:tcPr>
          <w:p w14:paraId="33DE6EB9" w14:textId="77777777" w:rsidR="00557ABE" w:rsidRDefault="00E201F0">
            <w:pPr>
              <w:jc w:val="both"/>
              <w:rPr>
                <w:rFonts w:eastAsia="Arial Unicode MS"/>
                <w:sz w:val="22"/>
                <w:szCs w:val="22"/>
                <w:lang w:eastAsia="es-CO"/>
              </w:rPr>
            </w:pPr>
            <w:r>
              <w:rPr>
                <w:rFonts w:eastAsia="Arial Unicode MS"/>
                <w:sz w:val="22"/>
                <w:szCs w:val="22"/>
                <w:lang w:eastAsia="es-CO"/>
              </w:rPr>
              <w:t>El sistema debe convertir una cotización Aprobada en un pedido, copiando sus líneas y valores (snapshot) para evitar el reproceso manual de la información. Estados del pedido: Pendiente → En proceso → Entregado, o Cancelado.</w:t>
            </w:r>
          </w:p>
          <w:p w14:paraId="774A744A" w14:textId="77777777" w:rsidR="00557ABE" w:rsidRDefault="00E201F0">
            <w:pPr>
              <w:jc w:val="both"/>
              <w:rPr>
                <w:rFonts w:eastAsia="Arial Unicode MS"/>
                <w:sz w:val="22"/>
                <w:szCs w:val="22"/>
                <w:lang w:eastAsia="es-CO"/>
              </w:rPr>
            </w:pPr>
            <w:r>
              <w:rPr>
                <w:rFonts w:eastAsia="Arial Unicode MS"/>
                <w:sz w:val="22"/>
                <w:szCs w:val="22"/>
                <w:lang w:eastAsia="es-CO"/>
              </w:rPr>
              <w:t>El pedido no mueve inventario ni genera factura; esas funciones corresponden al sistema contable o ERP de la empresa.</w:t>
            </w:r>
          </w:p>
        </w:tc>
      </w:tr>
    </w:tbl>
    <w:p w14:paraId="304B6FA9"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0B12460C" w14:textId="77777777" w:rsidTr="17A13975">
        <w:trPr>
          <w:trHeight w:val="446"/>
        </w:trPr>
        <w:tc>
          <w:tcPr>
            <w:tcW w:w="9061" w:type="dxa"/>
            <w:gridSpan w:val="8"/>
            <w:shd w:val="clear" w:color="auto" w:fill="002060"/>
            <w:vAlign w:val="center"/>
          </w:tcPr>
          <w:p w14:paraId="5907609D"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0EE829A2" w14:textId="77777777" w:rsidTr="17A13975">
        <w:trPr>
          <w:trHeight w:val="284"/>
        </w:trPr>
        <w:tc>
          <w:tcPr>
            <w:tcW w:w="1463" w:type="dxa"/>
            <w:shd w:val="clear" w:color="auto" w:fill="99CCFF"/>
            <w:vAlign w:val="center"/>
          </w:tcPr>
          <w:p w14:paraId="5715FA1F" w14:textId="77777777" w:rsidR="17A13975" w:rsidRDefault="17A13975" w:rsidP="17A13975">
            <w:pPr>
              <w:rPr>
                <w:rFonts w:eastAsia="Arial Unicode MS"/>
                <w:b/>
                <w:bCs/>
                <w:sz w:val="22"/>
                <w:szCs w:val="22"/>
                <w:lang w:eastAsia="es-CO"/>
              </w:rPr>
            </w:pPr>
            <w:r>
              <w:rPr>
                <w:rFonts w:eastAsia="Arial Unicode MS"/>
                <w:b/>
                <w:bCs/>
                <w:sz w:val="22"/>
                <w:szCs w:val="22"/>
                <w:lang w:eastAsia="es-CO"/>
              </w:rPr>
              <w:lastRenderedPageBreak/>
              <w:t>Código:</w:t>
            </w:r>
          </w:p>
        </w:tc>
        <w:tc>
          <w:tcPr>
            <w:tcW w:w="1311" w:type="dxa"/>
            <w:vAlign w:val="center"/>
          </w:tcPr>
          <w:p w14:paraId="01296735" w14:textId="77777777" w:rsidR="17A13975" w:rsidRDefault="17A13975">
            <w:r>
              <w:rPr>
                <w:rFonts w:eastAsia="Arial Unicode MS"/>
                <w:sz w:val="22"/>
                <w:szCs w:val="22"/>
                <w:lang w:eastAsia="es-CO"/>
              </w:rPr>
              <w:t>RF-07</w:t>
            </w:r>
          </w:p>
        </w:tc>
        <w:tc>
          <w:tcPr>
            <w:tcW w:w="1126" w:type="dxa"/>
            <w:shd w:val="clear" w:color="auto" w:fill="99CCFF"/>
            <w:vAlign w:val="center"/>
          </w:tcPr>
          <w:p w14:paraId="2C691DF8"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57AF7209" w14:textId="77777777" w:rsidR="25CA7DA5" w:rsidRDefault="25CA7DA5">
            <w:r>
              <w:rPr>
                <w:rFonts w:eastAsia="Arial Unicode MS"/>
                <w:sz w:val="22"/>
                <w:szCs w:val="22"/>
                <w:lang w:eastAsia="es-CO"/>
              </w:rPr>
              <w:t>Alertas de cotizaciones vencidas o sin seguimiento</w:t>
            </w:r>
          </w:p>
        </w:tc>
        <w:tc>
          <w:tcPr>
            <w:tcW w:w="970" w:type="dxa"/>
            <w:shd w:val="clear" w:color="auto" w:fill="99CCFF"/>
            <w:vAlign w:val="center"/>
          </w:tcPr>
          <w:p w14:paraId="00B6986E"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780264F6" w14:textId="77777777" w:rsidR="17A13975" w:rsidRDefault="17A13975">
            <w:r>
              <w:rPr>
                <w:rFonts w:eastAsia="Arial Unicode MS"/>
                <w:sz w:val="22"/>
                <w:szCs w:val="22"/>
                <w:lang w:eastAsia="es-CO"/>
              </w:rPr>
              <w:t>Funcional</w:t>
            </w:r>
          </w:p>
        </w:tc>
      </w:tr>
      <w:tr w:rsidR="17A13975" w14:paraId="578C970F" w14:textId="77777777" w:rsidTr="17A13975">
        <w:trPr>
          <w:trHeight w:val="284"/>
        </w:trPr>
        <w:tc>
          <w:tcPr>
            <w:tcW w:w="1463" w:type="dxa"/>
            <w:shd w:val="clear" w:color="auto" w:fill="99CCFF"/>
            <w:vAlign w:val="center"/>
          </w:tcPr>
          <w:p w14:paraId="7B91D908"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253FF60E" w14:textId="77777777" w:rsidR="17A13975" w:rsidRDefault="17A13975" w:rsidP="17A13975">
            <w:pPr>
              <w:spacing w:line="259" w:lineRule="auto"/>
              <w:rPr>
                <w:rFonts w:eastAsia="Arial Unicode MS"/>
                <w:sz w:val="22"/>
                <w:szCs w:val="22"/>
                <w:lang w:eastAsia="es-CO"/>
              </w:rPr>
            </w:pPr>
            <w:r>
              <w:rPr>
                <w:rFonts w:eastAsia="Arial Unicode MS"/>
                <w:sz w:val="22"/>
                <w:szCs w:val="22"/>
                <w:lang w:eastAsia="es-CO"/>
              </w:rPr>
              <w:t>Vendedor</w:t>
            </w:r>
          </w:p>
        </w:tc>
        <w:tc>
          <w:tcPr>
            <w:tcW w:w="1695" w:type="dxa"/>
            <w:shd w:val="clear" w:color="auto" w:fill="99CCFF"/>
            <w:vAlign w:val="center"/>
          </w:tcPr>
          <w:p w14:paraId="21CF2B2A"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3B7A6F4" w14:textId="77777777" w:rsidR="17A13975" w:rsidRDefault="17A13975">
            <w:r>
              <w:rPr>
                <w:rFonts w:eastAsia="Arial Unicode MS"/>
                <w:sz w:val="22"/>
                <w:szCs w:val="22"/>
                <w:lang w:eastAsia="es-CO"/>
              </w:rPr>
              <w:t xml:space="preserve">Esencial  </w:t>
            </w:r>
          </w:p>
        </w:tc>
      </w:tr>
      <w:tr w:rsidR="17A13975" w14:paraId="0E7A3392" w14:textId="77777777" w:rsidTr="17A13975">
        <w:trPr>
          <w:trHeight w:val="284"/>
        </w:trPr>
        <w:tc>
          <w:tcPr>
            <w:tcW w:w="1463" w:type="dxa"/>
            <w:shd w:val="clear" w:color="auto" w:fill="99CCFF"/>
            <w:vAlign w:val="center"/>
          </w:tcPr>
          <w:p w14:paraId="478C1209"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39CB936" w14:textId="77777777" w:rsidR="2FEDB9E9" w:rsidRDefault="2FEDB9E9">
            <w:r>
              <w:rPr>
                <w:rFonts w:eastAsia="Arial Unicode MS"/>
                <w:sz w:val="22"/>
                <w:szCs w:val="22"/>
                <w:lang w:eastAsia="es-CO"/>
              </w:rPr>
              <w:t>Equipo de IA</w:t>
            </w:r>
          </w:p>
        </w:tc>
      </w:tr>
      <w:tr w:rsidR="17A13975" w14:paraId="7C35375E" w14:textId="77777777" w:rsidTr="17A13975">
        <w:trPr>
          <w:trHeight w:val="284"/>
        </w:trPr>
        <w:tc>
          <w:tcPr>
            <w:tcW w:w="1463" w:type="dxa"/>
            <w:shd w:val="clear" w:color="auto" w:fill="99CCFF"/>
            <w:vAlign w:val="center"/>
          </w:tcPr>
          <w:p w14:paraId="0119318C"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3E8E829B" w14:textId="77777777" w:rsidR="17A13975" w:rsidRDefault="17A13975">
            <w:r>
              <w:rPr>
                <w:rFonts w:eastAsia="Arial Unicode MS"/>
                <w:sz w:val="22"/>
                <w:szCs w:val="22"/>
                <w:lang w:eastAsia="es-CO"/>
              </w:rPr>
              <w:t>Alta</w:t>
            </w:r>
          </w:p>
        </w:tc>
      </w:tr>
      <w:tr w:rsidR="17A13975" w14:paraId="50D5043C" w14:textId="77777777" w:rsidTr="17A13975">
        <w:trPr>
          <w:trHeight w:val="284"/>
        </w:trPr>
        <w:tc>
          <w:tcPr>
            <w:tcW w:w="9061" w:type="dxa"/>
            <w:gridSpan w:val="8"/>
            <w:shd w:val="clear" w:color="auto" w:fill="99CCFF"/>
            <w:vAlign w:val="center"/>
          </w:tcPr>
          <w:p w14:paraId="209A0C42"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43EACA49" w14:textId="77777777" w:rsidTr="17A13975">
        <w:trPr>
          <w:trHeight w:val="284"/>
        </w:trPr>
        <w:tc>
          <w:tcPr>
            <w:tcW w:w="9061" w:type="dxa"/>
            <w:gridSpan w:val="8"/>
            <w:vAlign w:val="center"/>
          </w:tcPr>
          <w:p w14:paraId="17105DD9" w14:textId="77777777" w:rsidR="00557ABE" w:rsidRDefault="00E201F0">
            <w:pPr>
              <w:jc w:val="both"/>
              <w:rPr>
                <w:rFonts w:eastAsia="Arial Unicode MS"/>
                <w:sz w:val="22"/>
                <w:szCs w:val="22"/>
                <w:lang w:eastAsia="es-CO"/>
              </w:rPr>
            </w:pPr>
            <w:r>
              <w:rPr>
                <w:rFonts w:eastAsia="Arial Unicode MS"/>
                <w:sz w:val="22"/>
                <w:szCs w:val="22"/>
                <w:lang w:eastAsia="es-CO"/>
              </w:rPr>
              <w:t>El sistema debe generar alertas automáticas, mediante reglas, para: (a) cotizaciones próximas a vencer, X días antes de su fecha de vencimiento; y (b) cotizaciones sin seguimiento, Y días después de la última interacción registrada (RF-05) o, si no hay interacciones, desde el envío. X e Y son configurables.</w:t>
            </w:r>
          </w:p>
          <w:p w14:paraId="69ECFE75" w14:textId="77777777" w:rsidR="00557ABE" w:rsidRDefault="00E201F0">
            <w:pPr>
              <w:jc w:val="both"/>
              <w:rPr>
                <w:rFonts w:eastAsia="Arial Unicode MS"/>
                <w:sz w:val="22"/>
                <w:szCs w:val="22"/>
                <w:lang w:eastAsia="es-CO"/>
              </w:rPr>
            </w:pPr>
            <w:r>
              <w:rPr>
                <w:rFonts w:eastAsia="Arial Unicode MS"/>
                <w:sz w:val="22"/>
                <w:szCs w:val="22"/>
                <w:lang w:eastAsia="es-CO"/>
              </w:rPr>
              <w:t>Las alertas se muestran dentro de la aplicación (campana y sección de notificaciones). El envío por correo queda para una fase 2 y no se usan notificaciones push. Cuando exista RF-09, las alertas se ordenan por probabilidad de cierre.</w:t>
            </w:r>
          </w:p>
        </w:tc>
      </w:tr>
    </w:tbl>
    <w:p w14:paraId="215F2F0F"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3D9312C" w14:textId="77777777" w:rsidTr="17A13975">
        <w:trPr>
          <w:trHeight w:val="446"/>
        </w:trPr>
        <w:tc>
          <w:tcPr>
            <w:tcW w:w="9061" w:type="dxa"/>
            <w:gridSpan w:val="8"/>
            <w:shd w:val="clear" w:color="auto" w:fill="002060"/>
            <w:vAlign w:val="center"/>
          </w:tcPr>
          <w:p w14:paraId="5B9D1270"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668BEEF" w14:textId="77777777" w:rsidTr="17A13975">
        <w:trPr>
          <w:trHeight w:val="284"/>
        </w:trPr>
        <w:tc>
          <w:tcPr>
            <w:tcW w:w="1463" w:type="dxa"/>
            <w:shd w:val="clear" w:color="auto" w:fill="99CCFF"/>
            <w:vAlign w:val="center"/>
          </w:tcPr>
          <w:p w14:paraId="2E4040B3"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71FED317" w14:textId="77777777" w:rsidR="17A13975" w:rsidRDefault="17A13975">
            <w:r>
              <w:rPr>
                <w:rFonts w:eastAsia="Arial Unicode MS"/>
                <w:sz w:val="22"/>
                <w:szCs w:val="22"/>
                <w:lang w:eastAsia="es-CO"/>
              </w:rPr>
              <w:t xml:space="preserve">RF-08 </w:t>
            </w:r>
          </w:p>
        </w:tc>
        <w:tc>
          <w:tcPr>
            <w:tcW w:w="1126" w:type="dxa"/>
            <w:shd w:val="clear" w:color="auto" w:fill="99CCFF"/>
            <w:vAlign w:val="center"/>
          </w:tcPr>
          <w:p w14:paraId="57F4FECF"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6CE022F0" w14:textId="77777777" w:rsidR="11458546" w:rsidRDefault="11458546">
            <w:r>
              <w:rPr>
                <w:rFonts w:eastAsia="Arial Unicode MS"/>
                <w:sz w:val="22"/>
                <w:szCs w:val="22"/>
                <w:lang w:eastAsia="es-CO"/>
              </w:rPr>
              <w:t>Asistente de seguimiento con IA</w:t>
            </w:r>
          </w:p>
        </w:tc>
        <w:tc>
          <w:tcPr>
            <w:tcW w:w="970" w:type="dxa"/>
            <w:shd w:val="clear" w:color="auto" w:fill="99CCFF"/>
            <w:vAlign w:val="center"/>
          </w:tcPr>
          <w:p w14:paraId="6DA945EC"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11EC6EF1" w14:textId="77777777" w:rsidR="17A13975" w:rsidRDefault="17A13975">
            <w:r>
              <w:rPr>
                <w:rFonts w:eastAsia="Arial Unicode MS"/>
                <w:sz w:val="22"/>
                <w:szCs w:val="22"/>
                <w:lang w:eastAsia="es-CO"/>
              </w:rPr>
              <w:t>Funcional</w:t>
            </w:r>
          </w:p>
        </w:tc>
      </w:tr>
      <w:tr w:rsidR="17A13975" w14:paraId="1F698A7C" w14:textId="77777777" w:rsidTr="17A13975">
        <w:trPr>
          <w:trHeight w:val="284"/>
        </w:trPr>
        <w:tc>
          <w:tcPr>
            <w:tcW w:w="1463" w:type="dxa"/>
            <w:shd w:val="clear" w:color="auto" w:fill="99CCFF"/>
            <w:vAlign w:val="center"/>
          </w:tcPr>
          <w:p w14:paraId="6B71B72E"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048D502F" w14:textId="77777777" w:rsidR="17A13975" w:rsidRDefault="17A13975">
            <w:r>
              <w:rPr>
                <w:rFonts w:eastAsia="Arial Unicode MS"/>
                <w:sz w:val="22"/>
                <w:szCs w:val="22"/>
                <w:lang w:eastAsia="es-CO"/>
              </w:rPr>
              <w:t>Vendedor</w:t>
            </w:r>
          </w:p>
        </w:tc>
        <w:tc>
          <w:tcPr>
            <w:tcW w:w="1695" w:type="dxa"/>
            <w:shd w:val="clear" w:color="auto" w:fill="99CCFF"/>
            <w:vAlign w:val="center"/>
          </w:tcPr>
          <w:p w14:paraId="3C49C0EA"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747AA06E" w14:textId="77777777" w:rsidR="17A13975" w:rsidRDefault="17A13975">
            <w:r>
              <w:rPr>
                <w:rFonts w:eastAsia="Arial Unicode MS"/>
                <w:sz w:val="22"/>
                <w:szCs w:val="22"/>
                <w:lang w:eastAsia="es-CO"/>
              </w:rPr>
              <w:t xml:space="preserve">Esencial  </w:t>
            </w:r>
          </w:p>
        </w:tc>
      </w:tr>
      <w:tr w:rsidR="17A13975" w14:paraId="07C89276" w14:textId="77777777" w:rsidTr="17A13975">
        <w:trPr>
          <w:trHeight w:val="284"/>
        </w:trPr>
        <w:tc>
          <w:tcPr>
            <w:tcW w:w="1463" w:type="dxa"/>
            <w:shd w:val="clear" w:color="auto" w:fill="99CCFF"/>
            <w:vAlign w:val="center"/>
          </w:tcPr>
          <w:p w14:paraId="2EF26787"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47A6D87" w14:textId="77777777" w:rsidR="16641819" w:rsidRDefault="16641819">
            <w:r>
              <w:rPr>
                <w:rFonts w:eastAsia="Arial Unicode MS"/>
                <w:sz w:val="22"/>
                <w:szCs w:val="22"/>
                <w:lang w:eastAsia="es-CO"/>
              </w:rPr>
              <w:t>Equipo de IA</w:t>
            </w:r>
          </w:p>
        </w:tc>
      </w:tr>
      <w:tr w:rsidR="17A13975" w14:paraId="771C86CC" w14:textId="77777777" w:rsidTr="17A13975">
        <w:trPr>
          <w:trHeight w:val="284"/>
        </w:trPr>
        <w:tc>
          <w:tcPr>
            <w:tcW w:w="1463" w:type="dxa"/>
            <w:shd w:val="clear" w:color="auto" w:fill="99CCFF"/>
            <w:vAlign w:val="center"/>
          </w:tcPr>
          <w:p w14:paraId="34A7781C"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17B78957" w14:textId="77777777" w:rsidR="17A13975" w:rsidRDefault="17A13975">
            <w:r>
              <w:rPr>
                <w:rFonts w:eastAsia="Arial Unicode MS"/>
                <w:sz w:val="22"/>
                <w:szCs w:val="22"/>
                <w:lang w:eastAsia="es-CO"/>
              </w:rPr>
              <w:t>Alta</w:t>
            </w:r>
          </w:p>
        </w:tc>
      </w:tr>
      <w:tr w:rsidR="17A13975" w14:paraId="013F3F8E" w14:textId="77777777" w:rsidTr="17A13975">
        <w:trPr>
          <w:trHeight w:val="284"/>
        </w:trPr>
        <w:tc>
          <w:tcPr>
            <w:tcW w:w="9061" w:type="dxa"/>
            <w:gridSpan w:val="8"/>
            <w:shd w:val="clear" w:color="auto" w:fill="99CCFF"/>
            <w:vAlign w:val="center"/>
          </w:tcPr>
          <w:p w14:paraId="1C6C4928"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1AAF795A" w14:textId="77777777" w:rsidTr="17A13975">
        <w:trPr>
          <w:trHeight w:val="284"/>
        </w:trPr>
        <w:tc>
          <w:tcPr>
            <w:tcW w:w="9061" w:type="dxa"/>
            <w:gridSpan w:val="8"/>
            <w:vAlign w:val="center"/>
          </w:tcPr>
          <w:p w14:paraId="7275CAA7" w14:textId="77777777" w:rsidR="00557ABE" w:rsidRDefault="00E201F0">
            <w:pPr>
              <w:jc w:val="both"/>
              <w:rPr>
                <w:rFonts w:eastAsia="Arial Unicode MS"/>
                <w:sz w:val="22"/>
                <w:szCs w:val="22"/>
                <w:lang w:eastAsia="es-CO"/>
              </w:rPr>
            </w:pPr>
            <w:r>
              <w:rPr>
                <w:rFonts w:eastAsia="Arial Unicode MS"/>
                <w:sz w:val="22"/>
                <w:szCs w:val="22"/>
                <w:lang w:eastAsia="es-CO"/>
              </w:rPr>
              <w:t>El sistema debe sugerir o redactar automáticamente un mensaje de seguimiento cuando una cotización lleve varios días sin respuesta del cliente. El vendedor puede editar el mensaje antes de usarlo.</w:t>
            </w:r>
          </w:p>
          <w:p w14:paraId="2BEC5EFC" w14:textId="77777777" w:rsidR="00557ABE" w:rsidRDefault="00E201F0">
            <w:pPr>
              <w:jc w:val="both"/>
              <w:rPr>
                <w:rFonts w:eastAsia="Arial Unicode MS"/>
                <w:sz w:val="22"/>
                <w:szCs w:val="22"/>
                <w:lang w:eastAsia="es-CO"/>
              </w:rPr>
            </w:pPr>
            <w:r>
              <w:rPr>
                <w:rFonts w:eastAsia="Arial Unicode MS"/>
                <w:sz w:val="22"/>
                <w:szCs w:val="22"/>
                <w:lang w:eastAsia="es-CO"/>
              </w:rPr>
              <w:t>El proveedor de IA es configurable mediante una interfaz LLMProvider y variables de entorno (proveedor, modelo, API key); por defecto se usa Gemini Flash en su nivel gratuito. No se envían datos personales (nombres, NIT, teléfonos): solo la información necesaria y anonimizada. Con clientes reales se debe pasar a un nivel de pago.</w:t>
            </w:r>
          </w:p>
          <w:p w14:paraId="2604A15F" w14:textId="77777777" w:rsidR="00557ABE" w:rsidRDefault="00E201F0">
            <w:pPr>
              <w:jc w:val="both"/>
              <w:rPr>
                <w:rFonts w:eastAsia="Arial Unicode MS"/>
                <w:sz w:val="22"/>
                <w:szCs w:val="22"/>
                <w:lang w:eastAsia="es-CO"/>
              </w:rPr>
            </w:pPr>
            <w:r>
              <w:rPr>
                <w:rFonts w:eastAsia="Arial Unicode MS"/>
                <w:sz w:val="22"/>
                <w:szCs w:val="22"/>
                <w:lang w:eastAsia="es-CO"/>
              </w:rPr>
              <w:t>Si el proveedor falla, supera el tiempo límite (RNF-05) o alcanza el límite de peticiones, el sistema muestra un mensaje de respaldo basado en plantilla.</w:t>
            </w:r>
          </w:p>
        </w:tc>
      </w:tr>
    </w:tbl>
    <w:p w14:paraId="58CF423E"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976B600" w14:textId="77777777" w:rsidTr="17A13975">
        <w:trPr>
          <w:trHeight w:val="446"/>
        </w:trPr>
        <w:tc>
          <w:tcPr>
            <w:tcW w:w="9061" w:type="dxa"/>
            <w:gridSpan w:val="8"/>
            <w:shd w:val="clear" w:color="auto" w:fill="002060"/>
            <w:vAlign w:val="center"/>
          </w:tcPr>
          <w:p w14:paraId="222D287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285B83B2" w14:textId="77777777" w:rsidTr="17A13975">
        <w:trPr>
          <w:trHeight w:val="284"/>
        </w:trPr>
        <w:tc>
          <w:tcPr>
            <w:tcW w:w="1463" w:type="dxa"/>
            <w:shd w:val="clear" w:color="auto" w:fill="99CCFF"/>
            <w:vAlign w:val="center"/>
          </w:tcPr>
          <w:p w14:paraId="1A30E423"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60ACC6CA" w14:textId="77777777" w:rsidR="17A13975" w:rsidRDefault="17A13975">
            <w:r>
              <w:rPr>
                <w:rFonts w:eastAsia="Arial Unicode MS"/>
                <w:sz w:val="22"/>
                <w:szCs w:val="22"/>
                <w:lang w:eastAsia="es-CO"/>
              </w:rPr>
              <w:t xml:space="preserve">RF-09  </w:t>
            </w:r>
          </w:p>
        </w:tc>
        <w:tc>
          <w:tcPr>
            <w:tcW w:w="1126" w:type="dxa"/>
            <w:shd w:val="clear" w:color="auto" w:fill="99CCFF"/>
            <w:vAlign w:val="center"/>
          </w:tcPr>
          <w:p w14:paraId="5F531670"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190A57A" w14:textId="77777777" w:rsidR="5874D547" w:rsidRDefault="5874D547">
            <w:r>
              <w:rPr>
                <w:rFonts w:eastAsia="Arial Unicode MS"/>
                <w:sz w:val="22"/>
                <w:szCs w:val="22"/>
                <w:lang w:eastAsia="es-CO"/>
              </w:rPr>
              <w:t>Predicción de probabilidad de cierre</w:t>
            </w:r>
          </w:p>
        </w:tc>
        <w:tc>
          <w:tcPr>
            <w:tcW w:w="970" w:type="dxa"/>
            <w:shd w:val="clear" w:color="auto" w:fill="99CCFF"/>
            <w:vAlign w:val="center"/>
          </w:tcPr>
          <w:p w14:paraId="7528E42D"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CC68EA7" w14:textId="77777777" w:rsidR="17A13975" w:rsidRDefault="17A13975">
            <w:r>
              <w:rPr>
                <w:rFonts w:eastAsia="Arial Unicode MS"/>
                <w:sz w:val="22"/>
                <w:szCs w:val="22"/>
                <w:lang w:eastAsia="es-CO"/>
              </w:rPr>
              <w:t>Funcional</w:t>
            </w:r>
          </w:p>
        </w:tc>
      </w:tr>
      <w:tr w:rsidR="17A13975" w14:paraId="39BA22E4" w14:textId="77777777" w:rsidTr="17A13975">
        <w:trPr>
          <w:trHeight w:val="284"/>
        </w:trPr>
        <w:tc>
          <w:tcPr>
            <w:tcW w:w="1463" w:type="dxa"/>
            <w:shd w:val="clear" w:color="auto" w:fill="99CCFF"/>
            <w:vAlign w:val="center"/>
          </w:tcPr>
          <w:p w14:paraId="59D81423"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51895FB3" w14:textId="77777777" w:rsidR="5C9BD060" w:rsidRDefault="5C9BD060">
            <w:r>
              <w:rPr>
                <w:rFonts w:eastAsia="Arial Unicode MS"/>
                <w:sz w:val="22"/>
                <w:szCs w:val="22"/>
                <w:lang w:eastAsia="es-CO"/>
              </w:rPr>
              <w:t>Vendedor / Gerente comercial</w:t>
            </w:r>
          </w:p>
        </w:tc>
        <w:tc>
          <w:tcPr>
            <w:tcW w:w="1695" w:type="dxa"/>
            <w:shd w:val="clear" w:color="auto" w:fill="99CCFF"/>
            <w:vAlign w:val="center"/>
          </w:tcPr>
          <w:p w14:paraId="1E293FD4"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F826DC6" w14:textId="77777777" w:rsidR="1FA3ED95" w:rsidRDefault="1FA3ED95">
            <w:r>
              <w:rPr>
                <w:rFonts w:eastAsia="Arial Unicode MS"/>
                <w:sz w:val="22"/>
                <w:szCs w:val="22"/>
                <w:lang w:eastAsia="es-CO"/>
              </w:rPr>
              <w:t>Deseable</w:t>
            </w:r>
          </w:p>
        </w:tc>
      </w:tr>
      <w:tr w:rsidR="17A13975" w14:paraId="2C9DF89A" w14:textId="77777777" w:rsidTr="17A13975">
        <w:trPr>
          <w:trHeight w:val="284"/>
        </w:trPr>
        <w:tc>
          <w:tcPr>
            <w:tcW w:w="1463" w:type="dxa"/>
            <w:shd w:val="clear" w:color="auto" w:fill="99CCFF"/>
            <w:vAlign w:val="center"/>
          </w:tcPr>
          <w:p w14:paraId="34D95620"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10C9E68A" w14:textId="77777777" w:rsidR="5BAC16E7" w:rsidRDefault="5BAC16E7">
            <w:r>
              <w:rPr>
                <w:rFonts w:eastAsia="Arial Unicode MS"/>
                <w:sz w:val="22"/>
                <w:szCs w:val="22"/>
                <w:lang w:eastAsia="es-CO"/>
              </w:rPr>
              <w:t>Equipo de IA</w:t>
            </w:r>
          </w:p>
        </w:tc>
      </w:tr>
      <w:tr w:rsidR="17A13975" w14:paraId="71CE61FA" w14:textId="77777777" w:rsidTr="17A13975">
        <w:trPr>
          <w:trHeight w:val="284"/>
        </w:trPr>
        <w:tc>
          <w:tcPr>
            <w:tcW w:w="1463" w:type="dxa"/>
            <w:shd w:val="clear" w:color="auto" w:fill="99CCFF"/>
            <w:vAlign w:val="center"/>
          </w:tcPr>
          <w:p w14:paraId="4356F5D3"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A217D3C" w14:textId="77777777" w:rsidR="07B7C977" w:rsidRDefault="07B7C977">
            <w:r>
              <w:rPr>
                <w:rFonts w:eastAsia="Arial Unicode MS"/>
                <w:sz w:val="22"/>
                <w:szCs w:val="22"/>
                <w:lang w:eastAsia="es-CO"/>
              </w:rPr>
              <w:t>Media</w:t>
            </w:r>
          </w:p>
        </w:tc>
      </w:tr>
      <w:tr w:rsidR="17A13975" w14:paraId="0F80B547" w14:textId="77777777" w:rsidTr="17A13975">
        <w:trPr>
          <w:trHeight w:val="284"/>
        </w:trPr>
        <w:tc>
          <w:tcPr>
            <w:tcW w:w="9061" w:type="dxa"/>
            <w:gridSpan w:val="8"/>
            <w:shd w:val="clear" w:color="auto" w:fill="99CCFF"/>
            <w:vAlign w:val="center"/>
          </w:tcPr>
          <w:p w14:paraId="1591A55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5F9E1D79" w14:textId="77777777" w:rsidTr="17A13975">
        <w:trPr>
          <w:trHeight w:val="284"/>
        </w:trPr>
        <w:tc>
          <w:tcPr>
            <w:tcW w:w="9061" w:type="dxa"/>
            <w:gridSpan w:val="8"/>
            <w:vAlign w:val="center"/>
          </w:tcPr>
          <w:p w14:paraId="57B720E2" w14:textId="77777777" w:rsidR="00557ABE" w:rsidRDefault="00E201F0">
            <w:pPr>
              <w:jc w:val="both"/>
              <w:rPr>
                <w:rFonts w:eastAsia="Arial Unicode MS"/>
                <w:sz w:val="22"/>
                <w:szCs w:val="22"/>
                <w:lang w:eastAsia="es-CO"/>
              </w:rPr>
            </w:pPr>
            <w:r>
              <w:rPr>
                <w:rFonts w:eastAsia="Arial Unicode MS"/>
                <w:sz w:val="22"/>
                <w:szCs w:val="22"/>
                <w:lang w:eastAsia="es-CO"/>
              </w:rPr>
              <w:t>El sistema debe calcular y mostrar la probabilidad estimada de que una cotización sea aprobada, a partir del análisis de datos históricos (cotizaciones, versiones e interacciones).</w:t>
            </w:r>
          </w:p>
          <w:p w14:paraId="277571DE" w14:textId="77777777" w:rsidR="00557ABE" w:rsidRDefault="00E201F0">
            <w:pPr>
              <w:jc w:val="both"/>
              <w:rPr>
                <w:rFonts w:eastAsia="Arial Unicode MS"/>
                <w:sz w:val="22"/>
                <w:szCs w:val="22"/>
                <w:lang w:eastAsia="es-CO"/>
              </w:rPr>
            </w:pPr>
            <w:r>
              <w:rPr>
                <w:rFonts w:eastAsia="Arial Unicode MS"/>
                <w:sz w:val="22"/>
                <w:szCs w:val="22"/>
                <w:lang w:eastAsia="es-CO"/>
              </w:rPr>
              <w:t>Arranque en frío: mientras no exista un mínimo de cotizaciones cerradas (entre 30 y 50), se usa una heurística por reglas o se muestra "datos insuficientes". Los datos sintéticos se usan solo para pruebas y demostración del prototipo, declarándolo explícitamente, y nunca en producción real.</w:t>
            </w:r>
          </w:p>
        </w:tc>
      </w:tr>
    </w:tbl>
    <w:p w14:paraId="4FDDA444"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11862721" w14:textId="77777777" w:rsidTr="17A13975">
        <w:trPr>
          <w:trHeight w:val="446"/>
        </w:trPr>
        <w:tc>
          <w:tcPr>
            <w:tcW w:w="9061" w:type="dxa"/>
            <w:gridSpan w:val="8"/>
            <w:shd w:val="clear" w:color="auto" w:fill="002060"/>
            <w:vAlign w:val="center"/>
          </w:tcPr>
          <w:p w14:paraId="04F3A178"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491F242E" w14:textId="77777777" w:rsidTr="17A13975">
        <w:trPr>
          <w:trHeight w:val="284"/>
        </w:trPr>
        <w:tc>
          <w:tcPr>
            <w:tcW w:w="1463" w:type="dxa"/>
            <w:shd w:val="clear" w:color="auto" w:fill="99CCFF"/>
            <w:vAlign w:val="center"/>
          </w:tcPr>
          <w:p w14:paraId="6297C8BF"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73FD2438" w14:textId="77777777" w:rsidR="17A13975" w:rsidRDefault="17A13975" w:rsidP="17A13975">
            <w:pPr>
              <w:rPr>
                <w:rFonts w:eastAsia="Arial Unicode MS"/>
                <w:sz w:val="22"/>
                <w:szCs w:val="22"/>
                <w:lang w:eastAsia="es-CO"/>
              </w:rPr>
            </w:pPr>
            <w:r>
              <w:rPr>
                <w:rFonts w:eastAsia="Arial Unicode MS"/>
                <w:sz w:val="22"/>
                <w:szCs w:val="22"/>
                <w:lang w:eastAsia="es-CO"/>
              </w:rPr>
              <w:t>RF-10</w:t>
            </w:r>
          </w:p>
        </w:tc>
        <w:tc>
          <w:tcPr>
            <w:tcW w:w="1126" w:type="dxa"/>
            <w:shd w:val="clear" w:color="auto" w:fill="99CCFF"/>
            <w:vAlign w:val="center"/>
          </w:tcPr>
          <w:p w14:paraId="51637A92"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0620130" w14:textId="77777777" w:rsidR="4200CEC6" w:rsidRDefault="4200CEC6">
            <w:r>
              <w:rPr>
                <w:rFonts w:eastAsia="Arial Unicode MS"/>
                <w:sz w:val="22"/>
                <w:szCs w:val="22"/>
                <w:lang w:eastAsia="es-CO"/>
              </w:rPr>
              <w:t>Gestión de usuarios y roles</w:t>
            </w:r>
          </w:p>
        </w:tc>
        <w:tc>
          <w:tcPr>
            <w:tcW w:w="970" w:type="dxa"/>
            <w:shd w:val="clear" w:color="auto" w:fill="99CCFF"/>
            <w:vAlign w:val="center"/>
          </w:tcPr>
          <w:p w14:paraId="7AD47995"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44493FBE" w14:textId="77777777" w:rsidR="17A13975" w:rsidRDefault="17A13975">
            <w:r>
              <w:rPr>
                <w:rFonts w:eastAsia="Arial Unicode MS"/>
                <w:sz w:val="22"/>
                <w:szCs w:val="22"/>
                <w:lang w:eastAsia="es-CO"/>
              </w:rPr>
              <w:t>Funcional</w:t>
            </w:r>
          </w:p>
        </w:tc>
      </w:tr>
      <w:tr w:rsidR="17A13975" w14:paraId="75BF70AE" w14:textId="77777777" w:rsidTr="17A13975">
        <w:trPr>
          <w:trHeight w:val="284"/>
        </w:trPr>
        <w:tc>
          <w:tcPr>
            <w:tcW w:w="1463" w:type="dxa"/>
            <w:shd w:val="clear" w:color="auto" w:fill="99CCFF"/>
            <w:vAlign w:val="center"/>
          </w:tcPr>
          <w:p w14:paraId="4ABBCF7A"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22136233" w14:textId="77777777" w:rsidR="17A13975" w:rsidRDefault="17A13975">
            <w:r>
              <w:rPr>
                <w:rFonts w:eastAsia="Arial Unicode MS"/>
                <w:sz w:val="22"/>
                <w:szCs w:val="22"/>
                <w:lang w:eastAsia="es-CO"/>
              </w:rPr>
              <w:t>Administrador</w:t>
            </w:r>
          </w:p>
        </w:tc>
        <w:tc>
          <w:tcPr>
            <w:tcW w:w="1695" w:type="dxa"/>
            <w:shd w:val="clear" w:color="auto" w:fill="99CCFF"/>
            <w:vAlign w:val="center"/>
          </w:tcPr>
          <w:p w14:paraId="5CAB0110"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754A80B" w14:textId="77777777" w:rsidR="17A13975" w:rsidRDefault="17A13975">
            <w:r>
              <w:rPr>
                <w:rFonts w:eastAsia="Arial Unicode MS"/>
                <w:sz w:val="22"/>
                <w:szCs w:val="22"/>
                <w:lang w:eastAsia="es-CO"/>
              </w:rPr>
              <w:t xml:space="preserve">Esencial  </w:t>
            </w:r>
          </w:p>
        </w:tc>
      </w:tr>
      <w:tr w:rsidR="17A13975" w14:paraId="475223FF" w14:textId="77777777" w:rsidTr="17A13975">
        <w:trPr>
          <w:trHeight w:val="284"/>
        </w:trPr>
        <w:tc>
          <w:tcPr>
            <w:tcW w:w="1463" w:type="dxa"/>
            <w:shd w:val="clear" w:color="auto" w:fill="99CCFF"/>
            <w:vAlign w:val="center"/>
          </w:tcPr>
          <w:p w14:paraId="4C52B660"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1C2B61C3" w14:textId="77777777" w:rsidR="17A13975" w:rsidRDefault="17A13975">
            <w:r>
              <w:rPr>
                <w:rFonts w:eastAsia="Arial Unicode MS"/>
                <w:sz w:val="22"/>
                <w:szCs w:val="22"/>
                <w:lang w:eastAsia="es-CO"/>
              </w:rPr>
              <w:t xml:space="preserve">Equipo de Backend  </w:t>
            </w:r>
          </w:p>
        </w:tc>
      </w:tr>
      <w:tr w:rsidR="17A13975" w14:paraId="5AA813C9" w14:textId="77777777" w:rsidTr="17A13975">
        <w:trPr>
          <w:trHeight w:val="284"/>
        </w:trPr>
        <w:tc>
          <w:tcPr>
            <w:tcW w:w="1463" w:type="dxa"/>
            <w:shd w:val="clear" w:color="auto" w:fill="99CCFF"/>
            <w:vAlign w:val="center"/>
          </w:tcPr>
          <w:p w14:paraId="353BC348"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0BF6C3C" w14:textId="77777777" w:rsidR="17A13975" w:rsidRDefault="17A13975">
            <w:r>
              <w:rPr>
                <w:rFonts w:eastAsia="Arial Unicode MS"/>
                <w:sz w:val="22"/>
                <w:szCs w:val="22"/>
                <w:lang w:eastAsia="es-CO"/>
              </w:rPr>
              <w:t>Alta</w:t>
            </w:r>
          </w:p>
        </w:tc>
      </w:tr>
      <w:tr w:rsidR="17A13975" w14:paraId="4C7522A3" w14:textId="77777777" w:rsidTr="17A13975">
        <w:trPr>
          <w:trHeight w:val="284"/>
        </w:trPr>
        <w:tc>
          <w:tcPr>
            <w:tcW w:w="9061" w:type="dxa"/>
            <w:gridSpan w:val="8"/>
            <w:shd w:val="clear" w:color="auto" w:fill="99CCFF"/>
            <w:vAlign w:val="center"/>
          </w:tcPr>
          <w:p w14:paraId="7D0BE5A0"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5E977A61" w14:textId="77777777" w:rsidTr="17A13975">
        <w:trPr>
          <w:trHeight w:val="284"/>
        </w:trPr>
        <w:tc>
          <w:tcPr>
            <w:tcW w:w="9061" w:type="dxa"/>
            <w:gridSpan w:val="8"/>
            <w:vAlign w:val="center"/>
          </w:tcPr>
          <w:p w14:paraId="44BE9644" w14:textId="77777777" w:rsidR="00557ABE" w:rsidRDefault="00E201F0">
            <w:pPr>
              <w:jc w:val="both"/>
              <w:rPr>
                <w:rFonts w:eastAsia="Arial Unicode MS"/>
                <w:sz w:val="22"/>
                <w:szCs w:val="22"/>
                <w:lang w:eastAsia="es-CO"/>
              </w:rPr>
            </w:pPr>
            <w:r>
              <w:rPr>
                <w:rFonts w:eastAsia="Arial Unicode MS"/>
                <w:sz w:val="22"/>
                <w:szCs w:val="22"/>
                <w:lang w:eastAsia="es-CO"/>
              </w:rPr>
              <w:lastRenderedPageBreak/>
              <w:t>El sistema debe permitir gestionar usuarios con tres roles: (1) Vendedor: ve y edita solo sus propias cotizaciones; (2) Gerente comercial: ve todas las cotizaciones y accede al dashboard (RF-13) y a la predicción de cierre (RF-09), pero no administra usuarios; (3) Administrador: gestiona usuarios, productos y parámetros de la empresa.</w:t>
            </w:r>
          </w:p>
        </w:tc>
      </w:tr>
    </w:tbl>
    <w:p w14:paraId="743EC69C"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10947FE" w14:textId="77777777" w:rsidTr="17A13975">
        <w:trPr>
          <w:trHeight w:val="446"/>
        </w:trPr>
        <w:tc>
          <w:tcPr>
            <w:tcW w:w="9061" w:type="dxa"/>
            <w:gridSpan w:val="8"/>
            <w:shd w:val="clear" w:color="auto" w:fill="002060"/>
            <w:vAlign w:val="center"/>
          </w:tcPr>
          <w:p w14:paraId="275633AD"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7E0B466D" w14:textId="77777777" w:rsidTr="17A13975">
        <w:trPr>
          <w:trHeight w:val="284"/>
        </w:trPr>
        <w:tc>
          <w:tcPr>
            <w:tcW w:w="1463" w:type="dxa"/>
            <w:shd w:val="clear" w:color="auto" w:fill="99CCFF"/>
            <w:vAlign w:val="center"/>
          </w:tcPr>
          <w:p w14:paraId="4C1BB470"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5DE60C5F" w14:textId="77777777" w:rsidR="17A13975" w:rsidRDefault="17A13975" w:rsidP="17A13975">
            <w:pPr>
              <w:rPr>
                <w:rFonts w:eastAsia="Arial Unicode MS"/>
                <w:sz w:val="22"/>
                <w:szCs w:val="22"/>
                <w:lang w:eastAsia="es-CO"/>
              </w:rPr>
            </w:pPr>
            <w:r>
              <w:rPr>
                <w:rFonts w:eastAsia="Arial Unicode MS"/>
                <w:sz w:val="22"/>
                <w:szCs w:val="22"/>
                <w:lang w:eastAsia="es-CO"/>
              </w:rPr>
              <w:t>RF-11</w:t>
            </w:r>
          </w:p>
        </w:tc>
        <w:tc>
          <w:tcPr>
            <w:tcW w:w="1126" w:type="dxa"/>
            <w:shd w:val="clear" w:color="auto" w:fill="99CCFF"/>
            <w:vAlign w:val="center"/>
          </w:tcPr>
          <w:p w14:paraId="5D7570A0"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D6E9B57" w14:textId="77777777" w:rsidR="31D2065E" w:rsidRDefault="31D2065E">
            <w:r>
              <w:rPr>
                <w:rFonts w:eastAsia="Arial Unicode MS"/>
                <w:sz w:val="22"/>
                <w:szCs w:val="22"/>
                <w:lang w:eastAsia="es-CO"/>
              </w:rPr>
              <w:t>Edición de cotizaciones pendientes</w:t>
            </w:r>
          </w:p>
        </w:tc>
        <w:tc>
          <w:tcPr>
            <w:tcW w:w="970" w:type="dxa"/>
            <w:shd w:val="clear" w:color="auto" w:fill="99CCFF"/>
            <w:vAlign w:val="center"/>
          </w:tcPr>
          <w:p w14:paraId="174A440E"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172192D9" w14:textId="77777777" w:rsidR="17A13975" w:rsidRDefault="17A13975">
            <w:r>
              <w:rPr>
                <w:rFonts w:eastAsia="Arial Unicode MS"/>
                <w:sz w:val="22"/>
                <w:szCs w:val="22"/>
                <w:lang w:eastAsia="es-CO"/>
              </w:rPr>
              <w:t>Funcional</w:t>
            </w:r>
          </w:p>
        </w:tc>
      </w:tr>
      <w:tr w:rsidR="17A13975" w14:paraId="04710C34" w14:textId="77777777" w:rsidTr="17A13975">
        <w:trPr>
          <w:trHeight w:val="284"/>
        </w:trPr>
        <w:tc>
          <w:tcPr>
            <w:tcW w:w="1463" w:type="dxa"/>
            <w:shd w:val="clear" w:color="auto" w:fill="99CCFF"/>
            <w:vAlign w:val="center"/>
          </w:tcPr>
          <w:p w14:paraId="1199BB43"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51B1AFF6" w14:textId="77777777" w:rsidR="70523D2F" w:rsidRDefault="70523D2F">
            <w:r>
              <w:rPr>
                <w:rFonts w:eastAsia="Arial Unicode MS"/>
                <w:sz w:val="22"/>
                <w:szCs w:val="22"/>
                <w:lang w:eastAsia="es-CO"/>
              </w:rPr>
              <w:t>Vendedor</w:t>
            </w:r>
          </w:p>
        </w:tc>
        <w:tc>
          <w:tcPr>
            <w:tcW w:w="1695" w:type="dxa"/>
            <w:shd w:val="clear" w:color="auto" w:fill="99CCFF"/>
            <w:vAlign w:val="center"/>
          </w:tcPr>
          <w:p w14:paraId="28B85A2B"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367E961" w14:textId="77777777" w:rsidR="17A13975" w:rsidRDefault="17A13975">
            <w:r>
              <w:rPr>
                <w:rFonts w:eastAsia="Arial Unicode MS"/>
                <w:sz w:val="22"/>
                <w:szCs w:val="22"/>
                <w:lang w:eastAsia="es-CO"/>
              </w:rPr>
              <w:t xml:space="preserve">Esencial  </w:t>
            </w:r>
          </w:p>
        </w:tc>
      </w:tr>
      <w:tr w:rsidR="17A13975" w14:paraId="08933F26" w14:textId="77777777" w:rsidTr="17A13975">
        <w:trPr>
          <w:trHeight w:val="284"/>
        </w:trPr>
        <w:tc>
          <w:tcPr>
            <w:tcW w:w="1463" w:type="dxa"/>
            <w:shd w:val="clear" w:color="auto" w:fill="99CCFF"/>
            <w:vAlign w:val="center"/>
          </w:tcPr>
          <w:p w14:paraId="7FEDD1D2"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1976890" w14:textId="77777777" w:rsidR="17A13975" w:rsidRDefault="17A13975">
            <w:r>
              <w:rPr>
                <w:rFonts w:eastAsia="Arial Unicode MS"/>
                <w:sz w:val="22"/>
                <w:szCs w:val="22"/>
                <w:lang w:eastAsia="es-CO"/>
              </w:rPr>
              <w:t xml:space="preserve">Equipo de Backend  </w:t>
            </w:r>
          </w:p>
        </w:tc>
      </w:tr>
      <w:tr w:rsidR="17A13975" w14:paraId="05465AB3" w14:textId="77777777" w:rsidTr="17A13975">
        <w:trPr>
          <w:trHeight w:val="284"/>
        </w:trPr>
        <w:tc>
          <w:tcPr>
            <w:tcW w:w="1463" w:type="dxa"/>
            <w:shd w:val="clear" w:color="auto" w:fill="99CCFF"/>
            <w:vAlign w:val="center"/>
          </w:tcPr>
          <w:p w14:paraId="13EA3853"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1B7F7F61" w14:textId="77777777" w:rsidR="17A13975" w:rsidRDefault="17A13975">
            <w:r>
              <w:rPr>
                <w:rFonts w:eastAsia="Arial Unicode MS"/>
                <w:sz w:val="22"/>
                <w:szCs w:val="22"/>
                <w:lang w:eastAsia="es-CO"/>
              </w:rPr>
              <w:t>Alta</w:t>
            </w:r>
          </w:p>
        </w:tc>
      </w:tr>
      <w:tr w:rsidR="17A13975" w14:paraId="0EDB17E3" w14:textId="77777777" w:rsidTr="17A13975">
        <w:trPr>
          <w:trHeight w:val="284"/>
        </w:trPr>
        <w:tc>
          <w:tcPr>
            <w:tcW w:w="9061" w:type="dxa"/>
            <w:gridSpan w:val="8"/>
            <w:shd w:val="clear" w:color="auto" w:fill="99CCFF"/>
            <w:vAlign w:val="center"/>
          </w:tcPr>
          <w:p w14:paraId="771229D0"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BB46740" w14:textId="77777777" w:rsidTr="17A13975">
        <w:trPr>
          <w:trHeight w:val="284"/>
        </w:trPr>
        <w:tc>
          <w:tcPr>
            <w:tcW w:w="9061" w:type="dxa"/>
            <w:gridSpan w:val="8"/>
            <w:vAlign w:val="center"/>
          </w:tcPr>
          <w:p w14:paraId="063014BE" w14:textId="77777777" w:rsidR="00557ABE" w:rsidRDefault="00E201F0">
            <w:pPr>
              <w:jc w:val="both"/>
              <w:rPr>
                <w:rFonts w:eastAsia="Arial Unicode MS"/>
                <w:sz w:val="22"/>
                <w:szCs w:val="22"/>
                <w:lang w:eastAsia="es-CO"/>
              </w:rPr>
            </w:pPr>
            <w:r>
              <w:rPr>
                <w:rFonts w:eastAsia="Arial Unicode MS"/>
                <w:sz w:val="22"/>
                <w:szCs w:val="22"/>
                <w:lang w:eastAsia="es-CO"/>
              </w:rPr>
              <w:t>El sistema debe permitir editar una cotización pendiente (agregar, quitar o modificar productos, cantidades o descuentos) sin necesidad de crearla nuevamente desde cero. Se considera pendiente una cotización en estado Borrador o Enviada.</w:t>
            </w:r>
          </w:p>
          <w:p w14:paraId="7D98761E" w14:textId="77777777" w:rsidR="00557ABE" w:rsidRDefault="00E201F0">
            <w:pPr>
              <w:jc w:val="both"/>
              <w:rPr>
                <w:rFonts w:eastAsia="Arial Unicode MS"/>
                <w:sz w:val="22"/>
                <w:szCs w:val="22"/>
                <w:lang w:eastAsia="es-CO"/>
              </w:rPr>
            </w:pPr>
            <w:r>
              <w:rPr>
                <w:rFonts w:eastAsia="Arial Unicode MS"/>
                <w:sz w:val="22"/>
                <w:szCs w:val="22"/>
                <w:lang w:eastAsia="es-CO"/>
              </w:rPr>
              <w:t>Editar una cotización Enviada no la devuelve a Borrador: conserva su estado y genera una nueva versión (RF-12). Al editar es obligatorio registrar qué solicitó el cliente.</w:t>
            </w:r>
          </w:p>
          <w:p w14:paraId="5CF84679" w14:textId="77777777" w:rsidR="00557ABE" w:rsidRDefault="00E201F0">
            <w:pPr>
              <w:jc w:val="both"/>
              <w:rPr>
                <w:rFonts w:eastAsia="Arial Unicode MS"/>
                <w:sz w:val="22"/>
                <w:szCs w:val="22"/>
                <w:lang w:eastAsia="es-CO"/>
              </w:rPr>
            </w:pPr>
            <w:r>
              <w:rPr>
                <w:rFonts w:eastAsia="Arial Unicode MS"/>
                <w:sz w:val="22"/>
                <w:szCs w:val="22"/>
                <w:lang w:eastAsia="es-CO"/>
              </w:rPr>
              <w:t>Una cotización Vencida puede reactivarse: se crea una nueva versión con nueva vigencia, vuelve a Enviada y el sistema ofrece actualizar los precios con el catálogo vigente. Las cotizaciones Aprobadas o Rechazadas no son editables; para ellas se usa la opción "duplicar", que crea una cotización nueva.</w:t>
            </w:r>
          </w:p>
        </w:tc>
      </w:tr>
    </w:tbl>
    <w:p w14:paraId="12E9CD2E"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65C05B1" w14:textId="77777777" w:rsidTr="17A13975">
        <w:trPr>
          <w:trHeight w:val="446"/>
        </w:trPr>
        <w:tc>
          <w:tcPr>
            <w:tcW w:w="9061" w:type="dxa"/>
            <w:gridSpan w:val="8"/>
            <w:shd w:val="clear" w:color="auto" w:fill="002060"/>
            <w:vAlign w:val="center"/>
          </w:tcPr>
          <w:p w14:paraId="2E7129C4"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0A5D814E" w14:textId="77777777" w:rsidTr="17A13975">
        <w:trPr>
          <w:trHeight w:val="284"/>
        </w:trPr>
        <w:tc>
          <w:tcPr>
            <w:tcW w:w="1463" w:type="dxa"/>
            <w:shd w:val="clear" w:color="auto" w:fill="99CCFF"/>
            <w:vAlign w:val="center"/>
          </w:tcPr>
          <w:p w14:paraId="535327B3"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826D40C" w14:textId="77777777" w:rsidR="17A13975" w:rsidRDefault="17A13975" w:rsidP="17A13975">
            <w:pPr>
              <w:rPr>
                <w:rFonts w:eastAsia="Arial Unicode MS"/>
                <w:sz w:val="22"/>
                <w:szCs w:val="22"/>
                <w:lang w:eastAsia="es-CO"/>
              </w:rPr>
            </w:pPr>
            <w:r>
              <w:rPr>
                <w:rFonts w:eastAsia="Arial Unicode MS"/>
                <w:sz w:val="22"/>
                <w:szCs w:val="22"/>
                <w:lang w:eastAsia="es-CO"/>
              </w:rPr>
              <w:t>RF-12</w:t>
            </w:r>
          </w:p>
        </w:tc>
        <w:tc>
          <w:tcPr>
            <w:tcW w:w="1126" w:type="dxa"/>
            <w:shd w:val="clear" w:color="auto" w:fill="99CCFF"/>
            <w:vAlign w:val="center"/>
          </w:tcPr>
          <w:p w14:paraId="44A197EA"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064DD7C2" w14:textId="77777777" w:rsidR="06CC18A0" w:rsidRDefault="06CC18A0">
            <w:r>
              <w:rPr>
                <w:rFonts w:eastAsia="Arial Unicode MS"/>
                <w:sz w:val="22"/>
                <w:szCs w:val="22"/>
                <w:lang w:eastAsia="es-CO"/>
              </w:rPr>
              <w:t>Historial de versiones de la cotización</w:t>
            </w:r>
          </w:p>
        </w:tc>
        <w:tc>
          <w:tcPr>
            <w:tcW w:w="970" w:type="dxa"/>
            <w:shd w:val="clear" w:color="auto" w:fill="99CCFF"/>
            <w:vAlign w:val="center"/>
          </w:tcPr>
          <w:p w14:paraId="735AE898"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199F520" w14:textId="77777777" w:rsidR="17A13975" w:rsidRDefault="17A13975">
            <w:r>
              <w:rPr>
                <w:rFonts w:eastAsia="Arial Unicode MS"/>
                <w:sz w:val="22"/>
                <w:szCs w:val="22"/>
                <w:lang w:eastAsia="es-CO"/>
              </w:rPr>
              <w:t>Funcional</w:t>
            </w:r>
          </w:p>
        </w:tc>
      </w:tr>
      <w:tr w:rsidR="17A13975" w14:paraId="43741FA6" w14:textId="77777777" w:rsidTr="17A13975">
        <w:trPr>
          <w:trHeight w:val="284"/>
        </w:trPr>
        <w:tc>
          <w:tcPr>
            <w:tcW w:w="1463" w:type="dxa"/>
            <w:shd w:val="clear" w:color="auto" w:fill="99CCFF"/>
            <w:vAlign w:val="center"/>
          </w:tcPr>
          <w:p w14:paraId="4036350D"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A9DFD09"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1A014B8A"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EBBBDFB" w14:textId="77777777" w:rsidR="6CB5068D" w:rsidRDefault="6CB5068D">
            <w:r>
              <w:rPr>
                <w:rFonts w:eastAsia="Arial Unicode MS"/>
                <w:sz w:val="22"/>
                <w:szCs w:val="22"/>
                <w:lang w:eastAsia="es-CO"/>
              </w:rPr>
              <w:t>Deseable</w:t>
            </w:r>
          </w:p>
        </w:tc>
      </w:tr>
      <w:tr w:rsidR="17A13975" w14:paraId="7CEAFAB3" w14:textId="77777777" w:rsidTr="17A13975">
        <w:trPr>
          <w:trHeight w:val="284"/>
        </w:trPr>
        <w:tc>
          <w:tcPr>
            <w:tcW w:w="1463" w:type="dxa"/>
            <w:shd w:val="clear" w:color="auto" w:fill="99CCFF"/>
            <w:vAlign w:val="center"/>
          </w:tcPr>
          <w:p w14:paraId="58EEF87F"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2C00E21" w14:textId="77777777" w:rsidR="1F63EF6F" w:rsidRDefault="1F63EF6F">
            <w:r>
              <w:rPr>
                <w:rFonts w:eastAsia="Arial Unicode MS"/>
                <w:sz w:val="22"/>
                <w:szCs w:val="22"/>
                <w:lang w:eastAsia="es-CO"/>
              </w:rPr>
              <w:t>Equipo de Backend / Equipo de IA</w:t>
            </w:r>
          </w:p>
        </w:tc>
      </w:tr>
      <w:tr w:rsidR="17A13975" w14:paraId="1FEB07CE" w14:textId="77777777" w:rsidTr="17A13975">
        <w:trPr>
          <w:trHeight w:val="284"/>
        </w:trPr>
        <w:tc>
          <w:tcPr>
            <w:tcW w:w="1463" w:type="dxa"/>
            <w:shd w:val="clear" w:color="auto" w:fill="99CCFF"/>
            <w:vAlign w:val="center"/>
          </w:tcPr>
          <w:p w14:paraId="5DA0A8C0"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776B42D" w14:textId="77777777" w:rsidR="5DC1A416" w:rsidRDefault="5DC1A416">
            <w:r>
              <w:rPr>
                <w:rFonts w:eastAsia="Arial Unicode MS"/>
                <w:sz w:val="22"/>
                <w:szCs w:val="22"/>
                <w:lang w:eastAsia="es-CO"/>
              </w:rPr>
              <w:t>Media</w:t>
            </w:r>
          </w:p>
        </w:tc>
      </w:tr>
      <w:tr w:rsidR="17A13975" w14:paraId="3DFBDB5B" w14:textId="77777777" w:rsidTr="17A13975">
        <w:trPr>
          <w:trHeight w:val="284"/>
        </w:trPr>
        <w:tc>
          <w:tcPr>
            <w:tcW w:w="9061" w:type="dxa"/>
            <w:gridSpan w:val="8"/>
            <w:shd w:val="clear" w:color="auto" w:fill="99CCFF"/>
            <w:vAlign w:val="center"/>
          </w:tcPr>
          <w:p w14:paraId="16971B3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629E887C" w14:textId="77777777" w:rsidTr="17A13975">
        <w:trPr>
          <w:trHeight w:val="284"/>
        </w:trPr>
        <w:tc>
          <w:tcPr>
            <w:tcW w:w="9061" w:type="dxa"/>
            <w:gridSpan w:val="8"/>
            <w:vAlign w:val="center"/>
          </w:tcPr>
          <w:p w14:paraId="021B0BC0" w14:textId="77777777" w:rsidR="00557ABE" w:rsidRDefault="00E201F0">
            <w:pPr>
              <w:jc w:val="both"/>
              <w:rPr>
                <w:rFonts w:eastAsia="Arial Unicode MS"/>
                <w:sz w:val="22"/>
                <w:szCs w:val="22"/>
                <w:lang w:eastAsia="es-CO"/>
              </w:rPr>
            </w:pPr>
            <w:r>
              <w:rPr>
                <w:rFonts w:eastAsia="Arial Unicode MS"/>
                <w:sz w:val="22"/>
                <w:szCs w:val="22"/>
                <w:lang w:eastAsia="es-CO"/>
              </w:rPr>
              <w:t>El sistema debe conservar un historial de versiones de cada cotización editada o reactivada, registrando qué cambió, cuándo, quién lo hizo y qué solicitó el cliente (campo de texto obligatorio). El historial sirve como fuente de datos para alimentar los modelos de inteligencia artificial (RF-09).</w:t>
            </w:r>
          </w:p>
        </w:tc>
      </w:tr>
    </w:tbl>
    <w:p w14:paraId="76E6DEAE" w14:textId="77777777" w:rsidR="00557ABE" w:rsidRDefault="00557ABE">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023591B" w14:textId="77777777" w:rsidTr="17A13975">
        <w:trPr>
          <w:trHeight w:val="446"/>
        </w:trPr>
        <w:tc>
          <w:tcPr>
            <w:tcW w:w="9061" w:type="dxa"/>
            <w:gridSpan w:val="8"/>
            <w:shd w:val="clear" w:color="auto" w:fill="002060"/>
            <w:vAlign w:val="center"/>
          </w:tcPr>
          <w:p w14:paraId="11F99DB1"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512F5BD0" w14:textId="77777777" w:rsidTr="17A13975">
        <w:trPr>
          <w:trHeight w:val="284"/>
        </w:trPr>
        <w:tc>
          <w:tcPr>
            <w:tcW w:w="1463" w:type="dxa"/>
            <w:shd w:val="clear" w:color="auto" w:fill="99CCFF"/>
            <w:vAlign w:val="center"/>
          </w:tcPr>
          <w:p w14:paraId="571E376D"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D41298A" w14:textId="77777777" w:rsidR="17A13975" w:rsidRDefault="17A13975" w:rsidP="17A13975">
            <w:pPr>
              <w:rPr>
                <w:rFonts w:eastAsia="Arial Unicode MS"/>
                <w:sz w:val="22"/>
                <w:szCs w:val="22"/>
                <w:lang w:eastAsia="es-CO"/>
              </w:rPr>
            </w:pPr>
            <w:r>
              <w:rPr>
                <w:rFonts w:eastAsia="Arial Unicode MS"/>
                <w:sz w:val="22"/>
                <w:szCs w:val="22"/>
                <w:lang w:eastAsia="es-CO"/>
              </w:rPr>
              <w:t>RF-13</w:t>
            </w:r>
          </w:p>
        </w:tc>
        <w:tc>
          <w:tcPr>
            <w:tcW w:w="1126" w:type="dxa"/>
            <w:shd w:val="clear" w:color="auto" w:fill="99CCFF"/>
            <w:vAlign w:val="center"/>
          </w:tcPr>
          <w:p w14:paraId="07E35DEA"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38969820" w14:textId="77777777" w:rsidR="06CC18A0" w:rsidRDefault="06CC18A0">
            <w:r>
              <w:rPr>
                <w:rFonts w:eastAsia="Arial Unicode MS"/>
                <w:sz w:val="22"/>
                <w:szCs w:val="22"/>
                <w:lang w:eastAsia="es-CO"/>
              </w:rPr>
              <w:t>Dashboard comercial</w:t>
            </w:r>
          </w:p>
        </w:tc>
        <w:tc>
          <w:tcPr>
            <w:tcW w:w="970" w:type="dxa"/>
            <w:shd w:val="clear" w:color="auto" w:fill="99CCFF"/>
            <w:vAlign w:val="center"/>
          </w:tcPr>
          <w:p w14:paraId="0456CD5C"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1110EBB6" w14:textId="77777777" w:rsidR="17A13975" w:rsidRDefault="17A13975">
            <w:r>
              <w:rPr>
                <w:rFonts w:eastAsia="Arial Unicode MS"/>
                <w:sz w:val="22"/>
                <w:szCs w:val="22"/>
                <w:lang w:eastAsia="es-CO"/>
              </w:rPr>
              <w:t>Funcional</w:t>
            </w:r>
          </w:p>
        </w:tc>
      </w:tr>
      <w:tr w:rsidR="17A13975" w14:paraId="43BDD6B3" w14:textId="77777777" w:rsidTr="17A13975">
        <w:trPr>
          <w:trHeight w:val="284"/>
        </w:trPr>
        <w:tc>
          <w:tcPr>
            <w:tcW w:w="1463" w:type="dxa"/>
            <w:shd w:val="clear" w:color="auto" w:fill="99CCFF"/>
            <w:vAlign w:val="center"/>
          </w:tcPr>
          <w:p w14:paraId="20E22B55"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FA51D85" w14:textId="77777777" w:rsidR="17A13975" w:rsidRDefault="17A13975">
            <w:r>
              <w:rPr>
                <w:rFonts w:eastAsia="Arial Unicode MS"/>
                <w:sz w:val="22"/>
                <w:szCs w:val="22"/>
                <w:lang w:eastAsia="es-CO"/>
              </w:rPr>
              <w:t>Gerente comercial</w:t>
            </w:r>
          </w:p>
        </w:tc>
        <w:tc>
          <w:tcPr>
            <w:tcW w:w="1695" w:type="dxa"/>
            <w:shd w:val="clear" w:color="auto" w:fill="99CCFF"/>
            <w:vAlign w:val="center"/>
          </w:tcPr>
          <w:p w14:paraId="1C6A2F4A"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0A4F7A9" w14:textId="77777777" w:rsidR="6CB5068D" w:rsidRDefault="6CB5068D">
            <w:r>
              <w:rPr>
                <w:rFonts w:eastAsia="Arial Unicode MS"/>
                <w:sz w:val="22"/>
                <w:szCs w:val="22"/>
                <w:lang w:eastAsia="es-CO"/>
              </w:rPr>
              <w:t>Esencial</w:t>
            </w:r>
          </w:p>
        </w:tc>
      </w:tr>
      <w:tr w:rsidR="17A13975" w14:paraId="3C045553" w14:textId="77777777" w:rsidTr="17A13975">
        <w:trPr>
          <w:trHeight w:val="284"/>
        </w:trPr>
        <w:tc>
          <w:tcPr>
            <w:tcW w:w="1463" w:type="dxa"/>
            <w:shd w:val="clear" w:color="auto" w:fill="99CCFF"/>
            <w:vAlign w:val="center"/>
          </w:tcPr>
          <w:p w14:paraId="64E275BB"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ECB6591" w14:textId="77777777" w:rsidR="1F63EF6F" w:rsidRDefault="1F63EF6F">
            <w:r>
              <w:rPr>
                <w:rFonts w:eastAsia="Arial Unicode MS"/>
                <w:sz w:val="22"/>
                <w:szCs w:val="22"/>
                <w:lang w:eastAsia="es-CO"/>
              </w:rPr>
              <w:t>Equipo de Backend / Equipo de Frontend</w:t>
            </w:r>
          </w:p>
        </w:tc>
      </w:tr>
      <w:tr w:rsidR="17A13975" w14:paraId="0C43D1F7" w14:textId="77777777" w:rsidTr="17A13975">
        <w:trPr>
          <w:trHeight w:val="284"/>
        </w:trPr>
        <w:tc>
          <w:tcPr>
            <w:tcW w:w="1463" w:type="dxa"/>
            <w:shd w:val="clear" w:color="auto" w:fill="99CCFF"/>
            <w:vAlign w:val="center"/>
          </w:tcPr>
          <w:p w14:paraId="0D4A2F57"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206DC71" w14:textId="77777777" w:rsidR="5DC1A416" w:rsidRDefault="5DC1A416">
            <w:r>
              <w:rPr>
                <w:rFonts w:eastAsia="Arial Unicode MS"/>
                <w:sz w:val="22"/>
                <w:szCs w:val="22"/>
                <w:lang w:eastAsia="es-CO"/>
              </w:rPr>
              <w:t>Alta</w:t>
            </w:r>
          </w:p>
        </w:tc>
      </w:tr>
      <w:tr w:rsidR="17A13975" w14:paraId="00614557" w14:textId="77777777" w:rsidTr="17A13975">
        <w:trPr>
          <w:trHeight w:val="284"/>
        </w:trPr>
        <w:tc>
          <w:tcPr>
            <w:tcW w:w="9061" w:type="dxa"/>
            <w:gridSpan w:val="8"/>
            <w:shd w:val="clear" w:color="auto" w:fill="99CCFF"/>
            <w:vAlign w:val="center"/>
          </w:tcPr>
          <w:p w14:paraId="20DAAE66"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0978298A" w14:textId="77777777" w:rsidTr="17A13975">
        <w:trPr>
          <w:trHeight w:val="284"/>
        </w:trPr>
        <w:tc>
          <w:tcPr>
            <w:tcW w:w="9061" w:type="dxa"/>
            <w:gridSpan w:val="8"/>
            <w:vAlign w:val="center"/>
          </w:tcPr>
          <w:p w14:paraId="2EADDC9E" w14:textId="77777777" w:rsidR="00557ABE" w:rsidRDefault="00E201F0">
            <w:pPr>
              <w:jc w:val="both"/>
              <w:rPr>
                <w:rFonts w:eastAsia="Arial Unicode MS"/>
                <w:sz w:val="22"/>
                <w:szCs w:val="22"/>
                <w:lang w:eastAsia="es-CO"/>
              </w:rPr>
            </w:pPr>
            <w:r>
              <w:rPr>
                <w:rFonts w:eastAsia="Arial Unicode MS"/>
                <w:sz w:val="22"/>
                <w:szCs w:val="22"/>
                <w:lang w:eastAsia="es-CO"/>
              </w:rPr>
              <w:t>El sistema debe mostrar un dashboard con indicadores del proceso comercial: número de cotizaciones activas, aprobadas, rechazadas, vencidas y pendientes de seguimiento; montos cotizados frente a montos aprobados; tasa de conversión; y oportunidades con mayor probabilidad de cierre (RF-09).</w:t>
            </w:r>
          </w:p>
          <w:p w14:paraId="5EF57436" w14:textId="77777777" w:rsidR="00557ABE" w:rsidRDefault="00E201F0">
            <w:pPr>
              <w:jc w:val="both"/>
              <w:rPr>
                <w:rFonts w:eastAsia="Arial Unicode MS"/>
                <w:sz w:val="22"/>
                <w:szCs w:val="22"/>
                <w:lang w:eastAsia="es-CO"/>
              </w:rPr>
            </w:pPr>
            <w:r>
              <w:rPr>
                <w:rFonts w:eastAsia="Arial Unicode MS"/>
                <w:sz w:val="22"/>
                <w:szCs w:val="22"/>
                <w:lang w:eastAsia="es-CO"/>
              </w:rPr>
              <w:t>Los indicadores se pueden filtrar por vendedor y por período. Este requisito responde a las necesidades N-01 y N-07 y a la pregunta 10 de la entrevista (Anexo 1).</w:t>
            </w:r>
          </w:p>
        </w:tc>
      </w:tr>
    </w:tbl>
    <w:p w14:paraId="61DE5884" w14:textId="77777777" w:rsidR="00557ABE" w:rsidRDefault="00557ABE">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759C0539" w14:textId="77777777" w:rsidTr="17A13975">
        <w:trPr>
          <w:trHeight w:val="446"/>
        </w:trPr>
        <w:tc>
          <w:tcPr>
            <w:tcW w:w="9061" w:type="dxa"/>
            <w:gridSpan w:val="8"/>
            <w:shd w:val="clear" w:color="auto" w:fill="002060"/>
            <w:vAlign w:val="center"/>
          </w:tcPr>
          <w:p w14:paraId="29F6A170"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74826EBE" w14:textId="77777777" w:rsidTr="17A13975">
        <w:trPr>
          <w:trHeight w:val="284"/>
        </w:trPr>
        <w:tc>
          <w:tcPr>
            <w:tcW w:w="1463" w:type="dxa"/>
            <w:shd w:val="clear" w:color="auto" w:fill="99CCFF"/>
            <w:vAlign w:val="center"/>
          </w:tcPr>
          <w:p w14:paraId="7D815D1B"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66DDC952" w14:textId="77777777" w:rsidR="17A13975" w:rsidRDefault="17A13975" w:rsidP="17A13975">
            <w:pPr>
              <w:rPr>
                <w:rFonts w:eastAsia="Arial Unicode MS"/>
                <w:sz w:val="22"/>
                <w:szCs w:val="22"/>
                <w:lang w:eastAsia="es-CO"/>
              </w:rPr>
            </w:pPr>
            <w:r>
              <w:rPr>
                <w:rFonts w:eastAsia="Arial Unicode MS"/>
                <w:sz w:val="22"/>
                <w:szCs w:val="22"/>
                <w:lang w:eastAsia="es-CO"/>
              </w:rPr>
              <w:t>RF-14</w:t>
            </w:r>
          </w:p>
        </w:tc>
        <w:tc>
          <w:tcPr>
            <w:tcW w:w="1126" w:type="dxa"/>
            <w:shd w:val="clear" w:color="auto" w:fill="99CCFF"/>
            <w:vAlign w:val="center"/>
          </w:tcPr>
          <w:p w14:paraId="65813A02"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299B5C29" w14:textId="77777777" w:rsidR="06CC18A0" w:rsidRDefault="06CC18A0">
            <w:r>
              <w:rPr>
                <w:rFonts w:eastAsia="Arial Unicode MS"/>
                <w:sz w:val="22"/>
                <w:szCs w:val="22"/>
                <w:lang w:eastAsia="es-CO"/>
              </w:rPr>
              <w:t>Envío de la cotización al cliente</w:t>
            </w:r>
          </w:p>
        </w:tc>
        <w:tc>
          <w:tcPr>
            <w:tcW w:w="970" w:type="dxa"/>
            <w:shd w:val="clear" w:color="auto" w:fill="99CCFF"/>
            <w:vAlign w:val="center"/>
          </w:tcPr>
          <w:p w14:paraId="482B46EB"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F4C7DC9" w14:textId="77777777" w:rsidR="17A13975" w:rsidRDefault="17A13975">
            <w:r>
              <w:rPr>
                <w:rFonts w:eastAsia="Arial Unicode MS"/>
                <w:sz w:val="22"/>
                <w:szCs w:val="22"/>
                <w:lang w:eastAsia="es-CO"/>
              </w:rPr>
              <w:t>Funcional</w:t>
            </w:r>
          </w:p>
        </w:tc>
      </w:tr>
      <w:tr w:rsidR="17A13975" w14:paraId="04C971BC" w14:textId="77777777" w:rsidTr="17A13975">
        <w:trPr>
          <w:trHeight w:val="284"/>
        </w:trPr>
        <w:tc>
          <w:tcPr>
            <w:tcW w:w="1463" w:type="dxa"/>
            <w:shd w:val="clear" w:color="auto" w:fill="99CCFF"/>
            <w:vAlign w:val="center"/>
          </w:tcPr>
          <w:p w14:paraId="4ADF7059"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8E5F3F3" w14:textId="77777777" w:rsidR="17A13975" w:rsidRDefault="17A13975">
            <w:r>
              <w:rPr>
                <w:rFonts w:eastAsia="Arial Unicode MS"/>
                <w:sz w:val="22"/>
                <w:szCs w:val="22"/>
                <w:lang w:eastAsia="es-CO"/>
              </w:rPr>
              <w:t>Vendedor</w:t>
            </w:r>
          </w:p>
        </w:tc>
        <w:tc>
          <w:tcPr>
            <w:tcW w:w="1695" w:type="dxa"/>
            <w:shd w:val="clear" w:color="auto" w:fill="99CCFF"/>
            <w:vAlign w:val="center"/>
          </w:tcPr>
          <w:p w14:paraId="28CCA784"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E433EB5" w14:textId="77777777" w:rsidR="6CB5068D" w:rsidRDefault="6CB5068D">
            <w:r>
              <w:rPr>
                <w:rFonts w:eastAsia="Arial Unicode MS"/>
                <w:sz w:val="22"/>
                <w:szCs w:val="22"/>
                <w:lang w:eastAsia="es-CO"/>
              </w:rPr>
              <w:t>Esencial</w:t>
            </w:r>
          </w:p>
        </w:tc>
      </w:tr>
      <w:tr w:rsidR="17A13975" w14:paraId="41ED840F" w14:textId="77777777" w:rsidTr="17A13975">
        <w:trPr>
          <w:trHeight w:val="284"/>
        </w:trPr>
        <w:tc>
          <w:tcPr>
            <w:tcW w:w="1463" w:type="dxa"/>
            <w:shd w:val="clear" w:color="auto" w:fill="99CCFF"/>
            <w:vAlign w:val="center"/>
          </w:tcPr>
          <w:p w14:paraId="3F1CF3D1" w14:textId="77777777" w:rsidR="17A13975" w:rsidRDefault="17A13975" w:rsidP="17A13975">
            <w:pPr>
              <w:rPr>
                <w:rFonts w:eastAsia="Arial Unicode MS"/>
                <w:b/>
                <w:bCs/>
                <w:sz w:val="22"/>
                <w:szCs w:val="22"/>
                <w:lang w:eastAsia="es-CO"/>
              </w:rPr>
            </w:pPr>
            <w:r>
              <w:rPr>
                <w:rFonts w:eastAsia="Arial Unicode MS"/>
                <w:b/>
                <w:bCs/>
                <w:sz w:val="22"/>
                <w:szCs w:val="22"/>
                <w:lang w:eastAsia="es-CO"/>
              </w:rPr>
              <w:lastRenderedPageBreak/>
              <w:t>Responsable:</w:t>
            </w:r>
          </w:p>
        </w:tc>
        <w:tc>
          <w:tcPr>
            <w:tcW w:w="7598" w:type="dxa"/>
            <w:gridSpan w:val="7"/>
            <w:vAlign w:val="center"/>
          </w:tcPr>
          <w:p w14:paraId="54C26D72" w14:textId="77777777" w:rsidR="1F63EF6F" w:rsidRDefault="1F63EF6F">
            <w:r>
              <w:rPr>
                <w:rFonts w:eastAsia="Arial Unicode MS"/>
                <w:sz w:val="22"/>
                <w:szCs w:val="22"/>
                <w:lang w:eastAsia="es-CO"/>
              </w:rPr>
              <w:t>Equipo de Backend / Equipo de Frontend</w:t>
            </w:r>
          </w:p>
        </w:tc>
      </w:tr>
      <w:tr w:rsidR="17A13975" w14:paraId="53252184" w14:textId="77777777" w:rsidTr="17A13975">
        <w:trPr>
          <w:trHeight w:val="284"/>
        </w:trPr>
        <w:tc>
          <w:tcPr>
            <w:tcW w:w="1463" w:type="dxa"/>
            <w:shd w:val="clear" w:color="auto" w:fill="99CCFF"/>
            <w:vAlign w:val="center"/>
          </w:tcPr>
          <w:p w14:paraId="4FEFFE87"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45045B08" w14:textId="77777777" w:rsidR="5DC1A416" w:rsidRDefault="5DC1A416">
            <w:r>
              <w:rPr>
                <w:rFonts w:eastAsia="Arial Unicode MS"/>
                <w:sz w:val="22"/>
                <w:szCs w:val="22"/>
                <w:lang w:eastAsia="es-CO"/>
              </w:rPr>
              <w:t>Alta</w:t>
            </w:r>
          </w:p>
        </w:tc>
      </w:tr>
      <w:tr w:rsidR="17A13975" w14:paraId="1D22326C" w14:textId="77777777" w:rsidTr="17A13975">
        <w:trPr>
          <w:trHeight w:val="284"/>
        </w:trPr>
        <w:tc>
          <w:tcPr>
            <w:tcW w:w="9061" w:type="dxa"/>
            <w:gridSpan w:val="8"/>
            <w:shd w:val="clear" w:color="auto" w:fill="99CCFF"/>
            <w:vAlign w:val="center"/>
          </w:tcPr>
          <w:p w14:paraId="5283961A"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8AB08A0" w14:textId="77777777" w:rsidTr="17A13975">
        <w:trPr>
          <w:trHeight w:val="284"/>
        </w:trPr>
        <w:tc>
          <w:tcPr>
            <w:tcW w:w="9061" w:type="dxa"/>
            <w:gridSpan w:val="8"/>
            <w:vAlign w:val="center"/>
          </w:tcPr>
          <w:p w14:paraId="43F51DF2" w14:textId="77777777" w:rsidR="00557ABE" w:rsidRDefault="00E201F0">
            <w:pPr>
              <w:jc w:val="both"/>
              <w:rPr>
                <w:rFonts w:eastAsia="Arial Unicode MS"/>
                <w:sz w:val="22"/>
                <w:szCs w:val="22"/>
                <w:lang w:eastAsia="es-CO"/>
              </w:rPr>
            </w:pPr>
            <w:r>
              <w:rPr>
                <w:rFonts w:eastAsia="Arial Unicode MS"/>
                <w:sz w:val="22"/>
                <w:szCs w:val="22"/>
                <w:lang w:eastAsia="es-CO"/>
              </w:rPr>
              <w:t>El sistema debe apoyar el envío de la cotización al cliente. En el MVP el vendedor descarga el PDF (RF-03) y el sistema ofrece dos accesos: "Abrir en WhatsApp" (enlace wa.me con un mensaje prellenado) y "Abrir en correo" (enlace mailto). Al usar cualquiera de ellos, la cotización pasa al estado Enviada (RF-04).</w:t>
            </w:r>
          </w:p>
          <w:p w14:paraId="2D8A960C" w14:textId="77777777" w:rsidR="00557ABE" w:rsidRDefault="00E201F0">
            <w:pPr>
              <w:jc w:val="both"/>
              <w:rPr>
                <w:rFonts w:eastAsia="Arial Unicode MS"/>
                <w:sz w:val="22"/>
                <w:szCs w:val="22"/>
                <w:lang w:eastAsia="es-CO"/>
              </w:rPr>
            </w:pPr>
            <w:r>
              <w:rPr>
                <w:rFonts w:eastAsia="Arial Unicode MS"/>
                <w:sz w:val="22"/>
                <w:szCs w:val="22"/>
                <w:lang w:eastAsia="es-CO"/>
              </w:rPr>
              <w:t>El envío automático por SMTP o por la API de WhatsApp queda para una fase 2.</w:t>
            </w:r>
          </w:p>
        </w:tc>
      </w:tr>
    </w:tbl>
    <w:p w14:paraId="1476B9CB" w14:textId="77777777" w:rsidR="17A13975" w:rsidRDefault="17A13975" w:rsidP="17A13975">
      <w:pPr>
        <w:pStyle w:val="Textbody"/>
        <w:rPr>
          <w:rFonts w:ascii="Times New Roman" w:hAnsi="Times New Roman" w:cs="Times New Roman"/>
        </w:rPr>
      </w:pPr>
    </w:p>
    <w:p w14:paraId="29C26828" w14:textId="77777777" w:rsidR="00564ADB" w:rsidRPr="00907FD8" w:rsidRDefault="007C0FF1" w:rsidP="007C0FF1">
      <w:pPr>
        <w:pStyle w:val="Heading2"/>
        <w:numPr>
          <w:ilvl w:val="0"/>
          <w:numId w:val="0"/>
        </w:numPr>
        <w:ind w:left="576" w:hanging="576"/>
        <w:rPr>
          <w:rFonts w:ascii="Times New Roman" w:hAnsi="Times New Roman" w:cs="Times New Roman"/>
        </w:rPr>
      </w:pPr>
      <w:bookmarkStart w:id="24" w:name="_Toc242799169"/>
      <w:r>
        <w:rPr>
          <w:rFonts w:ascii="Times New Roman" w:hAnsi="Times New Roman" w:cs="Times New Roman"/>
        </w:rPr>
        <w:t>4.2. Requisitos no funcionales.</w:t>
      </w:r>
      <w:bookmarkEnd w:id="24"/>
    </w:p>
    <w:p w14:paraId="22227DFB" w14:textId="77777777" w:rsidR="009D074B" w:rsidRPr="00907FD8" w:rsidRDefault="009D074B" w:rsidP="009D074B">
      <w:pPr>
        <w:pStyle w:val="Textbody"/>
        <w:rPr>
          <w:rFonts w:ascii="Times New Roman" w:hAnsi="Times New Roman" w:cs="Times New Roman"/>
        </w:rPr>
      </w:pPr>
      <w:r>
        <w:rPr>
          <w:rFonts w:ascii="Times New Roman" w:hAnsi="Times New Roman" w:cs="Times New Roman"/>
        </w:rPr>
        <w:t>Especificar mínimo cinco (5) requerimientos no funcionales teniendo en cuenta el siguiente artefacto.</w:t>
      </w:r>
    </w:p>
    <w:tbl>
      <w:tblPr>
        <w:tblStyle w:val="TableGrid"/>
        <w:tblW w:w="0" w:type="auto"/>
        <w:tblLook w:val="04A0" w:firstRow="1" w:lastRow="0" w:firstColumn="1" w:lastColumn="0" w:noHBand="0" w:noVBand="1"/>
      </w:tblPr>
      <w:tblGrid>
        <w:gridCol w:w="1464"/>
        <w:gridCol w:w="1324"/>
        <w:gridCol w:w="1123"/>
        <w:gridCol w:w="588"/>
        <w:gridCol w:w="1695"/>
        <w:gridCol w:w="622"/>
        <w:gridCol w:w="959"/>
        <w:gridCol w:w="1286"/>
      </w:tblGrid>
      <w:tr w:rsidR="00A73F02" w:rsidRPr="00907FD8" w14:paraId="7D0BBEA5" w14:textId="77777777" w:rsidTr="17A13975">
        <w:trPr>
          <w:trHeight w:val="446"/>
        </w:trPr>
        <w:tc>
          <w:tcPr>
            <w:tcW w:w="8828" w:type="dxa"/>
            <w:gridSpan w:val="8"/>
            <w:shd w:val="clear" w:color="auto" w:fill="002060"/>
            <w:vAlign w:val="center"/>
          </w:tcPr>
          <w:p w14:paraId="2047C98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00A73F02" w:rsidRPr="00907FD8" w14:paraId="37E2AFC2" w14:textId="77777777" w:rsidTr="17A13975">
        <w:trPr>
          <w:trHeight w:val="284"/>
        </w:trPr>
        <w:tc>
          <w:tcPr>
            <w:tcW w:w="1462" w:type="dxa"/>
            <w:shd w:val="clear" w:color="auto" w:fill="99CCFF"/>
            <w:vAlign w:val="center"/>
          </w:tcPr>
          <w:p w14:paraId="469DC863"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409" w:type="dxa"/>
            <w:vAlign w:val="center"/>
          </w:tcPr>
          <w:p w14:paraId="2E1D4EF7" w14:textId="77777777" w:rsidR="6FCFFB6C" w:rsidRDefault="6FCFFB6C">
            <w:r>
              <w:rPr>
                <w:rFonts w:eastAsia="Arial Unicode MS"/>
                <w:sz w:val="22"/>
                <w:szCs w:val="22"/>
                <w:lang w:eastAsia="es-CO"/>
              </w:rPr>
              <w:t>RNF-01</w:t>
            </w:r>
          </w:p>
        </w:tc>
        <w:tc>
          <w:tcPr>
            <w:tcW w:w="1132" w:type="dxa"/>
            <w:shd w:val="clear" w:color="auto" w:fill="99CCFF"/>
            <w:vAlign w:val="center"/>
          </w:tcPr>
          <w:p w14:paraId="356B1AC5"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513" w:type="dxa"/>
            <w:gridSpan w:val="3"/>
            <w:vAlign w:val="center"/>
          </w:tcPr>
          <w:p w14:paraId="68EEC484" w14:textId="77777777" w:rsidR="7D248355" w:rsidRDefault="7D248355">
            <w:r>
              <w:rPr>
                <w:rFonts w:eastAsia="Arial Unicode MS"/>
                <w:sz w:val="22"/>
                <w:szCs w:val="22"/>
                <w:lang w:eastAsia="es-CO"/>
              </w:rPr>
              <w:t>Usabilidad de la interfaz</w:t>
            </w:r>
          </w:p>
        </w:tc>
        <w:tc>
          <w:tcPr>
            <w:tcW w:w="992" w:type="dxa"/>
            <w:shd w:val="clear" w:color="auto" w:fill="99CCFF"/>
            <w:vAlign w:val="center"/>
          </w:tcPr>
          <w:p w14:paraId="2AF5EAB3"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320" w:type="dxa"/>
            <w:vAlign w:val="center"/>
          </w:tcPr>
          <w:p w14:paraId="37399A56" w14:textId="77777777" w:rsidR="0C381AC1" w:rsidRDefault="0C381AC1">
            <w:r>
              <w:rPr>
                <w:rFonts w:eastAsia="Arial Unicode MS"/>
                <w:sz w:val="22"/>
                <w:szCs w:val="22"/>
                <w:lang w:eastAsia="es-CO"/>
              </w:rPr>
              <w:t>No funcional</w:t>
            </w:r>
          </w:p>
        </w:tc>
      </w:tr>
      <w:tr w:rsidR="00A73F02" w:rsidRPr="00907FD8" w14:paraId="73ACB18C" w14:textId="77777777" w:rsidTr="17A13975">
        <w:trPr>
          <w:trHeight w:val="284"/>
        </w:trPr>
        <w:tc>
          <w:tcPr>
            <w:tcW w:w="1462" w:type="dxa"/>
            <w:shd w:val="clear" w:color="auto" w:fill="99CCFF"/>
            <w:vAlign w:val="center"/>
          </w:tcPr>
          <w:p w14:paraId="0E7D6924"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211" w:type="dxa"/>
            <w:gridSpan w:val="3"/>
            <w:vAlign w:val="center"/>
          </w:tcPr>
          <w:p w14:paraId="7C373E60" w14:textId="77777777" w:rsidR="156A9D53" w:rsidRDefault="156A9D53">
            <w:r>
              <w:rPr>
                <w:rFonts w:eastAsia="Arial Unicode MS"/>
                <w:sz w:val="22"/>
                <w:szCs w:val="22"/>
                <w:lang w:eastAsia="es-CO"/>
              </w:rPr>
              <w:t>Vendedor</w:t>
            </w:r>
          </w:p>
        </w:tc>
        <w:tc>
          <w:tcPr>
            <w:tcW w:w="1134" w:type="dxa"/>
            <w:shd w:val="clear" w:color="auto" w:fill="99CCFF"/>
            <w:vAlign w:val="center"/>
          </w:tcPr>
          <w:p w14:paraId="6E60E0D5"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3021" w:type="dxa"/>
            <w:gridSpan w:val="3"/>
            <w:vAlign w:val="center"/>
          </w:tcPr>
          <w:p w14:paraId="159E443E" w14:textId="77777777" w:rsidR="17A13975" w:rsidRDefault="17A13975">
            <w:r>
              <w:rPr>
                <w:rFonts w:eastAsia="Arial Unicode MS"/>
                <w:sz w:val="22"/>
                <w:szCs w:val="22"/>
                <w:lang w:eastAsia="es-CO"/>
              </w:rPr>
              <w:t xml:space="preserve">Esencial  </w:t>
            </w:r>
          </w:p>
        </w:tc>
      </w:tr>
      <w:tr w:rsidR="00A73F02" w:rsidRPr="00907FD8" w14:paraId="25D2D463" w14:textId="77777777" w:rsidTr="17A13975">
        <w:trPr>
          <w:trHeight w:val="284"/>
        </w:trPr>
        <w:tc>
          <w:tcPr>
            <w:tcW w:w="1462" w:type="dxa"/>
            <w:shd w:val="clear" w:color="auto" w:fill="99CCFF"/>
            <w:vAlign w:val="center"/>
          </w:tcPr>
          <w:p w14:paraId="43243C73"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366" w:type="dxa"/>
            <w:gridSpan w:val="7"/>
            <w:vAlign w:val="center"/>
          </w:tcPr>
          <w:p w14:paraId="602FD387" w14:textId="77777777" w:rsidR="12BB09A6" w:rsidRDefault="12BB09A6">
            <w:r>
              <w:rPr>
                <w:rFonts w:eastAsia="Arial Unicode MS"/>
                <w:sz w:val="22"/>
                <w:szCs w:val="22"/>
                <w:lang w:eastAsia="es-CO"/>
              </w:rPr>
              <w:t>Equipo de Frontend</w:t>
            </w:r>
          </w:p>
        </w:tc>
      </w:tr>
      <w:tr w:rsidR="00A73F02" w:rsidRPr="00907FD8" w14:paraId="5FD3E951" w14:textId="77777777" w:rsidTr="17A13975">
        <w:trPr>
          <w:trHeight w:val="284"/>
        </w:trPr>
        <w:tc>
          <w:tcPr>
            <w:tcW w:w="1462" w:type="dxa"/>
            <w:shd w:val="clear" w:color="auto" w:fill="99CCFF"/>
            <w:vAlign w:val="center"/>
          </w:tcPr>
          <w:p w14:paraId="242A947C"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366" w:type="dxa"/>
            <w:gridSpan w:val="7"/>
            <w:vAlign w:val="center"/>
          </w:tcPr>
          <w:p w14:paraId="108F2D92" w14:textId="77777777" w:rsidR="17A13975" w:rsidRDefault="17A13975">
            <w:r>
              <w:rPr>
                <w:rFonts w:eastAsia="Arial Unicode MS"/>
                <w:sz w:val="22"/>
                <w:szCs w:val="22"/>
                <w:lang w:eastAsia="es-CO"/>
              </w:rPr>
              <w:t>Alta</w:t>
            </w:r>
          </w:p>
        </w:tc>
      </w:tr>
      <w:tr w:rsidR="00A73F02" w:rsidRPr="00907FD8" w14:paraId="33A953A3" w14:textId="77777777" w:rsidTr="17A13975">
        <w:trPr>
          <w:trHeight w:val="284"/>
        </w:trPr>
        <w:tc>
          <w:tcPr>
            <w:tcW w:w="8828" w:type="dxa"/>
            <w:gridSpan w:val="8"/>
            <w:shd w:val="clear" w:color="auto" w:fill="99CCFF"/>
            <w:vAlign w:val="center"/>
          </w:tcPr>
          <w:p w14:paraId="5FAAB9D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00A73F02" w:rsidRPr="00907FD8" w14:paraId="54552573" w14:textId="77777777" w:rsidTr="17A13975">
        <w:trPr>
          <w:trHeight w:val="284"/>
        </w:trPr>
        <w:tc>
          <w:tcPr>
            <w:tcW w:w="8828" w:type="dxa"/>
            <w:gridSpan w:val="8"/>
            <w:vAlign w:val="center"/>
          </w:tcPr>
          <w:p w14:paraId="01FA73D4" w14:textId="77777777" w:rsidR="00557ABE" w:rsidRDefault="00E201F0">
            <w:pPr>
              <w:jc w:val="both"/>
              <w:rPr>
                <w:rFonts w:eastAsia="Arial Unicode MS"/>
                <w:sz w:val="22"/>
                <w:szCs w:val="22"/>
                <w:lang w:eastAsia="es-CO"/>
              </w:rPr>
            </w:pPr>
            <w:r>
              <w:rPr>
                <w:rFonts w:eastAsia="Arial Unicode MS"/>
                <w:sz w:val="22"/>
                <w:szCs w:val="22"/>
                <w:lang w:eastAsia="es-CO"/>
              </w:rPr>
              <w:t>La interfaz del sistema debe ser simple e intuitiva, utilizable por personal sin formación técnica en menos de 30 minutos de familiarización.</w:t>
            </w:r>
          </w:p>
          <w:p w14:paraId="003A36CE" w14:textId="77777777" w:rsidR="00557ABE" w:rsidRDefault="00E201F0">
            <w:pPr>
              <w:jc w:val="both"/>
              <w:rPr>
                <w:rFonts w:eastAsia="Arial Unicode MS"/>
                <w:sz w:val="22"/>
                <w:szCs w:val="22"/>
                <w:lang w:eastAsia="es-CO"/>
              </w:rPr>
            </w:pPr>
            <w:r>
              <w:rPr>
                <w:rFonts w:eastAsia="Arial Unicode MS"/>
                <w:sz w:val="22"/>
                <w:szCs w:val="22"/>
                <w:lang w:eastAsia="es-CO"/>
              </w:rPr>
              <w:t>Criterio de verificación: prueba con 3 a 5 usuarios sin formación técnica; tras 30 minutos de familiarización deben crear una cotización, generar el PDF y cambiar su estado sin ayuda. Meta: al menos 80 % de éxito.</w:t>
            </w:r>
          </w:p>
        </w:tc>
      </w:tr>
    </w:tbl>
    <w:p w14:paraId="618A887B"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738DBA79" w14:textId="77777777" w:rsidTr="17A13975">
        <w:trPr>
          <w:trHeight w:val="446"/>
        </w:trPr>
        <w:tc>
          <w:tcPr>
            <w:tcW w:w="9061" w:type="dxa"/>
            <w:gridSpan w:val="8"/>
            <w:shd w:val="clear" w:color="auto" w:fill="002060"/>
            <w:vAlign w:val="center"/>
          </w:tcPr>
          <w:p w14:paraId="1AA2D338"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1BE67518" w14:textId="77777777" w:rsidTr="17A13975">
        <w:trPr>
          <w:trHeight w:val="284"/>
        </w:trPr>
        <w:tc>
          <w:tcPr>
            <w:tcW w:w="1463" w:type="dxa"/>
            <w:shd w:val="clear" w:color="auto" w:fill="99CCFF"/>
            <w:vAlign w:val="center"/>
          </w:tcPr>
          <w:p w14:paraId="1F379777"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2BA6C19" w14:textId="77777777" w:rsidR="17A13975" w:rsidRDefault="17A13975">
            <w:r>
              <w:rPr>
                <w:rFonts w:eastAsia="Arial Unicode MS"/>
                <w:sz w:val="22"/>
                <w:szCs w:val="22"/>
                <w:lang w:eastAsia="es-CO"/>
              </w:rPr>
              <w:t>RNF-02</w:t>
            </w:r>
          </w:p>
        </w:tc>
        <w:tc>
          <w:tcPr>
            <w:tcW w:w="1126" w:type="dxa"/>
            <w:shd w:val="clear" w:color="auto" w:fill="99CCFF"/>
            <w:vAlign w:val="center"/>
          </w:tcPr>
          <w:p w14:paraId="34D1D9F1"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1A2CABD" w14:textId="77777777" w:rsidR="1F927450" w:rsidRDefault="1F927450">
            <w:r>
              <w:rPr>
                <w:rFonts w:eastAsia="Arial Unicode MS"/>
                <w:sz w:val="22"/>
                <w:szCs w:val="22"/>
                <w:lang w:eastAsia="es-CO"/>
              </w:rPr>
              <w:t>Disponibilidad del sistema</w:t>
            </w:r>
          </w:p>
        </w:tc>
        <w:tc>
          <w:tcPr>
            <w:tcW w:w="970" w:type="dxa"/>
            <w:shd w:val="clear" w:color="auto" w:fill="99CCFF"/>
            <w:vAlign w:val="center"/>
          </w:tcPr>
          <w:p w14:paraId="0D48ACD9"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81BC1CC" w14:textId="77777777" w:rsidR="17A13975" w:rsidRDefault="17A13975">
            <w:r>
              <w:rPr>
                <w:rFonts w:eastAsia="Arial Unicode MS"/>
                <w:sz w:val="22"/>
                <w:szCs w:val="22"/>
                <w:lang w:eastAsia="es-CO"/>
              </w:rPr>
              <w:t>No funcional</w:t>
            </w:r>
          </w:p>
        </w:tc>
      </w:tr>
      <w:tr w:rsidR="17A13975" w14:paraId="54A9EFC3" w14:textId="77777777" w:rsidTr="17A13975">
        <w:trPr>
          <w:trHeight w:val="284"/>
        </w:trPr>
        <w:tc>
          <w:tcPr>
            <w:tcW w:w="1463" w:type="dxa"/>
            <w:shd w:val="clear" w:color="auto" w:fill="99CCFF"/>
            <w:vAlign w:val="center"/>
          </w:tcPr>
          <w:p w14:paraId="7326E638"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365ADDA4" w14:textId="77777777" w:rsidR="418A3A4B" w:rsidRDefault="418A3A4B">
            <w:r>
              <w:rPr>
                <w:rFonts w:eastAsia="Arial Unicode MS"/>
                <w:sz w:val="22"/>
                <w:szCs w:val="22"/>
                <w:lang w:eastAsia="es-CO"/>
              </w:rPr>
              <w:t>Administrador</w:t>
            </w:r>
          </w:p>
        </w:tc>
        <w:tc>
          <w:tcPr>
            <w:tcW w:w="1695" w:type="dxa"/>
            <w:shd w:val="clear" w:color="auto" w:fill="99CCFF"/>
            <w:vAlign w:val="center"/>
          </w:tcPr>
          <w:p w14:paraId="56F5BA9D"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C04F14D" w14:textId="77777777" w:rsidR="17A13975" w:rsidRDefault="17A13975">
            <w:r>
              <w:rPr>
                <w:rFonts w:eastAsia="Arial Unicode MS"/>
                <w:sz w:val="22"/>
                <w:szCs w:val="22"/>
                <w:lang w:eastAsia="es-CO"/>
              </w:rPr>
              <w:t xml:space="preserve">Esencial  </w:t>
            </w:r>
          </w:p>
        </w:tc>
      </w:tr>
      <w:tr w:rsidR="17A13975" w14:paraId="4EE50CD3" w14:textId="77777777" w:rsidTr="17A13975">
        <w:trPr>
          <w:trHeight w:val="284"/>
        </w:trPr>
        <w:tc>
          <w:tcPr>
            <w:tcW w:w="1463" w:type="dxa"/>
            <w:shd w:val="clear" w:color="auto" w:fill="99CCFF"/>
            <w:vAlign w:val="center"/>
          </w:tcPr>
          <w:p w14:paraId="165FEF0C"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796265B7" w14:textId="77777777" w:rsidR="771E321F" w:rsidRDefault="771E321F">
            <w:r>
              <w:rPr>
                <w:rFonts w:eastAsia="Arial Unicode MS"/>
                <w:sz w:val="22"/>
                <w:szCs w:val="22"/>
                <w:lang w:eastAsia="es-CO"/>
              </w:rPr>
              <w:t>Equipo de Infraestructura</w:t>
            </w:r>
          </w:p>
        </w:tc>
      </w:tr>
      <w:tr w:rsidR="17A13975" w14:paraId="018EDE2E" w14:textId="77777777" w:rsidTr="17A13975">
        <w:trPr>
          <w:trHeight w:val="284"/>
        </w:trPr>
        <w:tc>
          <w:tcPr>
            <w:tcW w:w="1463" w:type="dxa"/>
            <w:shd w:val="clear" w:color="auto" w:fill="99CCFF"/>
            <w:vAlign w:val="center"/>
          </w:tcPr>
          <w:p w14:paraId="4429D17F"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1356BC9F" w14:textId="77777777" w:rsidR="17A13975" w:rsidRDefault="17A13975">
            <w:r>
              <w:rPr>
                <w:rFonts w:eastAsia="Arial Unicode MS"/>
                <w:sz w:val="22"/>
                <w:szCs w:val="22"/>
                <w:lang w:eastAsia="es-CO"/>
              </w:rPr>
              <w:t>Alta</w:t>
            </w:r>
          </w:p>
        </w:tc>
      </w:tr>
      <w:tr w:rsidR="17A13975" w14:paraId="3097D4CF" w14:textId="77777777" w:rsidTr="17A13975">
        <w:trPr>
          <w:trHeight w:val="284"/>
        </w:trPr>
        <w:tc>
          <w:tcPr>
            <w:tcW w:w="9061" w:type="dxa"/>
            <w:gridSpan w:val="8"/>
            <w:shd w:val="clear" w:color="auto" w:fill="99CCFF"/>
            <w:vAlign w:val="center"/>
          </w:tcPr>
          <w:p w14:paraId="60EE49F3"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647EEE95" w14:textId="77777777" w:rsidTr="17A13975">
        <w:trPr>
          <w:trHeight w:val="284"/>
        </w:trPr>
        <w:tc>
          <w:tcPr>
            <w:tcW w:w="9061" w:type="dxa"/>
            <w:gridSpan w:val="8"/>
            <w:vAlign w:val="center"/>
          </w:tcPr>
          <w:p w14:paraId="4BCBCCDC" w14:textId="77777777" w:rsidR="1CA3C1B9" w:rsidRDefault="1CA3C1B9">
            <w:r>
              <w:rPr>
                <w:rFonts w:eastAsia="Arial Unicode MS"/>
                <w:sz w:val="22"/>
                <w:szCs w:val="22"/>
                <w:lang w:eastAsia="es-CO"/>
              </w:rPr>
              <w:t>El sistema debe estar disponible vía web, accesible desde cualquier navegador, sin requerir instalación local.</w:t>
            </w:r>
          </w:p>
        </w:tc>
      </w:tr>
    </w:tbl>
    <w:p w14:paraId="7493C216" w14:textId="77777777" w:rsidR="17A13975" w:rsidRDefault="17A13975" w:rsidP="17A13975">
      <w:pPr>
        <w:pStyle w:val="Textbody"/>
        <w:rPr>
          <w:rFonts w:ascii="Times New Roman" w:hAnsi="Times New Roman" w:cs="Times New Roman"/>
        </w:rPr>
      </w:pPr>
    </w:p>
    <w:p w14:paraId="6389BEC6" w14:textId="77777777" w:rsidR="17A13975" w:rsidRDefault="17A13975">
      <w:r>
        <w:br w:type="page"/>
      </w: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86720F4" w14:textId="77777777" w:rsidTr="17A13975">
        <w:trPr>
          <w:trHeight w:val="446"/>
        </w:trPr>
        <w:tc>
          <w:tcPr>
            <w:tcW w:w="9061" w:type="dxa"/>
            <w:gridSpan w:val="8"/>
            <w:shd w:val="clear" w:color="auto" w:fill="002060"/>
            <w:vAlign w:val="center"/>
          </w:tcPr>
          <w:p w14:paraId="3668AAA4"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lastRenderedPageBreak/>
              <w:t>FO-ERS-Especificación del requisito de software</w:t>
            </w:r>
          </w:p>
        </w:tc>
      </w:tr>
      <w:tr w:rsidR="17A13975" w14:paraId="03B7B807" w14:textId="77777777" w:rsidTr="17A13975">
        <w:trPr>
          <w:trHeight w:val="284"/>
        </w:trPr>
        <w:tc>
          <w:tcPr>
            <w:tcW w:w="1463" w:type="dxa"/>
            <w:shd w:val="clear" w:color="auto" w:fill="99CCFF"/>
            <w:vAlign w:val="center"/>
          </w:tcPr>
          <w:p w14:paraId="57682680"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5199F1FD" w14:textId="77777777" w:rsidR="17A13975" w:rsidRDefault="17A13975">
            <w:r>
              <w:rPr>
                <w:rFonts w:eastAsia="Arial Unicode MS"/>
                <w:sz w:val="22"/>
                <w:szCs w:val="22"/>
                <w:lang w:eastAsia="es-CO"/>
              </w:rPr>
              <w:t>RNF-03</w:t>
            </w:r>
          </w:p>
        </w:tc>
        <w:tc>
          <w:tcPr>
            <w:tcW w:w="1126" w:type="dxa"/>
            <w:shd w:val="clear" w:color="auto" w:fill="99CCFF"/>
            <w:vAlign w:val="center"/>
          </w:tcPr>
          <w:p w14:paraId="19E5498F"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0C43B3D7" w14:textId="77777777" w:rsidR="4666A170" w:rsidRDefault="4666A170">
            <w:r>
              <w:rPr>
                <w:rFonts w:eastAsia="Arial Unicode MS"/>
                <w:sz w:val="22"/>
                <w:szCs w:val="22"/>
                <w:lang w:eastAsia="es-CO"/>
              </w:rPr>
              <w:t>Seguridad y control de acceso</w:t>
            </w:r>
          </w:p>
        </w:tc>
        <w:tc>
          <w:tcPr>
            <w:tcW w:w="970" w:type="dxa"/>
            <w:shd w:val="clear" w:color="auto" w:fill="99CCFF"/>
            <w:vAlign w:val="center"/>
          </w:tcPr>
          <w:p w14:paraId="1C56FE1F"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505FBBE2" w14:textId="77777777" w:rsidR="17A13975" w:rsidRDefault="17A13975">
            <w:r>
              <w:rPr>
                <w:rFonts w:eastAsia="Arial Unicode MS"/>
                <w:sz w:val="22"/>
                <w:szCs w:val="22"/>
                <w:lang w:eastAsia="es-CO"/>
              </w:rPr>
              <w:t>No funcional</w:t>
            </w:r>
          </w:p>
        </w:tc>
      </w:tr>
      <w:tr w:rsidR="17A13975" w14:paraId="50DC14C9" w14:textId="77777777" w:rsidTr="17A13975">
        <w:trPr>
          <w:trHeight w:val="284"/>
        </w:trPr>
        <w:tc>
          <w:tcPr>
            <w:tcW w:w="1463" w:type="dxa"/>
            <w:shd w:val="clear" w:color="auto" w:fill="99CCFF"/>
            <w:vAlign w:val="center"/>
          </w:tcPr>
          <w:p w14:paraId="3A1B9FBD"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50CBDC2B" w14:textId="77777777" w:rsidR="51B38441" w:rsidRDefault="51B38441">
            <w:r>
              <w:rPr>
                <w:rFonts w:eastAsia="Arial Unicode MS"/>
                <w:sz w:val="22"/>
                <w:szCs w:val="22"/>
                <w:lang w:eastAsia="es-CO"/>
              </w:rPr>
              <w:t>Administrador</w:t>
            </w:r>
          </w:p>
        </w:tc>
        <w:tc>
          <w:tcPr>
            <w:tcW w:w="1695" w:type="dxa"/>
            <w:shd w:val="clear" w:color="auto" w:fill="99CCFF"/>
            <w:vAlign w:val="center"/>
          </w:tcPr>
          <w:p w14:paraId="37CA348A"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634E6095" w14:textId="77777777" w:rsidR="17A13975" w:rsidRDefault="17A13975">
            <w:r>
              <w:rPr>
                <w:rFonts w:eastAsia="Arial Unicode MS"/>
                <w:sz w:val="22"/>
                <w:szCs w:val="22"/>
                <w:lang w:eastAsia="es-CO"/>
              </w:rPr>
              <w:t xml:space="preserve">Esencial  </w:t>
            </w:r>
          </w:p>
        </w:tc>
      </w:tr>
      <w:tr w:rsidR="17A13975" w14:paraId="24EBC3E6" w14:textId="77777777" w:rsidTr="17A13975">
        <w:trPr>
          <w:trHeight w:val="284"/>
        </w:trPr>
        <w:tc>
          <w:tcPr>
            <w:tcW w:w="1463" w:type="dxa"/>
            <w:shd w:val="clear" w:color="auto" w:fill="99CCFF"/>
            <w:vAlign w:val="center"/>
          </w:tcPr>
          <w:p w14:paraId="26164900"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3FFB40A5" w14:textId="77777777" w:rsidR="62353C15" w:rsidRDefault="62353C15">
            <w:r>
              <w:rPr>
                <w:rFonts w:eastAsia="Arial Unicode MS"/>
                <w:sz w:val="22"/>
                <w:szCs w:val="22"/>
                <w:lang w:eastAsia="es-CO"/>
              </w:rPr>
              <w:t>Equipo de Backend</w:t>
            </w:r>
          </w:p>
        </w:tc>
      </w:tr>
      <w:tr w:rsidR="17A13975" w14:paraId="7EE23384" w14:textId="77777777" w:rsidTr="17A13975">
        <w:trPr>
          <w:trHeight w:val="284"/>
        </w:trPr>
        <w:tc>
          <w:tcPr>
            <w:tcW w:w="1463" w:type="dxa"/>
            <w:shd w:val="clear" w:color="auto" w:fill="99CCFF"/>
            <w:vAlign w:val="center"/>
          </w:tcPr>
          <w:p w14:paraId="03C70CC0"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0640CC17" w14:textId="77777777" w:rsidR="17A13975" w:rsidRDefault="17A13975">
            <w:r>
              <w:rPr>
                <w:rFonts w:eastAsia="Arial Unicode MS"/>
                <w:sz w:val="22"/>
                <w:szCs w:val="22"/>
                <w:lang w:eastAsia="es-CO"/>
              </w:rPr>
              <w:t>Alta</w:t>
            </w:r>
          </w:p>
        </w:tc>
      </w:tr>
      <w:tr w:rsidR="17A13975" w14:paraId="00767D13" w14:textId="77777777" w:rsidTr="17A13975">
        <w:trPr>
          <w:trHeight w:val="284"/>
        </w:trPr>
        <w:tc>
          <w:tcPr>
            <w:tcW w:w="9061" w:type="dxa"/>
            <w:gridSpan w:val="8"/>
            <w:shd w:val="clear" w:color="auto" w:fill="99CCFF"/>
            <w:vAlign w:val="center"/>
          </w:tcPr>
          <w:p w14:paraId="46DF52C0"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58EE7B01" w14:textId="77777777" w:rsidTr="17A13975">
        <w:trPr>
          <w:trHeight w:val="284"/>
        </w:trPr>
        <w:tc>
          <w:tcPr>
            <w:tcW w:w="9061" w:type="dxa"/>
            <w:gridSpan w:val="8"/>
            <w:vAlign w:val="center"/>
          </w:tcPr>
          <w:p w14:paraId="5CA8F5E7" w14:textId="77777777" w:rsidR="47AE2A27" w:rsidRDefault="47AE2A27">
            <w:r>
              <w:rPr>
                <w:rFonts w:eastAsia="Arial Unicode MS"/>
                <w:sz w:val="22"/>
                <w:szCs w:val="22"/>
                <w:lang w:eastAsia="es-CO"/>
              </w:rPr>
              <w:t>El sistema debe contar con autenticación de usuarios y control de acceso por rol, protegiendo la información de clientes y cotizaciones.</w:t>
            </w:r>
          </w:p>
        </w:tc>
      </w:tr>
    </w:tbl>
    <w:p w14:paraId="4FF1C3BB"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C19D6BE" w14:textId="77777777" w:rsidTr="17A13975">
        <w:trPr>
          <w:trHeight w:val="446"/>
        </w:trPr>
        <w:tc>
          <w:tcPr>
            <w:tcW w:w="9061" w:type="dxa"/>
            <w:gridSpan w:val="8"/>
            <w:shd w:val="clear" w:color="auto" w:fill="002060"/>
            <w:vAlign w:val="center"/>
          </w:tcPr>
          <w:p w14:paraId="08EECC22"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1AA49B55" w14:textId="77777777" w:rsidTr="17A13975">
        <w:trPr>
          <w:trHeight w:val="284"/>
        </w:trPr>
        <w:tc>
          <w:tcPr>
            <w:tcW w:w="1463" w:type="dxa"/>
            <w:shd w:val="clear" w:color="auto" w:fill="99CCFF"/>
            <w:vAlign w:val="center"/>
          </w:tcPr>
          <w:p w14:paraId="16501F2D"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1AC8C742" w14:textId="77777777" w:rsidR="17A13975" w:rsidRDefault="17A13975">
            <w:r>
              <w:rPr>
                <w:rFonts w:eastAsia="Arial Unicode MS"/>
                <w:sz w:val="22"/>
                <w:szCs w:val="22"/>
                <w:lang w:eastAsia="es-CO"/>
              </w:rPr>
              <w:t>RNF-04</w:t>
            </w:r>
          </w:p>
        </w:tc>
        <w:tc>
          <w:tcPr>
            <w:tcW w:w="1126" w:type="dxa"/>
            <w:shd w:val="clear" w:color="auto" w:fill="99CCFF"/>
            <w:vAlign w:val="center"/>
          </w:tcPr>
          <w:p w14:paraId="2390F483"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0B010EA6" w14:textId="77777777" w:rsidR="6500EDCD" w:rsidRDefault="6500EDCD">
            <w:r>
              <w:rPr>
                <w:rFonts w:eastAsia="Arial Unicode MS"/>
                <w:sz w:val="22"/>
                <w:szCs w:val="22"/>
                <w:lang w:eastAsia="es-CO"/>
              </w:rPr>
              <w:t>Escalabilidad de la arquitectura</w:t>
            </w:r>
          </w:p>
        </w:tc>
        <w:tc>
          <w:tcPr>
            <w:tcW w:w="970" w:type="dxa"/>
            <w:shd w:val="clear" w:color="auto" w:fill="99CCFF"/>
            <w:vAlign w:val="center"/>
          </w:tcPr>
          <w:p w14:paraId="429BAD9A"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695FC8BB" w14:textId="77777777" w:rsidR="17A13975" w:rsidRDefault="17A13975">
            <w:r>
              <w:rPr>
                <w:rFonts w:eastAsia="Arial Unicode MS"/>
                <w:sz w:val="22"/>
                <w:szCs w:val="22"/>
                <w:lang w:eastAsia="es-CO"/>
              </w:rPr>
              <w:t>No funcional</w:t>
            </w:r>
          </w:p>
        </w:tc>
      </w:tr>
      <w:tr w:rsidR="17A13975" w14:paraId="3A3945E4" w14:textId="77777777" w:rsidTr="17A13975">
        <w:trPr>
          <w:trHeight w:val="284"/>
        </w:trPr>
        <w:tc>
          <w:tcPr>
            <w:tcW w:w="1463" w:type="dxa"/>
            <w:shd w:val="clear" w:color="auto" w:fill="99CCFF"/>
            <w:vAlign w:val="center"/>
          </w:tcPr>
          <w:p w14:paraId="37E7C6D9"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51C44ACC" w14:textId="77777777" w:rsidR="7B1B7436" w:rsidRDefault="7B1B7436">
            <w:r>
              <w:rPr>
                <w:rFonts w:eastAsia="Arial Unicode MS"/>
                <w:sz w:val="22"/>
                <w:szCs w:val="22"/>
                <w:lang w:eastAsia="es-CO"/>
              </w:rPr>
              <w:t>Administrador</w:t>
            </w:r>
          </w:p>
        </w:tc>
        <w:tc>
          <w:tcPr>
            <w:tcW w:w="1695" w:type="dxa"/>
            <w:shd w:val="clear" w:color="auto" w:fill="99CCFF"/>
            <w:vAlign w:val="center"/>
          </w:tcPr>
          <w:p w14:paraId="72765763"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10364A8" w14:textId="77777777" w:rsidR="4C220BB3" w:rsidRDefault="4C220BB3">
            <w:r>
              <w:rPr>
                <w:rFonts w:eastAsia="Arial Unicode MS"/>
                <w:sz w:val="22"/>
                <w:szCs w:val="22"/>
                <w:lang w:eastAsia="es-CO"/>
              </w:rPr>
              <w:t>Deseable</w:t>
            </w:r>
          </w:p>
        </w:tc>
      </w:tr>
      <w:tr w:rsidR="17A13975" w14:paraId="069F812F" w14:textId="77777777" w:rsidTr="17A13975">
        <w:trPr>
          <w:trHeight w:val="284"/>
        </w:trPr>
        <w:tc>
          <w:tcPr>
            <w:tcW w:w="1463" w:type="dxa"/>
            <w:shd w:val="clear" w:color="auto" w:fill="99CCFF"/>
            <w:vAlign w:val="center"/>
          </w:tcPr>
          <w:p w14:paraId="423B12E5"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F50B793" w14:textId="77777777" w:rsidR="7B7AA545" w:rsidRDefault="7B7AA545">
            <w:r>
              <w:rPr>
                <w:rFonts w:eastAsia="Arial Unicode MS"/>
                <w:sz w:val="22"/>
                <w:szCs w:val="22"/>
                <w:lang w:eastAsia="es-CO"/>
              </w:rPr>
              <w:t>Equipo de Backend</w:t>
            </w:r>
          </w:p>
        </w:tc>
      </w:tr>
      <w:tr w:rsidR="17A13975" w14:paraId="406AECC6" w14:textId="77777777" w:rsidTr="17A13975">
        <w:trPr>
          <w:trHeight w:val="284"/>
        </w:trPr>
        <w:tc>
          <w:tcPr>
            <w:tcW w:w="1463" w:type="dxa"/>
            <w:shd w:val="clear" w:color="auto" w:fill="99CCFF"/>
            <w:vAlign w:val="center"/>
          </w:tcPr>
          <w:p w14:paraId="302BA870"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15E9ABA7" w14:textId="77777777" w:rsidR="5CEF8BC9" w:rsidRDefault="5CEF8BC9">
            <w:r>
              <w:rPr>
                <w:rFonts w:eastAsia="Arial Unicode MS"/>
                <w:sz w:val="22"/>
                <w:szCs w:val="22"/>
                <w:lang w:eastAsia="es-CO"/>
              </w:rPr>
              <w:t>Media</w:t>
            </w:r>
          </w:p>
        </w:tc>
      </w:tr>
      <w:tr w:rsidR="17A13975" w14:paraId="63B4BB47" w14:textId="77777777" w:rsidTr="17A13975">
        <w:trPr>
          <w:trHeight w:val="284"/>
        </w:trPr>
        <w:tc>
          <w:tcPr>
            <w:tcW w:w="9061" w:type="dxa"/>
            <w:gridSpan w:val="8"/>
            <w:shd w:val="clear" w:color="auto" w:fill="99CCFF"/>
            <w:vAlign w:val="center"/>
          </w:tcPr>
          <w:p w14:paraId="610A503A"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CA9E395" w14:textId="77777777" w:rsidTr="17A13975">
        <w:trPr>
          <w:trHeight w:val="284"/>
        </w:trPr>
        <w:tc>
          <w:tcPr>
            <w:tcW w:w="9061" w:type="dxa"/>
            <w:gridSpan w:val="8"/>
            <w:vAlign w:val="center"/>
          </w:tcPr>
          <w:p w14:paraId="27817673" w14:textId="77777777" w:rsidR="2D08AD88" w:rsidRDefault="2D08AD88">
            <w:r>
              <w:rPr>
                <w:rFonts w:eastAsia="Arial Unicode MS"/>
                <w:sz w:val="22"/>
                <w:szCs w:val="22"/>
                <w:lang w:eastAsia="es-CO"/>
              </w:rPr>
              <w:t>La arquitectura del sistema debe permitir agregar nuevos módulos (bodegas, sucursales) sin necesidad de rediseñar el sistema completo.</w:t>
            </w:r>
          </w:p>
        </w:tc>
      </w:tr>
    </w:tbl>
    <w:p w14:paraId="0C8CA1C0"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D41624B" w14:textId="77777777" w:rsidTr="17A13975">
        <w:trPr>
          <w:trHeight w:val="446"/>
        </w:trPr>
        <w:tc>
          <w:tcPr>
            <w:tcW w:w="9061" w:type="dxa"/>
            <w:gridSpan w:val="8"/>
            <w:shd w:val="clear" w:color="auto" w:fill="002060"/>
            <w:vAlign w:val="center"/>
          </w:tcPr>
          <w:p w14:paraId="0A25F555"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151D332B" w14:textId="77777777" w:rsidTr="17A13975">
        <w:trPr>
          <w:trHeight w:val="284"/>
        </w:trPr>
        <w:tc>
          <w:tcPr>
            <w:tcW w:w="1463" w:type="dxa"/>
            <w:shd w:val="clear" w:color="auto" w:fill="99CCFF"/>
            <w:vAlign w:val="center"/>
          </w:tcPr>
          <w:p w14:paraId="0064BBBB"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3829860" w14:textId="77777777" w:rsidR="17A13975" w:rsidRDefault="17A13975">
            <w:r>
              <w:rPr>
                <w:rFonts w:eastAsia="Arial Unicode MS"/>
                <w:sz w:val="22"/>
                <w:szCs w:val="22"/>
                <w:lang w:eastAsia="es-CO"/>
              </w:rPr>
              <w:t>RNF-05</w:t>
            </w:r>
          </w:p>
        </w:tc>
        <w:tc>
          <w:tcPr>
            <w:tcW w:w="1126" w:type="dxa"/>
            <w:shd w:val="clear" w:color="auto" w:fill="99CCFF"/>
            <w:vAlign w:val="center"/>
          </w:tcPr>
          <w:p w14:paraId="341C717F"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423AD61A" w14:textId="77777777" w:rsidR="78C3EF26" w:rsidRDefault="78C3EF26">
            <w:r>
              <w:rPr>
                <w:rFonts w:eastAsia="Arial Unicode MS"/>
                <w:sz w:val="22"/>
                <w:szCs w:val="22"/>
                <w:lang w:eastAsia="es-CO"/>
              </w:rPr>
              <w:t>Rendimiento de generación de documentos y respuestas de IA</w:t>
            </w:r>
          </w:p>
        </w:tc>
        <w:tc>
          <w:tcPr>
            <w:tcW w:w="970" w:type="dxa"/>
            <w:shd w:val="clear" w:color="auto" w:fill="99CCFF"/>
            <w:vAlign w:val="center"/>
          </w:tcPr>
          <w:p w14:paraId="6634696D"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3BD6D77" w14:textId="77777777" w:rsidR="17A13975" w:rsidRDefault="17A13975">
            <w:r>
              <w:rPr>
                <w:rFonts w:eastAsia="Arial Unicode MS"/>
                <w:sz w:val="22"/>
                <w:szCs w:val="22"/>
                <w:lang w:eastAsia="es-CO"/>
              </w:rPr>
              <w:t>No funcional</w:t>
            </w:r>
          </w:p>
        </w:tc>
      </w:tr>
      <w:tr w:rsidR="17A13975" w14:paraId="1130DAA5" w14:textId="77777777" w:rsidTr="17A13975">
        <w:trPr>
          <w:trHeight w:val="284"/>
        </w:trPr>
        <w:tc>
          <w:tcPr>
            <w:tcW w:w="1463" w:type="dxa"/>
            <w:shd w:val="clear" w:color="auto" w:fill="99CCFF"/>
            <w:vAlign w:val="center"/>
          </w:tcPr>
          <w:p w14:paraId="1C40B04C"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8B80582" w14:textId="77777777" w:rsidR="17A13975" w:rsidRDefault="17A13975">
            <w:r>
              <w:rPr>
                <w:rFonts w:eastAsia="Arial Unicode MS"/>
                <w:sz w:val="22"/>
                <w:szCs w:val="22"/>
                <w:lang w:eastAsia="es-CO"/>
              </w:rPr>
              <w:t>Vendedor</w:t>
            </w:r>
          </w:p>
        </w:tc>
        <w:tc>
          <w:tcPr>
            <w:tcW w:w="1695" w:type="dxa"/>
            <w:shd w:val="clear" w:color="auto" w:fill="99CCFF"/>
            <w:vAlign w:val="center"/>
          </w:tcPr>
          <w:p w14:paraId="46B84B61"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730AB85" w14:textId="77777777" w:rsidR="17A13975" w:rsidRDefault="17A13975">
            <w:r>
              <w:rPr>
                <w:rFonts w:eastAsia="Arial Unicode MS"/>
                <w:sz w:val="22"/>
                <w:szCs w:val="22"/>
                <w:lang w:eastAsia="es-CO"/>
              </w:rPr>
              <w:t xml:space="preserve">Esencial  </w:t>
            </w:r>
          </w:p>
        </w:tc>
      </w:tr>
      <w:tr w:rsidR="17A13975" w14:paraId="1FE8AD86" w14:textId="77777777" w:rsidTr="17A13975">
        <w:trPr>
          <w:trHeight w:val="284"/>
        </w:trPr>
        <w:tc>
          <w:tcPr>
            <w:tcW w:w="1463" w:type="dxa"/>
            <w:shd w:val="clear" w:color="auto" w:fill="99CCFF"/>
            <w:vAlign w:val="center"/>
          </w:tcPr>
          <w:p w14:paraId="1A40B0CE"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3ECB7F8A" w14:textId="77777777" w:rsidR="1137AF35" w:rsidRDefault="1137AF35">
            <w:r>
              <w:rPr>
                <w:rFonts w:eastAsia="Arial Unicode MS"/>
                <w:sz w:val="22"/>
                <w:szCs w:val="22"/>
                <w:lang w:eastAsia="es-CO"/>
              </w:rPr>
              <w:t>Equipo de Backend / IA</w:t>
            </w:r>
          </w:p>
        </w:tc>
      </w:tr>
      <w:tr w:rsidR="17A13975" w14:paraId="42A8C15C" w14:textId="77777777" w:rsidTr="17A13975">
        <w:trPr>
          <w:trHeight w:val="284"/>
        </w:trPr>
        <w:tc>
          <w:tcPr>
            <w:tcW w:w="1463" w:type="dxa"/>
            <w:shd w:val="clear" w:color="auto" w:fill="99CCFF"/>
            <w:vAlign w:val="center"/>
          </w:tcPr>
          <w:p w14:paraId="3C559FBB"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3BDDAFA9" w14:textId="77777777" w:rsidR="17A13975" w:rsidRDefault="17A13975">
            <w:r>
              <w:rPr>
                <w:rFonts w:eastAsia="Arial Unicode MS"/>
                <w:sz w:val="22"/>
                <w:szCs w:val="22"/>
                <w:lang w:eastAsia="es-CO"/>
              </w:rPr>
              <w:t>Alta</w:t>
            </w:r>
          </w:p>
        </w:tc>
      </w:tr>
      <w:tr w:rsidR="17A13975" w14:paraId="5123FC58" w14:textId="77777777" w:rsidTr="17A13975">
        <w:trPr>
          <w:trHeight w:val="284"/>
        </w:trPr>
        <w:tc>
          <w:tcPr>
            <w:tcW w:w="9061" w:type="dxa"/>
            <w:gridSpan w:val="8"/>
            <w:shd w:val="clear" w:color="auto" w:fill="99CCFF"/>
            <w:vAlign w:val="center"/>
          </w:tcPr>
          <w:p w14:paraId="5F0EAD8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387E84D" w14:textId="77777777" w:rsidTr="17A13975">
        <w:trPr>
          <w:trHeight w:val="284"/>
        </w:trPr>
        <w:tc>
          <w:tcPr>
            <w:tcW w:w="9061" w:type="dxa"/>
            <w:gridSpan w:val="8"/>
            <w:vAlign w:val="center"/>
          </w:tcPr>
          <w:p w14:paraId="6C948FD0" w14:textId="77777777" w:rsidR="00557ABE" w:rsidRDefault="00E201F0">
            <w:pPr>
              <w:jc w:val="both"/>
              <w:rPr>
                <w:rFonts w:eastAsia="Arial Unicode MS"/>
                <w:sz w:val="22"/>
                <w:szCs w:val="22"/>
                <w:lang w:eastAsia="es-CO"/>
              </w:rPr>
            </w:pPr>
            <w:r>
              <w:rPr>
                <w:rFonts w:eastAsia="Arial Unicode MS"/>
                <w:sz w:val="22"/>
                <w:szCs w:val="22"/>
                <w:lang w:eastAsia="es-CO"/>
              </w:rPr>
              <w:t>La generación de PDF y las respuestas del asistente de IA deben completarse en menos de 5 segundos en el percentil 95, usando mensajes cortos.</w:t>
            </w:r>
          </w:p>
          <w:p w14:paraId="1A5E0238" w14:textId="77777777" w:rsidR="00557ABE" w:rsidRDefault="00E201F0">
            <w:pPr>
              <w:jc w:val="both"/>
              <w:rPr>
                <w:rFonts w:eastAsia="Arial Unicode MS"/>
                <w:sz w:val="22"/>
                <w:szCs w:val="22"/>
                <w:lang w:eastAsia="es-CO"/>
              </w:rPr>
            </w:pPr>
            <w:r>
              <w:rPr>
                <w:rFonts w:eastAsia="Arial Unicode MS"/>
                <w:sz w:val="22"/>
                <w:szCs w:val="22"/>
                <w:lang w:eastAsia="es-CO"/>
              </w:rPr>
              <w:t>Las llamadas al proveedor de IA tienen un tiempo límite; si se supera, si el proveedor falla o si se alcanza el límite de peticiones del nivel gratuito, se muestra un mensaje de respaldo.</w:t>
            </w:r>
          </w:p>
        </w:tc>
      </w:tr>
    </w:tbl>
    <w:p w14:paraId="2FE7902A"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9446188" w14:textId="77777777" w:rsidTr="17A13975">
        <w:trPr>
          <w:trHeight w:val="446"/>
        </w:trPr>
        <w:tc>
          <w:tcPr>
            <w:tcW w:w="9061" w:type="dxa"/>
            <w:gridSpan w:val="8"/>
            <w:shd w:val="clear" w:color="auto" w:fill="002060"/>
            <w:vAlign w:val="center"/>
          </w:tcPr>
          <w:p w14:paraId="61926BF4"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7E5EFDCF" w14:textId="77777777" w:rsidTr="17A13975">
        <w:trPr>
          <w:trHeight w:val="284"/>
        </w:trPr>
        <w:tc>
          <w:tcPr>
            <w:tcW w:w="1463" w:type="dxa"/>
            <w:shd w:val="clear" w:color="auto" w:fill="99CCFF"/>
            <w:vAlign w:val="center"/>
          </w:tcPr>
          <w:p w14:paraId="5F5E7BD7"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46C1D45A" w14:textId="77777777" w:rsidR="17A13975" w:rsidRDefault="17A13975" w:rsidP="17A13975">
            <w:pPr>
              <w:rPr>
                <w:rFonts w:eastAsia="Arial Unicode MS"/>
                <w:sz w:val="22"/>
                <w:szCs w:val="22"/>
                <w:lang w:eastAsia="es-CO"/>
              </w:rPr>
            </w:pPr>
            <w:r>
              <w:rPr>
                <w:rFonts w:eastAsia="Arial Unicode MS"/>
                <w:sz w:val="22"/>
                <w:szCs w:val="22"/>
                <w:lang w:eastAsia="es-CO"/>
              </w:rPr>
              <w:t>RNF-06</w:t>
            </w:r>
          </w:p>
        </w:tc>
        <w:tc>
          <w:tcPr>
            <w:tcW w:w="1126" w:type="dxa"/>
            <w:shd w:val="clear" w:color="auto" w:fill="99CCFF"/>
            <w:vAlign w:val="center"/>
          </w:tcPr>
          <w:p w14:paraId="14FC5418"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2F32D691" w14:textId="77777777" w:rsidR="658135E2" w:rsidRDefault="658135E2">
            <w:r>
              <w:rPr>
                <w:rFonts w:eastAsia="Arial Unicode MS"/>
                <w:sz w:val="22"/>
                <w:szCs w:val="22"/>
                <w:lang w:eastAsia="es-CO"/>
              </w:rPr>
              <w:t>Portabilidad entre navegadores</w:t>
            </w:r>
          </w:p>
        </w:tc>
        <w:tc>
          <w:tcPr>
            <w:tcW w:w="970" w:type="dxa"/>
            <w:shd w:val="clear" w:color="auto" w:fill="99CCFF"/>
            <w:vAlign w:val="center"/>
          </w:tcPr>
          <w:p w14:paraId="4C5E34D8"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551E16D6" w14:textId="77777777" w:rsidR="17A13975" w:rsidRDefault="17A13975">
            <w:r>
              <w:rPr>
                <w:rFonts w:eastAsia="Arial Unicode MS"/>
                <w:sz w:val="22"/>
                <w:szCs w:val="22"/>
                <w:lang w:eastAsia="es-CO"/>
              </w:rPr>
              <w:t>No funcional</w:t>
            </w:r>
          </w:p>
        </w:tc>
      </w:tr>
      <w:tr w:rsidR="17A13975" w14:paraId="02E430C4" w14:textId="77777777" w:rsidTr="17A13975">
        <w:trPr>
          <w:trHeight w:val="284"/>
        </w:trPr>
        <w:tc>
          <w:tcPr>
            <w:tcW w:w="1463" w:type="dxa"/>
            <w:shd w:val="clear" w:color="auto" w:fill="99CCFF"/>
            <w:vAlign w:val="center"/>
          </w:tcPr>
          <w:p w14:paraId="1D3BE7E3"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E3BA258" w14:textId="77777777" w:rsidR="17A13975" w:rsidRDefault="17A13975">
            <w:r>
              <w:rPr>
                <w:rFonts w:eastAsia="Arial Unicode MS"/>
                <w:sz w:val="22"/>
                <w:szCs w:val="22"/>
                <w:lang w:eastAsia="es-CO"/>
              </w:rPr>
              <w:t>Vendedor</w:t>
            </w:r>
          </w:p>
        </w:tc>
        <w:tc>
          <w:tcPr>
            <w:tcW w:w="1695" w:type="dxa"/>
            <w:shd w:val="clear" w:color="auto" w:fill="99CCFF"/>
            <w:vAlign w:val="center"/>
          </w:tcPr>
          <w:p w14:paraId="70CFCA41"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6E8F19F8" w14:textId="77777777" w:rsidR="4C3430A3" w:rsidRDefault="4C3430A3">
            <w:r>
              <w:rPr>
                <w:rFonts w:eastAsia="Arial Unicode MS"/>
                <w:sz w:val="22"/>
                <w:szCs w:val="22"/>
                <w:lang w:eastAsia="es-CO"/>
              </w:rPr>
              <w:t>Deseable</w:t>
            </w:r>
          </w:p>
        </w:tc>
      </w:tr>
      <w:tr w:rsidR="17A13975" w14:paraId="602B91A1" w14:textId="77777777" w:rsidTr="17A13975">
        <w:trPr>
          <w:trHeight w:val="284"/>
        </w:trPr>
        <w:tc>
          <w:tcPr>
            <w:tcW w:w="1463" w:type="dxa"/>
            <w:shd w:val="clear" w:color="auto" w:fill="99CCFF"/>
            <w:vAlign w:val="center"/>
          </w:tcPr>
          <w:p w14:paraId="072F7173"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421FFCA1" w14:textId="77777777" w:rsidR="498031DC" w:rsidRDefault="498031DC">
            <w:r>
              <w:rPr>
                <w:rFonts w:eastAsia="Arial Unicode MS"/>
                <w:sz w:val="22"/>
                <w:szCs w:val="22"/>
                <w:lang w:eastAsia="es-CO"/>
              </w:rPr>
              <w:t>Equipo de Frontend</w:t>
            </w:r>
          </w:p>
        </w:tc>
      </w:tr>
      <w:tr w:rsidR="17A13975" w14:paraId="5773D820" w14:textId="77777777" w:rsidTr="17A13975">
        <w:trPr>
          <w:trHeight w:val="284"/>
        </w:trPr>
        <w:tc>
          <w:tcPr>
            <w:tcW w:w="1463" w:type="dxa"/>
            <w:shd w:val="clear" w:color="auto" w:fill="99CCFF"/>
            <w:vAlign w:val="center"/>
          </w:tcPr>
          <w:p w14:paraId="027EC6A7"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4979D21" w14:textId="77777777" w:rsidR="16881D00" w:rsidRDefault="16881D00">
            <w:r>
              <w:rPr>
                <w:rFonts w:eastAsia="Arial Unicode MS"/>
                <w:sz w:val="22"/>
                <w:szCs w:val="22"/>
                <w:lang w:eastAsia="es-CO"/>
              </w:rPr>
              <w:t>Media</w:t>
            </w:r>
          </w:p>
        </w:tc>
      </w:tr>
      <w:tr w:rsidR="17A13975" w14:paraId="699FD6D0" w14:textId="77777777" w:rsidTr="17A13975">
        <w:trPr>
          <w:trHeight w:val="284"/>
        </w:trPr>
        <w:tc>
          <w:tcPr>
            <w:tcW w:w="9061" w:type="dxa"/>
            <w:gridSpan w:val="8"/>
            <w:shd w:val="clear" w:color="auto" w:fill="99CCFF"/>
            <w:vAlign w:val="center"/>
          </w:tcPr>
          <w:p w14:paraId="12372C01"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4471736F" w14:textId="77777777" w:rsidTr="17A13975">
        <w:trPr>
          <w:trHeight w:val="284"/>
        </w:trPr>
        <w:tc>
          <w:tcPr>
            <w:tcW w:w="9061" w:type="dxa"/>
            <w:gridSpan w:val="8"/>
            <w:vAlign w:val="center"/>
          </w:tcPr>
          <w:p w14:paraId="3400C919" w14:textId="77777777" w:rsidR="00557ABE" w:rsidRDefault="00E201F0">
            <w:pPr>
              <w:jc w:val="both"/>
              <w:rPr>
                <w:rFonts w:eastAsia="Arial Unicode MS"/>
                <w:sz w:val="22"/>
                <w:szCs w:val="22"/>
                <w:lang w:eastAsia="es-CO"/>
              </w:rPr>
            </w:pPr>
            <w:r>
              <w:rPr>
                <w:rFonts w:eastAsia="Arial Unicode MS"/>
                <w:sz w:val="22"/>
                <w:szCs w:val="22"/>
                <w:lang w:eastAsia="es-CO"/>
              </w:rPr>
              <w:t>El sistema debe ser compatible con los navegadores web más utilizados, sin depender de un sistema operativo específico.</w:t>
            </w:r>
          </w:p>
          <w:p w14:paraId="1D2F8E43" w14:textId="77777777" w:rsidR="00557ABE" w:rsidRDefault="00E201F0">
            <w:pPr>
              <w:jc w:val="both"/>
              <w:rPr>
                <w:rFonts w:eastAsia="Arial Unicode MS"/>
                <w:sz w:val="22"/>
                <w:szCs w:val="22"/>
                <w:lang w:eastAsia="es-CO"/>
              </w:rPr>
            </w:pPr>
            <w:r>
              <w:rPr>
                <w:rFonts w:eastAsia="Arial Unicode MS"/>
                <w:sz w:val="22"/>
                <w:szCs w:val="22"/>
                <w:lang w:eastAsia="es-CO"/>
              </w:rPr>
              <w:t>Criterio de verificación: funciona en las dos últimas versiones de Chrome, Edge, Firefox y Safari, verificado con una lista de flujos críticos (crear cotización, generar PDF, cambiar estado) en cada navegador.</w:t>
            </w:r>
          </w:p>
        </w:tc>
      </w:tr>
    </w:tbl>
    <w:p w14:paraId="4F665406"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06EE5C41" w14:textId="77777777" w:rsidTr="17A13975">
        <w:trPr>
          <w:trHeight w:val="446"/>
        </w:trPr>
        <w:tc>
          <w:tcPr>
            <w:tcW w:w="9061" w:type="dxa"/>
            <w:gridSpan w:val="8"/>
            <w:shd w:val="clear" w:color="auto" w:fill="002060"/>
            <w:vAlign w:val="center"/>
          </w:tcPr>
          <w:p w14:paraId="23B236D5"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24D2011" w14:textId="77777777" w:rsidTr="17A13975">
        <w:trPr>
          <w:trHeight w:val="284"/>
        </w:trPr>
        <w:tc>
          <w:tcPr>
            <w:tcW w:w="1463" w:type="dxa"/>
            <w:shd w:val="clear" w:color="auto" w:fill="99CCFF"/>
            <w:vAlign w:val="center"/>
          </w:tcPr>
          <w:p w14:paraId="0155D90C" w14:textId="77777777" w:rsidR="17A13975" w:rsidRDefault="17A13975" w:rsidP="17A13975">
            <w:pPr>
              <w:rPr>
                <w:rFonts w:eastAsia="Arial Unicode MS"/>
                <w:b/>
                <w:bCs/>
                <w:sz w:val="22"/>
                <w:szCs w:val="22"/>
                <w:lang w:eastAsia="es-CO"/>
              </w:rPr>
            </w:pPr>
            <w:r>
              <w:rPr>
                <w:rFonts w:eastAsia="Arial Unicode MS"/>
                <w:b/>
                <w:bCs/>
                <w:sz w:val="22"/>
                <w:szCs w:val="22"/>
                <w:lang w:eastAsia="es-CO"/>
              </w:rPr>
              <w:lastRenderedPageBreak/>
              <w:t>Código:</w:t>
            </w:r>
          </w:p>
        </w:tc>
        <w:tc>
          <w:tcPr>
            <w:tcW w:w="1311" w:type="dxa"/>
            <w:vAlign w:val="center"/>
          </w:tcPr>
          <w:p w14:paraId="55745403" w14:textId="77777777" w:rsidR="17A13975" w:rsidRDefault="17A13975" w:rsidP="17A13975">
            <w:pPr>
              <w:rPr>
                <w:rFonts w:eastAsia="Arial Unicode MS"/>
                <w:sz w:val="22"/>
                <w:szCs w:val="22"/>
                <w:lang w:eastAsia="es-CO"/>
              </w:rPr>
            </w:pPr>
            <w:r>
              <w:rPr>
                <w:rFonts w:eastAsia="Arial Unicode MS"/>
                <w:sz w:val="22"/>
                <w:szCs w:val="22"/>
                <w:lang w:eastAsia="es-CO"/>
              </w:rPr>
              <w:t>RNF-07</w:t>
            </w:r>
          </w:p>
        </w:tc>
        <w:tc>
          <w:tcPr>
            <w:tcW w:w="1126" w:type="dxa"/>
            <w:shd w:val="clear" w:color="auto" w:fill="99CCFF"/>
            <w:vAlign w:val="center"/>
          </w:tcPr>
          <w:p w14:paraId="6AC7C8D6"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0D70A591" w14:textId="77777777" w:rsidR="1AE15AE8" w:rsidRDefault="1AE15AE8">
            <w:r>
              <w:rPr>
                <w:rFonts w:eastAsia="Arial Unicode MS"/>
                <w:sz w:val="22"/>
                <w:szCs w:val="22"/>
                <w:lang w:eastAsia="es-CO"/>
              </w:rPr>
              <w:t>Mantenibilidad del código</w:t>
            </w:r>
          </w:p>
        </w:tc>
        <w:tc>
          <w:tcPr>
            <w:tcW w:w="970" w:type="dxa"/>
            <w:shd w:val="clear" w:color="auto" w:fill="99CCFF"/>
            <w:vAlign w:val="center"/>
          </w:tcPr>
          <w:p w14:paraId="358C6DD7"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675E937D" w14:textId="77777777" w:rsidR="17A13975" w:rsidRDefault="17A13975">
            <w:r>
              <w:rPr>
                <w:rFonts w:eastAsia="Arial Unicode MS"/>
                <w:sz w:val="22"/>
                <w:szCs w:val="22"/>
                <w:lang w:eastAsia="es-CO"/>
              </w:rPr>
              <w:t>No funcional</w:t>
            </w:r>
          </w:p>
        </w:tc>
      </w:tr>
      <w:tr w:rsidR="17A13975" w14:paraId="5A516988" w14:textId="77777777" w:rsidTr="17A13975">
        <w:trPr>
          <w:trHeight w:val="284"/>
        </w:trPr>
        <w:tc>
          <w:tcPr>
            <w:tcW w:w="1463" w:type="dxa"/>
            <w:shd w:val="clear" w:color="auto" w:fill="99CCFF"/>
            <w:vAlign w:val="center"/>
          </w:tcPr>
          <w:p w14:paraId="53D3F71A"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05BB92DD" w14:textId="77777777" w:rsidR="5E3189EF" w:rsidRDefault="5E3189EF">
            <w:r>
              <w:rPr>
                <w:rFonts w:eastAsia="Arial Unicode MS"/>
                <w:sz w:val="22"/>
                <w:szCs w:val="22"/>
                <w:lang w:eastAsia="es-CO"/>
              </w:rPr>
              <w:t>Equipo de desarrollo</w:t>
            </w:r>
          </w:p>
        </w:tc>
        <w:tc>
          <w:tcPr>
            <w:tcW w:w="1695" w:type="dxa"/>
            <w:shd w:val="clear" w:color="auto" w:fill="99CCFF"/>
            <w:vAlign w:val="center"/>
          </w:tcPr>
          <w:p w14:paraId="07FDE9C7"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2FE2154" w14:textId="77777777" w:rsidR="33171551" w:rsidRDefault="33171551">
            <w:r>
              <w:rPr>
                <w:rFonts w:eastAsia="Arial Unicode MS"/>
                <w:sz w:val="22"/>
                <w:szCs w:val="22"/>
                <w:lang w:eastAsia="es-CO"/>
              </w:rPr>
              <w:t>Deseable</w:t>
            </w:r>
          </w:p>
        </w:tc>
      </w:tr>
      <w:tr w:rsidR="17A13975" w14:paraId="75007C09" w14:textId="77777777" w:rsidTr="17A13975">
        <w:trPr>
          <w:trHeight w:val="300"/>
        </w:trPr>
        <w:tc>
          <w:tcPr>
            <w:tcW w:w="1463" w:type="dxa"/>
            <w:shd w:val="clear" w:color="auto" w:fill="99CCFF"/>
            <w:vAlign w:val="center"/>
          </w:tcPr>
          <w:p w14:paraId="004A7455"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435D7FE6" w14:textId="77777777" w:rsidR="68C35BB9" w:rsidRDefault="68C35BB9">
            <w:r>
              <w:rPr>
                <w:rFonts w:eastAsia="Arial Unicode MS"/>
                <w:sz w:val="22"/>
                <w:szCs w:val="22"/>
                <w:lang w:eastAsia="es-CO"/>
              </w:rPr>
              <w:t>Equipo de desarrollo</w:t>
            </w:r>
          </w:p>
        </w:tc>
      </w:tr>
      <w:tr w:rsidR="17A13975" w14:paraId="2A94C944" w14:textId="77777777" w:rsidTr="17A13975">
        <w:trPr>
          <w:trHeight w:val="284"/>
        </w:trPr>
        <w:tc>
          <w:tcPr>
            <w:tcW w:w="1463" w:type="dxa"/>
            <w:shd w:val="clear" w:color="auto" w:fill="99CCFF"/>
            <w:vAlign w:val="center"/>
          </w:tcPr>
          <w:p w14:paraId="2EA3598F"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4BAF9931" w14:textId="77777777" w:rsidR="0F8BB73E" w:rsidRDefault="0F8BB73E">
            <w:r>
              <w:rPr>
                <w:rFonts w:eastAsia="Arial Unicode MS"/>
                <w:sz w:val="22"/>
                <w:szCs w:val="22"/>
                <w:lang w:eastAsia="es-CO"/>
              </w:rPr>
              <w:t>Media</w:t>
            </w:r>
          </w:p>
        </w:tc>
      </w:tr>
      <w:tr w:rsidR="17A13975" w14:paraId="174811D1" w14:textId="77777777" w:rsidTr="17A13975">
        <w:trPr>
          <w:trHeight w:val="284"/>
        </w:trPr>
        <w:tc>
          <w:tcPr>
            <w:tcW w:w="9061" w:type="dxa"/>
            <w:gridSpan w:val="8"/>
            <w:shd w:val="clear" w:color="auto" w:fill="99CCFF"/>
            <w:vAlign w:val="center"/>
          </w:tcPr>
          <w:p w14:paraId="28F9EEBA"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E33E881" w14:textId="77777777" w:rsidTr="17A13975">
        <w:trPr>
          <w:trHeight w:val="284"/>
        </w:trPr>
        <w:tc>
          <w:tcPr>
            <w:tcW w:w="9061" w:type="dxa"/>
            <w:gridSpan w:val="8"/>
            <w:vAlign w:val="center"/>
          </w:tcPr>
          <w:p w14:paraId="42E033E6" w14:textId="77777777" w:rsidR="6415829F" w:rsidRDefault="6415829F">
            <w:r>
              <w:rPr>
                <w:rFonts w:eastAsia="Arial Unicode MS"/>
                <w:sz w:val="22"/>
                <w:szCs w:val="22"/>
                <w:lang w:eastAsia="es-CO"/>
              </w:rPr>
              <w:t>El código del sistema debe estar organizado de forma modular, permitiendo que distintos integrantes del equipo trabajen en paralelo sin conflictos significativos.</w:t>
            </w:r>
          </w:p>
        </w:tc>
      </w:tr>
    </w:tbl>
    <w:p w14:paraId="186B7090" w14:textId="77777777" w:rsidR="17A13975" w:rsidRDefault="17A13975" w:rsidP="17A13975">
      <w:pPr>
        <w:pStyle w:val="Textbody"/>
        <w:rPr>
          <w:rFonts w:ascii="Times New Roman" w:hAnsi="Times New Roman" w:cs="Times New Roman"/>
        </w:rPr>
      </w:pPr>
    </w:p>
    <w:p w14:paraId="6CC9F3AA" w14:textId="77777777" w:rsidR="00A34960" w:rsidRDefault="00A34960" w:rsidP="3040A9E6">
      <w:pPr>
        <w:pStyle w:val="Heading2"/>
        <w:numPr>
          <w:ilvl w:val="0"/>
          <w:numId w:val="0"/>
        </w:numPr>
        <w:ind w:left="576" w:hanging="576"/>
        <w:rPr>
          <w:rFonts w:hint="eastAsia"/>
        </w:rPr>
      </w:pPr>
      <w:bookmarkStart w:id="25" w:name="_Toc242799170"/>
      <w:r w:rsidRPr="3040A9E6">
        <w:rPr>
          <w:rFonts w:ascii="Times New Roman" w:hAnsi="Times New Roman" w:cs="Times New Roman"/>
        </w:rPr>
        <w:t>4.3. Representación de los requisitos en un lenguaje de programación.</w:t>
      </w:r>
      <w:bookmarkEnd w:id="25"/>
    </w:p>
    <w:p w14:paraId="1A95B92C" w14:textId="77777777" w:rsidR="3040A9E6" w:rsidRDefault="3040A9E6" w:rsidP="3040A9E6">
      <w:pPr>
        <w:pStyle w:val="Textbody"/>
        <w:rPr>
          <w:rFonts w:hint="eastAsia"/>
        </w:rPr>
      </w:pPr>
    </w:p>
    <w:p w14:paraId="7CED7C8F" w14:textId="77777777" w:rsidR="12FDB778" w:rsidRDefault="12FDB778" w:rsidP="3040A9E6">
      <w:pPr>
        <w:pStyle w:val="TOC1"/>
      </w:pPr>
      <w:r w:rsidRPr="3040A9E6">
        <w:rPr>
          <w:rStyle w:val="BookTitle"/>
        </w:rPr>
        <w:t>4.3.1. RF-01: Gestión de clientes y catálogo de productos</w:t>
      </w:r>
    </w:p>
    <w:tbl>
      <w:tblPr>
        <w:tblStyle w:val="TableGrid"/>
        <w:tblW w:w="0" w:type="auto"/>
        <w:tblLook w:val="06A0" w:firstRow="1" w:lastRow="0" w:firstColumn="1" w:lastColumn="0" w:noHBand="1" w:noVBand="1"/>
      </w:tblPr>
      <w:tblGrid>
        <w:gridCol w:w="9060"/>
      </w:tblGrid>
      <w:tr w:rsidR="3040A9E6" w14:paraId="0BC83323" w14:textId="77777777" w:rsidTr="3040A9E6">
        <w:trPr>
          <w:trHeight w:val="300"/>
        </w:trPr>
        <w:tc>
          <w:tcPr>
            <w:tcW w:w="9060" w:type="dxa"/>
            <w:shd w:val="clear" w:color="auto" w:fill="E7E6E6" w:themeFill="background2"/>
          </w:tcPr>
          <w:p w14:paraId="3DD08744" w14:textId="77777777" w:rsidR="00557ABE" w:rsidRDefault="00E201F0">
            <w:pPr>
              <w:rPr>
                <w:rFonts w:ascii="Consolas" w:eastAsia="Consolas" w:hAnsi="Consolas" w:cs="Consolas"/>
                <w:sz w:val="20"/>
                <w:szCs w:val="20"/>
              </w:rPr>
            </w:pPr>
            <w:r>
              <w:rPr>
                <w:rFonts w:ascii="Consolas" w:eastAsia="Consolas" w:hAnsi="Consolas" w:cs="Consolas"/>
                <w:sz w:val="20"/>
                <w:szCs w:val="20"/>
              </w:rPr>
              <w:t>// RF-01: Gestión de clientes y catálogo de productos</w:t>
            </w:r>
          </w:p>
          <w:p w14:paraId="03E2055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10F4631B" w14:textId="77777777" w:rsidR="00557ABE" w:rsidRDefault="00E201F0">
            <w:pPr>
              <w:rPr>
                <w:rFonts w:ascii="Consolas" w:eastAsia="Consolas" w:hAnsi="Consolas" w:cs="Consolas"/>
                <w:sz w:val="20"/>
                <w:szCs w:val="20"/>
              </w:rPr>
            </w:pPr>
            <w:r>
              <w:rPr>
                <w:rFonts w:ascii="Consolas" w:eastAsia="Consolas" w:hAnsi="Consolas" w:cs="Consolas"/>
                <w:sz w:val="20"/>
                <w:szCs w:val="20"/>
              </w:rPr>
              <w:t>class Cliente {</w:t>
            </w:r>
          </w:p>
          <w:p w14:paraId="0A8ABDA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constructor(nombre, contacto) {</w:t>
            </w:r>
          </w:p>
          <w:p w14:paraId="0799938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this.nombre = nombre;</w:t>
            </w:r>
          </w:p>
          <w:p w14:paraId="29BD1A7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this.contacto = contacto;</w:t>
            </w:r>
          </w:p>
          <w:p w14:paraId="56AD86E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5A1CF175"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2367EF6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558B482" w14:textId="77777777" w:rsidR="00557ABE" w:rsidRDefault="00E201F0">
            <w:pPr>
              <w:rPr>
                <w:rFonts w:ascii="Consolas" w:eastAsia="Consolas" w:hAnsi="Consolas" w:cs="Consolas"/>
                <w:sz w:val="20"/>
                <w:szCs w:val="20"/>
              </w:rPr>
            </w:pPr>
            <w:r>
              <w:rPr>
                <w:rFonts w:ascii="Consolas" w:eastAsia="Consolas" w:hAnsi="Consolas" w:cs="Consolas"/>
                <w:sz w:val="20"/>
                <w:szCs w:val="20"/>
              </w:rPr>
              <w:t>class Producto {</w:t>
            </w:r>
          </w:p>
          <w:p w14:paraId="1711DAD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 tarifaIva: "GENERAL" (19 %), "REDUCIDA" (5 %) o "EXENTO"</w:t>
            </w:r>
          </w:p>
          <w:p w14:paraId="2305F886"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constructor(nombre, precio, categoria, tarifaIva = "GENERAL") {</w:t>
            </w:r>
          </w:p>
          <w:p w14:paraId="371BF4E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this.nombre = nombre;</w:t>
            </w:r>
          </w:p>
          <w:p w14:paraId="468F6C61"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this.precio = precio; // pesos enteros</w:t>
            </w:r>
          </w:p>
          <w:p w14:paraId="073DA7F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this.categoria = categoria;</w:t>
            </w:r>
          </w:p>
          <w:p w14:paraId="6362A48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this.tarifaIva = tarifaIva;</w:t>
            </w:r>
          </w:p>
          <w:p w14:paraId="5A4F7091"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349E3F1F"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35E856F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2D5C0463"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cliente = new Cliente(</w:t>
            </w:r>
          </w:p>
          <w:p w14:paraId="3E21239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"Juan Pérez",</w:t>
            </w:r>
          </w:p>
          <w:p w14:paraId="185EC7E6"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"3001234567"</w:t>
            </w:r>
          </w:p>
          <w:p w14:paraId="072781F3"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11B0EE0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BA7E5C5"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producto = new Producto(</w:t>
            </w:r>
          </w:p>
          <w:p w14:paraId="03269A0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"Computador portátil",</w:t>
            </w:r>
          </w:p>
          <w:p w14:paraId="7AEEA6E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2500000,</w:t>
            </w:r>
          </w:p>
          <w:p w14:paraId="3085A88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"Tecnología"</w:t>
            </w:r>
          </w:p>
          <w:p w14:paraId="129F7E97"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tc>
      </w:tr>
    </w:tbl>
    <w:p w14:paraId="1A5E75BF" w14:textId="77777777" w:rsidR="3040A9E6" w:rsidRDefault="3040A9E6" w:rsidP="3040A9E6">
      <w:pPr>
        <w:pStyle w:val="Textbody"/>
        <w:spacing w:line="259" w:lineRule="auto"/>
        <w:rPr>
          <w:rFonts w:ascii="Times New Roman" w:hAnsi="Times New Roman" w:cs="Times New Roman"/>
        </w:rPr>
      </w:pPr>
    </w:p>
    <w:p w14:paraId="34D7E46C" w14:textId="77777777" w:rsidR="07AD43AF" w:rsidRDefault="07AD43AF" w:rsidP="3040A9E6">
      <w:pPr>
        <w:pStyle w:val="TOC1"/>
      </w:pPr>
      <w:r w:rsidRPr="3040A9E6">
        <w:rPr>
          <w:rStyle w:val="BookTitle"/>
        </w:rPr>
        <w:t xml:space="preserve">4.3.2. </w:t>
      </w:r>
      <w:r w:rsidR="061B0ECE" w:rsidRPr="3040A9E6">
        <w:rPr>
          <w:rStyle w:val="BookTitle"/>
        </w:rPr>
        <w:t xml:space="preserve">RF-02: Creación de cotizaciones con descuentos e impuestos </w:t>
      </w:r>
    </w:p>
    <w:tbl>
      <w:tblPr>
        <w:tblStyle w:val="TableGrid"/>
        <w:tblW w:w="0" w:type="auto"/>
        <w:tblLook w:val="06A0" w:firstRow="1" w:lastRow="0" w:firstColumn="1" w:lastColumn="0" w:noHBand="1" w:noVBand="1"/>
      </w:tblPr>
      <w:tblGrid>
        <w:gridCol w:w="9060"/>
      </w:tblGrid>
      <w:tr w:rsidR="3040A9E6" w14:paraId="73032691" w14:textId="77777777" w:rsidTr="3040A9E6">
        <w:trPr>
          <w:trHeight w:val="300"/>
        </w:trPr>
        <w:tc>
          <w:tcPr>
            <w:tcW w:w="9060" w:type="dxa"/>
            <w:shd w:val="clear" w:color="auto" w:fill="E7E6E6" w:themeFill="background2"/>
          </w:tcPr>
          <w:p w14:paraId="5962DA60" w14:textId="77777777" w:rsidR="00557ABE" w:rsidRDefault="00E201F0">
            <w:pPr>
              <w:rPr>
                <w:rFonts w:ascii="Consolas" w:eastAsia="Consolas" w:hAnsi="Consolas" w:cs="Consolas"/>
                <w:sz w:val="20"/>
                <w:szCs w:val="20"/>
              </w:rPr>
            </w:pPr>
            <w:r>
              <w:rPr>
                <w:rFonts w:ascii="Consolas" w:eastAsia="Consolas" w:hAnsi="Consolas" w:cs="Consolas"/>
                <w:sz w:val="20"/>
                <w:szCs w:val="20"/>
              </w:rPr>
              <w:t>// RF-02: Creación de cotizaciones con descuentos, IVA por producto y envío</w:t>
            </w:r>
          </w:p>
          <w:p w14:paraId="4060783B" w14:textId="77777777" w:rsidR="00557ABE" w:rsidRDefault="00E201F0">
            <w:pPr>
              <w:rPr>
                <w:rFonts w:ascii="Consolas" w:eastAsia="Consolas" w:hAnsi="Consolas" w:cs="Consolas"/>
                <w:sz w:val="20"/>
                <w:szCs w:val="20"/>
              </w:rPr>
            </w:pPr>
            <w:r>
              <w:rPr>
                <w:rFonts w:ascii="Consolas" w:eastAsia="Consolas" w:hAnsi="Consolas" w:cs="Consolas"/>
                <w:sz w:val="20"/>
                <w:szCs w:val="20"/>
              </w:rPr>
              <w:t>// Los valores monetarios se manejan en pesos enteros (sin decimales flotantes).</w:t>
            </w:r>
          </w:p>
          <w:p w14:paraId="4FF143B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75C01DAB"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TARIFAS_IVA = { GENERAL: 0.19, REDUCIDA: 0.05, EXENTO: 0 };</w:t>
            </w:r>
          </w:p>
          <w:p w14:paraId="663F26EC"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LIMITE_DESCUENTO = { vendedor: 0.10, gerente: 0.30, administrador: 0.30 };</w:t>
            </w:r>
          </w:p>
          <w:p w14:paraId="1FC52B0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A10E969" w14:textId="77777777" w:rsidR="00557ABE" w:rsidRDefault="00E201F0">
            <w:pPr>
              <w:rPr>
                <w:rFonts w:ascii="Consolas" w:eastAsia="Consolas" w:hAnsi="Consolas" w:cs="Consolas"/>
                <w:sz w:val="20"/>
                <w:szCs w:val="20"/>
              </w:rPr>
            </w:pPr>
            <w:r>
              <w:rPr>
                <w:rFonts w:ascii="Consolas" w:eastAsia="Consolas" w:hAnsi="Consolas" w:cs="Consolas"/>
                <w:sz w:val="20"/>
                <w:szCs w:val="20"/>
              </w:rPr>
              <w:t>function calcularTotales(lineas, porcentajeDescuento, envio, envioGravaIva) {</w:t>
            </w:r>
          </w:p>
          <w:p w14:paraId="25D745A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 subtotal = lineas.reduce(</w:t>
            </w:r>
          </w:p>
          <w:p w14:paraId="4E96D4D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(total, linea) =&gt; total + linea.precio * linea.cantidad,</w:t>
            </w:r>
          </w:p>
          <w:p w14:paraId="0B70A536"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0</w:t>
            </w:r>
          </w:p>
          <w:p w14:paraId="7B7EBF5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87E50D4" w14:textId="77777777" w:rsidR="00557ABE" w:rsidRDefault="00E201F0">
            <w:pPr>
              <w:rPr>
                <w:rFonts w:ascii="Consolas" w:eastAsia="Consolas" w:hAnsi="Consolas" w:cs="Consolas"/>
                <w:sz w:val="20"/>
                <w:szCs w:val="20"/>
              </w:rPr>
            </w:pPr>
            <w:r>
              <w:rPr>
                <w:rFonts w:ascii="Consolas" w:eastAsia="Consolas" w:hAnsi="Consolas" w:cs="Consolas"/>
                <w:sz w:val="20"/>
                <w:szCs w:val="20"/>
              </w:rPr>
              <w:lastRenderedPageBreak/>
              <w:t xml:space="preserve">    const ivaLineas = lineas.reduce(</w:t>
            </w:r>
          </w:p>
          <w:p w14:paraId="30EFBD1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(total, linea) =&gt;</w:t>
            </w:r>
          </w:p>
          <w:p w14:paraId="783600A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total + linea.precio * linea.cantidad * TARIFAS_IVA[linea.tarifaIva],</w:t>
            </w:r>
          </w:p>
          <w:p w14:paraId="4AC41D0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0</w:t>
            </w:r>
          </w:p>
          <w:p w14:paraId="609B447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3F9EE47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 descuento = Math.round(subtotal * porcentajeDescuento);</w:t>
            </w:r>
          </w:p>
          <w:p w14:paraId="4DAFBBD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let iva = Math.round((1 - porcentajeDescuento) * ivaLineas);</w:t>
            </w:r>
          </w:p>
          <w:p w14:paraId="69C6F92E"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if (envioGravaIva) {</w:t>
            </w:r>
          </w:p>
          <w:p w14:paraId="1152492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iva += Math.round(envio * TARIFAS_IVA.GENERAL);</w:t>
            </w:r>
          </w:p>
          <w:p w14:paraId="1CCC54A7"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5D84017"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 total = subtotal - descuento + iva + envio;</w:t>
            </w:r>
          </w:p>
          <w:p w14:paraId="341F9FC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return { subtotal, porcentajeDescuento, descuento, iva, envio, total };</w:t>
            </w:r>
          </w:p>
          <w:p w14:paraId="3C406A15"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0E327F9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255CD80" w14:textId="77777777" w:rsidR="00557ABE" w:rsidRDefault="00E201F0">
            <w:pPr>
              <w:rPr>
                <w:rFonts w:ascii="Consolas" w:eastAsia="Consolas" w:hAnsi="Consolas" w:cs="Consolas"/>
                <w:sz w:val="20"/>
                <w:szCs w:val="20"/>
              </w:rPr>
            </w:pPr>
            <w:r>
              <w:rPr>
                <w:rFonts w:ascii="Consolas" w:eastAsia="Consolas" w:hAnsi="Consolas" w:cs="Consolas"/>
                <w:sz w:val="20"/>
                <w:szCs w:val="20"/>
              </w:rPr>
              <w:t>function crearCotizacion(usuario, cliente, lineas, porcentajeDescuento = 0, envio = 0, config) {</w:t>
            </w:r>
          </w:p>
          <w:p w14:paraId="70B974D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if (porcentajeDescuento &gt; LIMITE_DESCUENTO[usuario.rol]) {</w:t>
            </w:r>
          </w:p>
          <w:p w14:paraId="15C3ADE1"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throw new Error("El descuento supera el límite permitido para el rol");</w:t>
            </w:r>
          </w:p>
          <w:p w14:paraId="0EF2418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7EC8484E"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 fechaCreacion = new Date();</w:t>
            </w:r>
          </w:p>
          <w:p w14:paraId="648AD2FE"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 fechaVencimiento = new Date(fechaCreacion);</w:t>
            </w:r>
          </w:p>
          <w:p w14:paraId="3CCD417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fechaVencimiento.setDate(fechaVencimiento.getDate() + config.diasVigencia);</w:t>
            </w:r>
          </w:p>
          <w:p w14:paraId="2954B73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3204812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return {</w:t>
            </w:r>
          </w:p>
          <w:p w14:paraId="71DCAC4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numero: null, // COT-0001: lo asigna el backend dentro de una transacción</w:t>
            </w:r>
          </w:p>
          <w:p w14:paraId="39C9450E"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vendedor: usuario.nombre,</w:t>
            </w:r>
          </w:p>
          <w:p w14:paraId="796B054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cliente,</w:t>
            </w:r>
          </w:p>
          <w:p w14:paraId="19B62A7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lineas: lineas.map(linea =&gt; ({ ...linea })), // precio vigente al crear</w:t>
            </w:r>
          </w:p>
          <w:p w14:paraId="7C870CF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...calcularTotales(lineas, porcentajeDescuento, envio, config.envioGravaIva),</w:t>
            </w:r>
          </w:p>
          <w:p w14:paraId="640A1AE1"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fechaCreacion,</w:t>
            </w:r>
          </w:p>
          <w:p w14:paraId="72B602F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fechaVencimiento,</w:t>
            </w:r>
          </w:p>
          <w:p w14:paraId="4B9D177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estado: "borrador"</w:t>
            </w:r>
          </w:p>
          <w:p w14:paraId="649A511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F262B9D"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4663DF5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07C7E2E"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config = { diasVigencia: 15, envioGravaIva: false };</w:t>
            </w:r>
          </w:p>
          <w:p w14:paraId="43014F3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244842FA"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cotizacion = crearCotizacion(</w:t>
            </w:r>
          </w:p>
          <w:p w14:paraId="033E41E6"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 nombre: "Ana Ruiz", rol: "vendedor" },</w:t>
            </w:r>
          </w:p>
          <w:p w14:paraId="0672B63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cliente,</w:t>
            </w:r>
          </w:p>
          <w:p w14:paraId="79C48B5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423282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producto: producto.nombre,</w:t>
            </w:r>
          </w:p>
          <w:p w14:paraId="53C8EFE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precio: producto.precio,</w:t>
            </w:r>
          </w:p>
          <w:p w14:paraId="5EA9766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tarifaIva: producto.tarifaIva,</w:t>
            </w:r>
          </w:p>
          <w:p w14:paraId="262FE0F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cantidad: 2</w:t>
            </w:r>
          </w:p>
          <w:p w14:paraId="15D699F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4DD1C4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0.10,</w:t>
            </w:r>
          </w:p>
          <w:p w14:paraId="1191B1B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20000,</w:t>
            </w:r>
          </w:p>
          <w:p w14:paraId="1D5AC977"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config</w:t>
            </w:r>
          </w:p>
          <w:p w14:paraId="3EEF9EDD"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09AE6CD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39129F4" w14:textId="77777777" w:rsidR="00557ABE" w:rsidRDefault="00E201F0">
            <w:pPr>
              <w:rPr>
                <w:rFonts w:ascii="Consolas" w:eastAsia="Consolas" w:hAnsi="Consolas" w:cs="Consolas"/>
                <w:sz w:val="20"/>
                <w:szCs w:val="20"/>
              </w:rPr>
            </w:pPr>
            <w:r>
              <w:rPr>
                <w:rFonts w:ascii="Consolas" w:eastAsia="Consolas" w:hAnsi="Consolas" w:cs="Consolas"/>
                <w:sz w:val="20"/>
                <w:szCs w:val="20"/>
              </w:rPr>
              <w:t>console.log(cotizacion.total); // 5375000</w:t>
            </w:r>
          </w:p>
        </w:tc>
      </w:tr>
    </w:tbl>
    <w:p w14:paraId="5AEB79F7" w14:textId="77777777" w:rsidR="3040A9E6" w:rsidRDefault="3040A9E6" w:rsidP="3040A9E6"/>
    <w:p w14:paraId="16B2EB26" w14:textId="77777777" w:rsidR="07AD43AF" w:rsidRDefault="07AD43AF" w:rsidP="3040A9E6">
      <w:pPr>
        <w:pStyle w:val="TOC1"/>
      </w:pPr>
      <w:r w:rsidRPr="3040A9E6">
        <w:rPr>
          <w:rStyle w:val="BookTitle"/>
        </w:rPr>
        <w:t xml:space="preserve">4.3.3. </w:t>
      </w:r>
      <w:r w:rsidR="11B32C50" w:rsidRPr="3040A9E6">
        <w:rPr>
          <w:rStyle w:val="BookTitle"/>
        </w:rPr>
        <w:t>RF-04: Control de estado de la cotización</w:t>
      </w:r>
    </w:p>
    <w:tbl>
      <w:tblPr>
        <w:tblStyle w:val="TableGrid"/>
        <w:tblW w:w="0" w:type="auto"/>
        <w:tblLook w:val="06A0" w:firstRow="1" w:lastRow="0" w:firstColumn="1" w:lastColumn="0" w:noHBand="1" w:noVBand="1"/>
      </w:tblPr>
      <w:tblGrid>
        <w:gridCol w:w="9060"/>
      </w:tblGrid>
      <w:tr w:rsidR="3040A9E6" w14:paraId="038C7902" w14:textId="77777777" w:rsidTr="3040A9E6">
        <w:trPr>
          <w:trHeight w:val="300"/>
        </w:trPr>
        <w:tc>
          <w:tcPr>
            <w:tcW w:w="9060" w:type="dxa"/>
            <w:shd w:val="clear" w:color="auto" w:fill="E7E6E6" w:themeFill="background2"/>
          </w:tcPr>
          <w:p w14:paraId="68F3D24A" w14:textId="77777777" w:rsidR="00557ABE" w:rsidRDefault="00E201F0">
            <w:pPr>
              <w:rPr>
                <w:rFonts w:ascii="Consolas" w:eastAsia="Consolas" w:hAnsi="Consolas" w:cs="Consolas"/>
                <w:sz w:val="20"/>
                <w:szCs w:val="20"/>
              </w:rPr>
            </w:pPr>
            <w:r>
              <w:rPr>
                <w:rFonts w:ascii="Consolas" w:eastAsia="Consolas" w:hAnsi="Consolas" w:cs="Consolas"/>
                <w:sz w:val="20"/>
                <w:szCs w:val="20"/>
              </w:rPr>
              <w:t>// RF-04: Control de estado de la cotización</w:t>
            </w:r>
          </w:p>
          <w:p w14:paraId="6CD757A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1C4A2AF6" w14:textId="77777777" w:rsidR="00557ABE" w:rsidRDefault="00E201F0">
            <w:pPr>
              <w:rPr>
                <w:rFonts w:ascii="Consolas" w:eastAsia="Consolas" w:hAnsi="Consolas" w:cs="Consolas"/>
                <w:sz w:val="20"/>
                <w:szCs w:val="20"/>
              </w:rPr>
            </w:pPr>
            <w:r>
              <w:rPr>
                <w:rFonts w:ascii="Consolas" w:eastAsia="Consolas" w:hAnsi="Consolas" w:cs="Consolas"/>
                <w:sz w:val="20"/>
                <w:szCs w:val="20"/>
              </w:rPr>
              <w:lastRenderedPageBreak/>
              <w:t>const TRANSICIONES = {</w:t>
            </w:r>
          </w:p>
          <w:p w14:paraId="645EE6E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borrador: ["enviada"],</w:t>
            </w:r>
          </w:p>
          <w:p w14:paraId="27CDD77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enviada: ["aprobada", "rechazada", "vencida"],</w:t>
            </w:r>
          </w:p>
          <w:p w14:paraId="1ED06B2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vencida: ["enviada"], // reactivación: nueva versión y nueva vigencia (RF-11)</w:t>
            </w:r>
          </w:p>
          <w:p w14:paraId="3CAC102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aprobada: [],          // puede generar un pedido (RF-06)</w:t>
            </w:r>
          </w:p>
          <w:p w14:paraId="2FF4CFE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rechazada: []</w:t>
            </w:r>
          </w:p>
          <w:p w14:paraId="5DD9D1E6"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085648B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71312883" w14:textId="77777777" w:rsidR="00557ABE" w:rsidRDefault="00E201F0">
            <w:pPr>
              <w:rPr>
                <w:rFonts w:ascii="Consolas" w:eastAsia="Consolas" w:hAnsi="Consolas" w:cs="Consolas"/>
                <w:sz w:val="20"/>
                <w:szCs w:val="20"/>
              </w:rPr>
            </w:pPr>
            <w:r>
              <w:rPr>
                <w:rFonts w:ascii="Consolas" w:eastAsia="Consolas" w:hAnsi="Consolas" w:cs="Consolas"/>
                <w:sz w:val="20"/>
                <w:szCs w:val="20"/>
              </w:rPr>
              <w:t>function cambiarEstadoCotizacion(cotizacion, nuevoEstado) {</w:t>
            </w:r>
          </w:p>
          <w:p w14:paraId="05EC3017"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 permitidos = TRANSICIONES[cotizacion.estado] || [];</w:t>
            </w:r>
          </w:p>
          <w:p w14:paraId="50FD97A1"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if (!permitidos.includes(nuevoEstado)) {</w:t>
            </w:r>
          </w:p>
          <w:p w14:paraId="2BAEDAF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throw new Error(</w:t>
            </w:r>
          </w:p>
          <w:p w14:paraId="6E125F7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`Transición no válida: ${cotizacion.estado} -&gt; ${nuevoEstado}`</w:t>
            </w:r>
          </w:p>
          <w:p w14:paraId="51E615A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2D8857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7845CF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cotizacion.estado = nuevoEstado;</w:t>
            </w:r>
          </w:p>
          <w:p w14:paraId="3BEEBDC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return cotizacion;</w:t>
            </w:r>
          </w:p>
          <w:p w14:paraId="50F28009"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0226BAD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22DA1D86" w14:textId="77777777" w:rsidR="00557ABE" w:rsidRDefault="00E201F0">
            <w:pPr>
              <w:rPr>
                <w:rFonts w:ascii="Consolas" w:eastAsia="Consolas" w:hAnsi="Consolas" w:cs="Consolas"/>
                <w:sz w:val="20"/>
                <w:szCs w:val="20"/>
              </w:rPr>
            </w:pPr>
            <w:r>
              <w:rPr>
                <w:rFonts w:ascii="Consolas" w:eastAsia="Consolas" w:hAnsi="Consolas" w:cs="Consolas"/>
                <w:sz w:val="20"/>
                <w:szCs w:val="20"/>
              </w:rPr>
              <w:t>// El estado "vencida" se asigna automáticamente al llegar la fecha de vencimiento</w:t>
            </w:r>
          </w:p>
          <w:p w14:paraId="24AB749A" w14:textId="77777777" w:rsidR="00557ABE" w:rsidRDefault="00E201F0">
            <w:pPr>
              <w:rPr>
                <w:rFonts w:ascii="Consolas" w:eastAsia="Consolas" w:hAnsi="Consolas" w:cs="Consolas"/>
                <w:sz w:val="20"/>
                <w:szCs w:val="20"/>
              </w:rPr>
            </w:pPr>
            <w:r>
              <w:rPr>
                <w:rFonts w:ascii="Consolas" w:eastAsia="Consolas" w:hAnsi="Consolas" w:cs="Consolas"/>
                <w:sz w:val="20"/>
                <w:szCs w:val="20"/>
              </w:rPr>
              <w:t>function actualizarVencimiento(cotizacion, hoy = new Date()) {</w:t>
            </w:r>
          </w:p>
          <w:p w14:paraId="60A4F70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if (cotizacion.estado === "enviada" &amp;&amp; hoy &gt;= cotizacion.fechaVencimiento) {</w:t>
            </w:r>
          </w:p>
          <w:p w14:paraId="33A5EBD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cambiarEstadoCotizacion(cotizacion, "vencida");</w:t>
            </w:r>
          </w:p>
          <w:p w14:paraId="7F563DB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2A8AC42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return cotizacion;</w:t>
            </w:r>
          </w:p>
          <w:p w14:paraId="28935C24"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38429A5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E28879F" w14:textId="77777777" w:rsidR="00557ABE" w:rsidRDefault="00E201F0">
            <w:pPr>
              <w:rPr>
                <w:rFonts w:ascii="Consolas" w:eastAsia="Consolas" w:hAnsi="Consolas" w:cs="Consolas"/>
                <w:sz w:val="20"/>
                <w:szCs w:val="20"/>
              </w:rPr>
            </w:pPr>
            <w:r>
              <w:rPr>
                <w:rFonts w:ascii="Consolas" w:eastAsia="Consolas" w:hAnsi="Consolas" w:cs="Consolas"/>
                <w:sz w:val="20"/>
                <w:szCs w:val="20"/>
              </w:rPr>
              <w:t>cambiarEstadoCotizacion(cotizacion, "enviada");</w:t>
            </w:r>
          </w:p>
          <w:p w14:paraId="23E7D48D" w14:textId="77777777" w:rsidR="00557ABE" w:rsidRDefault="00E201F0">
            <w:pPr>
              <w:rPr>
                <w:rFonts w:ascii="Consolas" w:eastAsia="Consolas" w:hAnsi="Consolas" w:cs="Consolas"/>
                <w:sz w:val="20"/>
                <w:szCs w:val="20"/>
              </w:rPr>
            </w:pPr>
            <w:r>
              <w:rPr>
                <w:rFonts w:ascii="Consolas" w:eastAsia="Consolas" w:hAnsi="Consolas" w:cs="Consolas"/>
                <w:sz w:val="20"/>
                <w:szCs w:val="20"/>
              </w:rPr>
              <w:t>cambiarEstadoCotizacion(cotizacion, "aprobada");</w:t>
            </w:r>
          </w:p>
          <w:p w14:paraId="0FD1ED62" w14:textId="77777777" w:rsidR="00557ABE" w:rsidRDefault="00E201F0">
            <w:pPr>
              <w:rPr>
                <w:rFonts w:ascii="Consolas" w:eastAsia="Consolas" w:hAnsi="Consolas" w:cs="Consolas"/>
                <w:sz w:val="20"/>
                <w:szCs w:val="20"/>
              </w:rPr>
            </w:pPr>
            <w:r>
              <w:rPr>
                <w:rFonts w:ascii="Consolas" w:eastAsia="Consolas" w:hAnsi="Consolas" w:cs="Consolas"/>
                <w:sz w:val="20"/>
                <w:szCs w:val="20"/>
              </w:rPr>
              <w:t>console.log(cotizacion.estado); // "aprobada"</w:t>
            </w:r>
          </w:p>
        </w:tc>
      </w:tr>
    </w:tbl>
    <w:p w14:paraId="3F0B023D" w14:textId="77777777" w:rsidR="3040A9E6" w:rsidRDefault="3040A9E6" w:rsidP="3040A9E6">
      <w:pPr>
        <w:spacing w:line="259" w:lineRule="auto"/>
      </w:pPr>
    </w:p>
    <w:p w14:paraId="2461C710" w14:textId="77777777" w:rsidR="07AD43AF" w:rsidRDefault="07AD43AF" w:rsidP="3040A9E6">
      <w:pPr>
        <w:pStyle w:val="TOC1"/>
      </w:pPr>
      <w:r w:rsidRPr="3040A9E6">
        <w:rPr>
          <w:rStyle w:val="BookTitle"/>
        </w:rPr>
        <w:t xml:space="preserve">4.3.4. </w:t>
      </w:r>
      <w:r w:rsidR="081996D9" w:rsidRPr="3040A9E6">
        <w:rPr>
          <w:rStyle w:val="BookTitle"/>
        </w:rPr>
        <w:t>RF-06: Conversión de cotización a pedido</w:t>
      </w:r>
    </w:p>
    <w:tbl>
      <w:tblPr>
        <w:tblStyle w:val="TableGrid"/>
        <w:tblW w:w="0" w:type="auto"/>
        <w:tblLook w:val="06A0" w:firstRow="1" w:lastRow="0" w:firstColumn="1" w:lastColumn="0" w:noHBand="1" w:noVBand="1"/>
      </w:tblPr>
      <w:tblGrid>
        <w:gridCol w:w="9060"/>
      </w:tblGrid>
      <w:tr w:rsidR="3040A9E6" w14:paraId="00192BEE" w14:textId="77777777" w:rsidTr="3040A9E6">
        <w:trPr>
          <w:trHeight w:val="300"/>
        </w:trPr>
        <w:tc>
          <w:tcPr>
            <w:tcW w:w="9060" w:type="dxa"/>
            <w:shd w:val="clear" w:color="auto" w:fill="E7E6E6" w:themeFill="background2"/>
          </w:tcPr>
          <w:p w14:paraId="561E6FAD" w14:textId="77777777" w:rsidR="00557ABE" w:rsidRDefault="00E201F0">
            <w:pPr>
              <w:rPr>
                <w:rFonts w:ascii="Consolas" w:eastAsia="Consolas" w:hAnsi="Consolas" w:cs="Consolas"/>
                <w:sz w:val="20"/>
                <w:szCs w:val="20"/>
              </w:rPr>
            </w:pPr>
            <w:r>
              <w:rPr>
                <w:rFonts w:ascii="Consolas" w:eastAsia="Consolas" w:hAnsi="Consolas" w:cs="Consolas"/>
                <w:sz w:val="20"/>
                <w:szCs w:val="20"/>
              </w:rPr>
              <w:t>// RF-06: Conversión de cotización a pedido</w:t>
            </w:r>
          </w:p>
          <w:p w14:paraId="68AF28E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22C0CC5C" w14:textId="77777777" w:rsidR="00557ABE" w:rsidRDefault="00E201F0">
            <w:pPr>
              <w:rPr>
                <w:rFonts w:ascii="Consolas" w:eastAsia="Consolas" w:hAnsi="Consolas" w:cs="Consolas"/>
                <w:sz w:val="20"/>
                <w:szCs w:val="20"/>
              </w:rPr>
            </w:pPr>
            <w:r>
              <w:rPr>
                <w:rFonts w:ascii="Consolas" w:eastAsia="Consolas" w:hAnsi="Consolas" w:cs="Consolas"/>
                <w:sz w:val="20"/>
                <w:szCs w:val="20"/>
              </w:rPr>
              <w:t>function convertirAPedido(cotizacion) {</w:t>
            </w:r>
          </w:p>
          <w:p w14:paraId="596C9FD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if (cotizacion.estado !== "aprobada") {</w:t>
            </w:r>
          </w:p>
          <w:p w14:paraId="373DD53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throw new Error(</w:t>
            </w:r>
          </w:p>
          <w:p w14:paraId="5A28DF4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"Solo se pueden convertir cotizaciones aprobadas"</w:t>
            </w:r>
          </w:p>
          <w:p w14:paraId="6D0B0AF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5BAFE9C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6A8B83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11B0A51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return {</w:t>
            </w:r>
          </w:p>
          <w:p w14:paraId="40B9841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cotizacion: cotizacion.numero,</w:t>
            </w:r>
          </w:p>
          <w:p w14:paraId="280E7846"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cliente: cotizacion.cliente,</w:t>
            </w:r>
          </w:p>
          <w:p w14:paraId="4E28D531"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lineas: cotizacion.lineas.map(linea =&gt; ({ ...linea })), // snapshot</w:t>
            </w:r>
          </w:p>
          <w:p w14:paraId="0F87A8B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total: cotizacion.total,</w:t>
            </w:r>
          </w:p>
          <w:p w14:paraId="6261691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fecha: new Date(),</w:t>
            </w:r>
          </w:p>
          <w:p w14:paraId="4E09C96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estado: "pendiente" // pendiente -&gt; en proceso -&gt; entregado | cancelado</w:t>
            </w:r>
          </w:p>
          <w:p w14:paraId="687FA49E"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3DB3072"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0ADE403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B5307D4"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pedido = convertirAPedido(cotizacion);</w:t>
            </w:r>
          </w:p>
          <w:p w14:paraId="0B60152E" w14:textId="77777777" w:rsidR="00557ABE" w:rsidRDefault="00E201F0">
            <w:pPr>
              <w:rPr>
                <w:rFonts w:ascii="Consolas" w:eastAsia="Consolas" w:hAnsi="Consolas" w:cs="Consolas"/>
                <w:sz w:val="20"/>
                <w:szCs w:val="20"/>
              </w:rPr>
            </w:pPr>
            <w:r>
              <w:rPr>
                <w:rFonts w:ascii="Consolas" w:eastAsia="Consolas" w:hAnsi="Consolas" w:cs="Consolas"/>
                <w:sz w:val="20"/>
                <w:szCs w:val="20"/>
              </w:rPr>
              <w:t>console.log(pedido);</w:t>
            </w:r>
          </w:p>
        </w:tc>
      </w:tr>
    </w:tbl>
    <w:p w14:paraId="60B6EF00" w14:textId="77777777" w:rsidR="3040A9E6" w:rsidRDefault="3040A9E6" w:rsidP="3040A9E6">
      <w:pPr>
        <w:pStyle w:val="TOC1"/>
      </w:pPr>
    </w:p>
    <w:p w14:paraId="64FBACEA" w14:textId="77777777" w:rsidR="07AD43AF" w:rsidRDefault="07AD43AF" w:rsidP="3040A9E6">
      <w:pPr>
        <w:pStyle w:val="TOC1"/>
      </w:pPr>
      <w:r w:rsidRPr="3040A9E6">
        <w:rPr>
          <w:rStyle w:val="BookTitle"/>
        </w:rPr>
        <w:t xml:space="preserve">4.3.5. </w:t>
      </w:r>
      <w:r w:rsidR="16BC76CA" w:rsidRPr="3040A9E6">
        <w:rPr>
          <w:rStyle w:val="BookTitle"/>
        </w:rPr>
        <w:t>RF-10: Gestión de usuarios y roles</w:t>
      </w:r>
    </w:p>
    <w:tbl>
      <w:tblPr>
        <w:tblStyle w:val="TableGrid"/>
        <w:tblW w:w="0" w:type="auto"/>
        <w:tblLook w:val="06A0" w:firstRow="1" w:lastRow="0" w:firstColumn="1" w:lastColumn="0" w:noHBand="1" w:noVBand="1"/>
      </w:tblPr>
      <w:tblGrid>
        <w:gridCol w:w="9060"/>
      </w:tblGrid>
      <w:tr w:rsidR="3040A9E6" w14:paraId="1B26F963" w14:textId="77777777" w:rsidTr="3040A9E6">
        <w:trPr>
          <w:trHeight w:val="300"/>
        </w:trPr>
        <w:tc>
          <w:tcPr>
            <w:tcW w:w="9060" w:type="dxa"/>
            <w:shd w:val="clear" w:color="auto" w:fill="E7E6E6" w:themeFill="background2"/>
          </w:tcPr>
          <w:p w14:paraId="26257349" w14:textId="77777777" w:rsidR="00557ABE" w:rsidRDefault="00E201F0">
            <w:pPr>
              <w:rPr>
                <w:rFonts w:ascii="Consolas" w:eastAsia="Consolas" w:hAnsi="Consolas" w:cs="Consolas"/>
                <w:sz w:val="20"/>
                <w:szCs w:val="20"/>
              </w:rPr>
            </w:pPr>
            <w:r>
              <w:rPr>
                <w:rFonts w:ascii="Consolas" w:eastAsia="Consolas" w:hAnsi="Consolas" w:cs="Consolas"/>
                <w:sz w:val="20"/>
                <w:szCs w:val="20"/>
              </w:rPr>
              <w:lastRenderedPageBreak/>
              <w:t>// RF-10: Gestión de usuarios y roles</w:t>
            </w:r>
          </w:p>
          <w:p w14:paraId="05C48F0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0B02C1A"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PERMISOS = {</w:t>
            </w:r>
          </w:p>
          <w:p w14:paraId="6198C77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vendedor: ["cotizaciones:propias"],</w:t>
            </w:r>
          </w:p>
          <w:p w14:paraId="3D2A3C1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gerente: ["cotizaciones:todas", "dashboard", "prediccion"],</w:t>
            </w:r>
          </w:p>
          <w:p w14:paraId="1850EA5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administrador: ["usuarios", "productos", "parametros"]</w:t>
            </w:r>
          </w:p>
          <w:p w14:paraId="733BFD13"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5F68B571"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F058D7C" w14:textId="77777777" w:rsidR="00557ABE" w:rsidRDefault="00E201F0">
            <w:pPr>
              <w:rPr>
                <w:rFonts w:ascii="Consolas" w:eastAsia="Consolas" w:hAnsi="Consolas" w:cs="Consolas"/>
                <w:sz w:val="20"/>
                <w:szCs w:val="20"/>
              </w:rPr>
            </w:pPr>
            <w:r>
              <w:rPr>
                <w:rFonts w:ascii="Consolas" w:eastAsia="Consolas" w:hAnsi="Consolas" w:cs="Consolas"/>
                <w:sz w:val="20"/>
                <w:szCs w:val="20"/>
              </w:rPr>
              <w:t>class Usuario {</w:t>
            </w:r>
          </w:p>
          <w:p w14:paraId="2311BB4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constructor(nombre, rol) {</w:t>
            </w:r>
          </w:p>
          <w:p w14:paraId="7A4AFFA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if (!PERMISOS[rol]) {</w:t>
            </w:r>
          </w:p>
          <w:p w14:paraId="2A3E16C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throw new Error("Rol no válido");</w:t>
            </w:r>
          </w:p>
          <w:p w14:paraId="2AFCFF8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6E4989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this.nombre = nombre;</w:t>
            </w:r>
          </w:p>
          <w:p w14:paraId="4ABEC6E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this.rol = rol;</w:t>
            </w:r>
          </w:p>
          <w:p w14:paraId="13E2456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A8DF31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2B45FD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tienePermiso(permiso) {</w:t>
            </w:r>
          </w:p>
          <w:p w14:paraId="3CCCF5A6"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return PERMISOS[this.rol].includes(permiso);</w:t>
            </w:r>
          </w:p>
          <w:p w14:paraId="1DF8AC8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7FFC55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5A42253E"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puedeGestionarUsuarios() {</w:t>
            </w:r>
          </w:p>
          <w:p w14:paraId="369BB3C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return this.tienePermiso("usuarios");</w:t>
            </w:r>
          </w:p>
          <w:p w14:paraId="0E4CEDF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38516B81"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269600BE"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puedeVerCotizacion(cotizacion) {</w:t>
            </w:r>
          </w:p>
          <w:p w14:paraId="63A73A6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return this.tienePermiso("cotizaciones:todas") ||</w:t>
            </w:r>
          </w:p>
          <w:p w14:paraId="2179A41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(this.tienePermiso("cotizaciones:propias") &amp;&amp;</w:t>
            </w:r>
          </w:p>
          <w:p w14:paraId="5299ED0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cotizacion.vendedor === this.nombre);</w:t>
            </w:r>
          </w:p>
          <w:p w14:paraId="76275FD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5F939DD4"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3D1AC42E"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6E4DD58"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gerente = new Usuario("Carlos Gómez", "gerente");</w:t>
            </w:r>
          </w:p>
          <w:p w14:paraId="550C617E" w14:textId="77777777" w:rsidR="00557ABE" w:rsidRDefault="00E201F0">
            <w:pPr>
              <w:rPr>
                <w:rFonts w:ascii="Consolas" w:eastAsia="Consolas" w:hAnsi="Consolas" w:cs="Consolas"/>
                <w:sz w:val="20"/>
                <w:szCs w:val="20"/>
              </w:rPr>
            </w:pPr>
            <w:r>
              <w:rPr>
                <w:rFonts w:ascii="Consolas" w:eastAsia="Consolas" w:hAnsi="Consolas" w:cs="Consolas"/>
                <w:sz w:val="20"/>
                <w:szCs w:val="20"/>
              </w:rPr>
              <w:t>console.log(gerente.puedeGestionarUsuarios());      // false</w:t>
            </w:r>
          </w:p>
          <w:p w14:paraId="57050786" w14:textId="77777777" w:rsidR="00557ABE" w:rsidRDefault="00E201F0">
            <w:pPr>
              <w:rPr>
                <w:rFonts w:ascii="Consolas" w:eastAsia="Consolas" w:hAnsi="Consolas" w:cs="Consolas"/>
                <w:sz w:val="20"/>
                <w:szCs w:val="20"/>
              </w:rPr>
            </w:pPr>
            <w:r>
              <w:rPr>
                <w:rFonts w:ascii="Consolas" w:eastAsia="Consolas" w:hAnsi="Consolas" w:cs="Consolas"/>
                <w:sz w:val="20"/>
                <w:szCs w:val="20"/>
              </w:rPr>
              <w:t>console.log(gerente.tienePermiso("dashboard"));     // true</w:t>
            </w:r>
          </w:p>
          <w:p w14:paraId="76FE76F8" w14:textId="77777777" w:rsidR="00557ABE" w:rsidRDefault="00E201F0">
            <w:pPr>
              <w:rPr>
                <w:rFonts w:ascii="Consolas" w:eastAsia="Consolas" w:hAnsi="Consolas" w:cs="Consolas"/>
                <w:sz w:val="20"/>
                <w:szCs w:val="20"/>
              </w:rPr>
            </w:pPr>
            <w:r>
              <w:rPr>
                <w:rFonts w:ascii="Consolas" w:eastAsia="Consolas" w:hAnsi="Consolas" w:cs="Consolas"/>
                <w:sz w:val="20"/>
                <w:szCs w:val="20"/>
              </w:rPr>
              <w:t>console.log(gerente.puedeVerCotizacion(cotizacion)); // true</w:t>
            </w:r>
          </w:p>
        </w:tc>
      </w:tr>
    </w:tbl>
    <w:p w14:paraId="413A1704" w14:textId="77777777" w:rsidR="3040A9E6" w:rsidRDefault="3040A9E6" w:rsidP="3040A9E6">
      <w:pPr>
        <w:spacing w:line="259" w:lineRule="auto"/>
      </w:pPr>
    </w:p>
    <w:p w14:paraId="6C91DC4D" w14:textId="77777777" w:rsidR="00557ABE" w:rsidRDefault="00E201F0">
      <w:pPr>
        <w:pStyle w:val="Heading2"/>
        <w:numPr>
          <w:ilvl w:val="0"/>
          <w:numId w:val="0"/>
        </w:numPr>
        <w:ind w:left="576" w:hanging="576"/>
        <w:rPr>
          <w:rFonts w:ascii="Times New Roman" w:hAnsi="Times New Roman" w:cs="Times New Roman"/>
        </w:rPr>
      </w:pPr>
      <w:bookmarkStart w:id="26" w:name="_Toc242799171"/>
      <w:r>
        <w:rPr>
          <w:rFonts w:ascii="Times New Roman" w:hAnsi="Times New Roman" w:cs="Times New Roman"/>
        </w:rPr>
        <w:t>4.4. Restricciones de alcance y decisiones de diseño.</w:t>
      </w:r>
      <w:bookmarkEnd w:id="26"/>
    </w:p>
    <w:p w14:paraId="32BD6CBC" w14:textId="77777777" w:rsidR="00557ABE" w:rsidRDefault="00E201F0">
      <w:pPr>
        <w:pStyle w:val="Textbody"/>
        <w:rPr>
          <w:rFonts w:ascii="Times New Roman" w:hAnsi="Times New Roman" w:cs="Times New Roman"/>
        </w:rPr>
      </w:pPr>
      <w:r>
        <w:rPr>
          <w:rFonts w:ascii="Times New Roman" w:hAnsi="Times New Roman" w:cs="Times New Roman"/>
        </w:rPr>
        <w:t>A continuación se documentan las restricciones de alcance y las decisiones tomadas para resolver los vacíos identificados en la especificación de requisitos.</w:t>
      </w:r>
    </w:p>
    <w:p w14:paraId="28013E64" w14:textId="77777777" w:rsidR="00557ABE" w:rsidRDefault="00E201F0">
      <w:pPr>
        <w:pStyle w:val="Textbody"/>
        <w:rPr>
          <w:rFonts w:ascii="Times New Roman" w:hAnsi="Times New Roman" w:cs="Times New Roman"/>
        </w:rPr>
      </w:pPr>
      <w:r>
        <w:rPr>
          <w:rFonts w:ascii="Times New Roman" w:hAnsi="Times New Roman" w:cs="Times New Roman"/>
          <w:b/>
          <w:bCs/>
        </w:rPr>
        <w:t xml:space="preserve">Instalación por empresa: </w:t>
      </w:r>
      <w:r>
        <w:rPr>
          <w:rFonts w:ascii="Times New Roman" w:hAnsi="Times New Roman" w:cs="Times New Roman"/>
        </w:rPr>
        <w:t>ZENTIA se despliega como una instalación independiente por empresa; no es un SaaS multiempresa y no usa identificador de inquilino (tenant_id). Los datos propios de la empresa (logo, datos de contacto, IVA por defecto, días de vigencia, límites de descuento, parámetro de IVA del envío, días X e Y de las alertas) se guardan en una configuración.</w:t>
      </w:r>
    </w:p>
    <w:p w14:paraId="52C350DA" w14:textId="77777777" w:rsidR="00557ABE" w:rsidRDefault="00E201F0">
      <w:pPr>
        <w:pStyle w:val="Textbody"/>
        <w:rPr>
          <w:rFonts w:ascii="Times New Roman" w:hAnsi="Times New Roman" w:cs="Times New Roman"/>
        </w:rPr>
      </w:pPr>
      <w:r>
        <w:rPr>
          <w:rFonts w:ascii="Times New Roman" w:hAnsi="Times New Roman" w:cs="Times New Roman"/>
          <w:b/>
          <w:bCs/>
        </w:rPr>
        <w:t xml:space="preserve">Sin portal para el cliente: </w:t>
      </w:r>
      <w:r>
        <w:rPr>
          <w:rFonts w:ascii="Times New Roman" w:hAnsi="Times New Roman" w:cs="Times New Roman"/>
        </w:rPr>
        <w:t>el cliente no accede al sistema; solo recibe el PDF. El vendedor registra manualmente la aprobación o el rechazo. Un portal del cliente queda como mejora futura.</w:t>
      </w:r>
    </w:p>
    <w:p w14:paraId="2A01A2D3" w14:textId="77777777" w:rsidR="00557ABE" w:rsidRDefault="00E201F0">
      <w:pPr>
        <w:pStyle w:val="Textbody"/>
        <w:rPr>
          <w:rFonts w:ascii="Times New Roman" w:hAnsi="Times New Roman" w:cs="Times New Roman"/>
        </w:rPr>
      </w:pPr>
      <w:r>
        <w:rPr>
          <w:rFonts w:ascii="Times New Roman" w:hAnsi="Times New Roman" w:cs="Times New Roman"/>
          <w:b/>
          <w:bCs/>
        </w:rPr>
        <w:t xml:space="preserve">Envío asistido: </w:t>
      </w:r>
      <w:r>
        <w:rPr>
          <w:rFonts w:ascii="Times New Roman" w:hAnsi="Times New Roman" w:cs="Times New Roman"/>
        </w:rPr>
        <w:t>en el MVP el envío se hace con enlaces wa.me y mailto (RF-14). El envío automático por SMTP o por la API de WhatsApp queda para una fase 2.</w:t>
      </w:r>
    </w:p>
    <w:p w14:paraId="1BD03426" w14:textId="77777777" w:rsidR="00557ABE" w:rsidRDefault="00E201F0">
      <w:pPr>
        <w:pStyle w:val="Textbody"/>
        <w:rPr>
          <w:rFonts w:ascii="Times New Roman" w:hAnsi="Times New Roman" w:cs="Times New Roman"/>
        </w:rPr>
      </w:pPr>
      <w:r>
        <w:rPr>
          <w:rFonts w:ascii="Times New Roman" w:hAnsi="Times New Roman" w:cs="Times New Roman"/>
          <w:b/>
          <w:bCs/>
        </w:rPr>
        <w:t xml:space="preserve">Descuentos e impuestos: </w:t>
      </w:r>
      <w:r>
        <w:rPr>
          <w:rFonts w:ascii="Times New Roman" w:hAnsi="Times New Roman" w:cs="Times New Roman"/>
        </w:rPr>
        <w:t>solo descuento global en porcentaje (el descuento por línea es mejora futura) y solo IVA por producto. Las retenciones se aplican al facturar, fuera del sistema.</w:t>
      </w:r>
    </w:p>
    <w:p w14:paraId="1D6D51D3" w14:textId="77777777" w:rsidR="00557ABE" w:rsidRDefault="00E201F0">
      <w:pPr>
        <w:pStyle w:val="Textbody"/>
        <w:rPr>
          <w:rFonts w:ascii="Times New Roman" w:hAnsi="Times New Roman" w:cs="Times New Roman"/>
        </w:rPr>
      </w:pPr>
      <w:r>
        <w:rPr>
          <w:rFonts w:ascii="Times New Roman" w:hAnsi="Times New Roman" w:cs="Times New Roman"/>
          <w:b/>
          <w:bCs/>
        </w:rPr>
        <w:t xml:space="preserve">Pedidos: </w:t>
      </w:r>
      <w:r>
        <w:rPr>
          <w:rFonts w:ascii="Times New Roman" w:hAnsi="Times New Roman" w:cs="Times New Roman"/>
        </w:rPr>
        <w:t>no mueven inventario ni generan facturas; esas funciones corresponden al sistema contable o ERP de la empresa. Bodegas y sucursales (RNF-04) se mantienen como requisito de extensibilidad de la arquitectura, sin RF por ahora.</w:t>
      </w:r>
    </w:p>
    <w:p w14:paraId="05E8D217" w14:textId="77777777" w:rsidR="00557ABE" w:rsidRDefault="00E201F0">
      <w:pPr>
        <w:pStyle w:val="Textbody"/>
        <w:rPr>
          <w:rFonts w:ascii="Times New Roman" w:hAnsi="Times New Roman" w:cs="Times New Roman"/>
        </w:rPr>
      </w:pPr>
      <w:r>
        <w:rPr>
          <w:rFonts w:ascii="Times New Roman" w:hAnsi="Times New Roman" w:cs="Times New Roman"/>
          <w:b/>
          <w:bCs/>
        </w:rPr>
        <w:lastRenderedPageBreak/>
        <w:t xml:space="preserve">Alertas: </w:t>
      </w:r>
      <w:r>
        <w:rPr>
          <w:rFonts w:ascii="Times New Roman" w:hAnsi="Times New Roman" w:cs="Times New Roman"/>
        </w:rPr>
        <w:t>solo dentro de la aplicación; el correo es opcional en una fase 2 y no hay notificaciones push.</w:t>
      </w:r>
    </w:p>
    <w:p w14:paraId="4FD065F1" w14:textId="77777777" w:rsidR="00557ABE" w:rsidRDefault="00E201F0">
      <w:pPr>
        <w:pStyle w:val="Textbody"/>
        <w:rPr>
          <w:rFonts w:ascii="Times New Roman" w:hAnsi="Times New Roman" w:cs="Times New Roman"/>
        </w:rPr>
      </w:pPr>
      <w:r>
        <w:rPr>
          <w:rFonts w:ascii="Times New Roman" w:hAnsi="Times New Roman" w:cs="Times New Roman"/>
          <w:b/>
          <w:bCs/>
        </w:rPr>
        <w:t xml:space="preserve">Inteligencia artificial: </w:t>
      </w:r>
      <w:r>
        <w:rPr>
          <w:rFonts w:ascii="Times New Roman" w:hAnsi="Times New Roman" w:cs="Times New Roman"/>
        </w:rPr>
        <w:t>el proveedor de LLM es configurable (por defecto Gemini Flash, nivel gratuito). Como en el nivel gratuito el proveedor puede usar los datos enviados para mejorar sus productos (se deben verificar los términos vigentes), no se envían datos personales y, con clientes reales, se debe pasar a un nivel de pago. La predicción de cierre usa una heurística hasta contar con 30 a 50 cotizaciones cerradas; los datos sintéticos se usan solo para pruebas y demostración.</w:t>
      </w:r>
    </w:p>
    <w:p w14:paraId="08E3A120" w14:textId="77777777" w:rsidR="00557ABE" w:rsidRDefault="00E201F0">
      <w:pPr>
        <w:pStyle w:val="Textbody"/>
        <w:rPr>
          <w:rFonts w:ascii="Times New Roman" w:hAnsi="Times New Roman" w:cs="Times New Roman"/>
        </w:rPr>
      </w:pPr>
      <w:r>
        <w:rPr>
          <w:rFonts w:ascii="Times New Roman" w:hAnsi="Times New Roman" w:cs="Times New Roman"/>
          <w:b/>
          <w:bCs/>
        </w:rPr>
        <w:t xml:space="preserve">Tecnología: </w:t>
      </w:r>
      <w:r>
        <w:rPr>
          <w:rFonts w:ascii="Times New Roman" w:hAnsi="Times New Roman" w:cs="Times New Roman"/>
        </w:rPr>
        <w:t>el stack no es obligatorio; los ejemplos de la sección 4.3 en JavaScript son ilustrativos. Se mantienen las restricciones de la sección 1.2: aplicación web accesible desde el navegador, base de datos relacional, despliegue en la nube e inteligencia artificial. Propuesta: TypeScript/Node.js, PostgreSQL y React, con el componente de IA como servicio aparte (por ejemplo, en Python).</w:t>
      </w:r>
    </w:p>
    <w:p w14:paraId="1FA9028C" w14:textId="77777777" w:rsidR="00557ABE" w:rsidRDefault="00557ABE">
      <w:pPr>
        <w:pStyle w:val="Textbody"/>
        <w:rPr>
          <w:rFonts w:ascii="Times New Roman" w:hAnsi="Times New Roman" w:cs="Times New Roman"/>
        </w:rPr>
      </w:pPr>
    </w:p>
    <w:p w14:paraId="31D377FF" w14:textId="77777777" w:rsidR="00557ABE" w:rsidRDefault="00E201F0">
      <w:pPr>
        <w:pStyle w:val="Heading2"/>
        <w:numPr>
          <w:ilvl w:val="0"/>
          <w:numId w:val="0"/>
        </w:numPr>
        <w:ind w:left="576" w:hanging="576"/>
        <w:rPr>
          <w:rFonts w:ascii="Times New Roman" w:hAnsi="Times New Roman" w:cs="Times New Roman"/>
        </w:rPr>
      </w:pPr>
      <w:bookmarkStart w:id="27" w:name="_Toc242799172"/>
      <w:r>
        <w:rPr>
          <w:rFonts w:ascii="Times New Roman" w:hAnsi="Times New Roman" w:cs="Times New Roman"/>
        </w:rPr>
        <w:t>4.5. Matriz de trazabilidad.</w:t>
      </w:r>
      <w:bookmarkEnd w:id="27"/>
    </w:p>
    <w:p w14:paraId="18AF41E3" w14:textId="77777777" w:rsidR="00557ABE" w:rsidRDefault="00E201F0">
      <w:pPr>
        <w:pStyle w:val="Textbody"/>
        <w:rPr>
          <w:rFonts w:ascii="Times New Roman" w:hAnsi="Times New Roman" w:cs="Times New Roman"/>
        </w:rPr>
      </w:pPr>
      <w:r>
        <w:rPr>
          <w:rFonts w:ascii="Times New Roman" w:hAnsi="Times New Roman" w:cs="Times New Roman"/>
        </w:rPr>
        <w:t>La siguiente matriz relaciona cada necesidad de los stakeholders con los requisitos que la satisfacen.</w:t>
      </w:r>
    </w:p>
    <w:tbl>
      <w:tblPr>
        <w:tblStyle w:val="TableGrid"/>
        <w:tblW w:w="9061" w:type="dxa"/>
        <w:tblLook w:val="04A0" w:firstRow="1" w:lastRow="0" w:firstColumn="1" w:lastColumn="0" w:noHBand="0" w:noVBand="1"/>
      </w:tblPr>
      <w:tblGrid>
        <w:gridCol w:w="1170"/>
        <w:gridCol w:w="4261"/>
        <w:gridCol w:w="3630"/>
      </w:tblGrid>
      <w:tr w:rsidR="00557ABE" w14:paraId="1AA35412" w14:textId="77777777">
        <w:trPr>
          <w:tblHeader/>
        </w:trPr>
        <w:tc>
          <w:tcPr>
            <w:tcW w:w="1100" w:type="dxa"/>
            <w:shd w:val="clear" w:color="auto" w:fill="002060"/>
            <w:vAlign w:val="center"/>
          </w:tcPr>
          <w:p w14:paraId="167F698C" w14:textId="77777777" w:rsidR="00557ABE" w:rsidRDefault="00E201F0">
            <w:pPr>
              <w:jc w:val="center"/>
              <w:rPr>
                <w:b/>
                <w:bCs/>
                <w:color w:val="FFFFFF"/>
                <w:sz w:val="22"/>
                <w:szCs w:val="22"/>
              </w:rPr>
            </w:pPr>
            <w:r>
              <w:rPr>
                <w:b/>
                <w:bCs/>
                <w:color w:val="FFFFFF"/>
                <w:sz w:val="22"/>
                <w:szCs w:val="22"/>
              </w:rPr>
              <w:t>Necesidad</w:t>
            </w:r>
          </w:p>
        </w:tc>
        <w:tc>
          <w:tcPr>
            <w:tcW w:w="4300" w:type="dxa"/>
            <w:shd w:val="clear" w:color="auto" w:fill="002060"/>
            <w:vAlign w:val="center"/>
          </w:tcPr>
          <w:p w14:paraId="3100EFA9" w14:textId="77777777" w:rsidR="00557ABE" w:rsidRDefault="00E201F0">
            <w:pPr>
              <w:jc w:val="center"/>
              <w:rPr>
                <w:b/>
                <w:bCs/>
                <w:color w:val="FFFFFF"/>
                <w:sz w:val="22"/>
                <w:szCs w:val="22"/>
              </w:rPr>
            </w:pPr>
            <w:r>
              <w:rPr>
                <w:b/>
                <w:bCs/>
                <w:color w:val="FFFFFF"/>
                <w:sz w:val="22"/>
                <w:szCs w:val="22"/>
              </w:rPr>
              <w:t>Descripción breve</w:t>
            </w:r>
          </w:p>
        </w:tc>
        <w:tc>
          <w:tcPr>
            <w:tcW w:w="3661" w:type="dxa"/>
            <w:shd w:val="clear" w:color="auto" w:fill="002060"/>
            <w:vAlign w:val="center"/>
          </w:tcPr>
          <w:p w14:paraId="0BF6EB08" w14:textId="77777777" w:rsidR="00557ABE" w:rsidRDefault="00E201F0">
            <w:pPr>
              <w:jc w:val="center"/>
              <w:rPr>
                <w:b/>
                <w:bCs/>
                <w:color w:val="FFFFFF"/>
                <w:sz w:val="22"/>
                <w:szCs w:val="22"/>
              </w:rPr>
            </w:pPr>
            <w:r>
              <w:rPr>
                <w:b/>
                <w:bCs/>
                <w:color w:val="FFFFFF"/>
                <w:sz w:val="22"/>
                <w:szCs w:val="22"/>
              </w:rPr>
              <w:t>Requisitos que la cubren</w:t>
            </w:r>
          </w:p>
        </w:tc>
      </w:tr>
      <w:tr w:rsidR="00557ABE" w14:paraId="30EF4608" w14:textId="77777777">
        <w:tc>
          <w:tcPr>
            <w:tcW w:w="1100" w:type="dxa"/>
            <w:vAlign w:val="center"/>
          </w:tcPr>
          <w:p w14:paraId="06DCF8EE" w14:textId="77777777" w:rsidR="00557ABE" w:rsidRDefault="00E201F0">
            <w:pPr>
              <w:rPr>
                <w:sz w:val="22"/>
                <w:szCs w:val="22"/>
              </w:rPr>
            </w:pPr>
            <w:r>
              <w:rPr>
                <w:sz w:val="22"/>
                <w:szCs w:val="22"/>
              </w:rPr>
              <w:t>N-01</w:t>
            </w:r>
          </w:p>
        </w:tc>
        <w:tc>
          <w:tcPr>
            <w:tcW w:w="4300" w:type="dxa"/>
            <w:vAlign w:val="center"/>
          </w:tcPr>
          <w:p w14:paraId="66467363" w14:textId="77777777" w:rsidR="00557ABE" w:rsidRDefault="00E201F0">
            <w:pPr>
              <w:rPr>
                <w:sz w:val="22"/>
                <w:szCs w:val="22"/>
              </w:rPr>
            </w:pPr>
            <w:r>
              <w:rPr>
                <w:sz w:val="22"/>
                <w:szCs w:val="22"/>
              </w:rPr>
              <w:t>Información consolidada para la toma de decisiones</w:t>
            </w:r>
          </w:p>
        </w:tc>
        <w:tc>
          <w:tcPr>
            <w:tcW w:w="3661" w:type="dxa"/>
            <w:vAlign w:val="center"/>
          </w:tcPr>
          <w:p w14:paraId="37C58E42" w14:textId="77777777" w:rsidR="00557ABE" w:rsidRDefault="00E201F0">
            <w:pPr>
              <w:rPr>
                <w:sz w:val="22"/>
                <w:szCs w:val="22"/>
              </w:rPr>
            </w:pPr>
            <w:r>
              <w:rPr>
                <w:sz w:val="22"/>
                <w:szCs w:val="22"/>
              </w:rPr>
              <w:t>RF-04, RF-13</w:t>
            </w:r>
          </w:p>
        </w:tc>
      </w:tr>
      <w:tr w:rsidR="00557ABE" w14:paraId="1576076F" w14:textId="77777777">
        <w:tc>
          <w:tcPr>
            <w:tcW w:w="1100" w:type="dxa"/>
            <w:vAlign w:val="center"/>
          </w:tcPr>
          <w:p w14:paraId="665E6264" w14:textId="77777777" w:rsidR="00557ABE" w:rsidRDefault="00E201F0">
            <w:pPr>
              <w:rPr>
                <w:sz w:val="22"/>
                <w:szCs w:val="22"/>
              </w:rPr>
            </w:pPr>
            <w:r>
              <w:rPr>
                <w:sz w:val="22"/>
                <w:szCs w:val="22"/>
              </w:rPr>
              <w:t>N-02</w:t>
            </w:r>
          </w:p>
        </w:tc>
        <w:tc>
          <w:tcPr>
            <w:tcW w:w="4300" w:type="dxa"/>
            <w:vAlign w:val="center"/>
          </w:tcPr>
          <w:p w14:paraId="4DF18D17" w14:textId="77777777" w:rsidR="00557ABE" w:rsidRDefault="00E201F0">
            <w:pPr>
              <w:rPr>
                <w:sz w:val="22"/>
                <w:szCs w:val="22"/>
              </w:rPr>
            </w:pPr>
            <w:r>
              <w:rPr>
                <w:sz w:val="22"/>
                <w:szCs w:val="22"/>
              </w:rPr>
              <w:t>Solución acorde al proceso comercial real</w:t>
            </w:r>
          </w:p>
        </w:tc>
        <w:tc>
          <w:tcPr>
            <w:tcW w:w="3661" w:type="dxa"/>
            <w:vAlign w:val="center"/>
          </w:tcPr>
          <w:p w14:paraId="46BE8160" w14:textId="77777777" w:rsidR="00557ABE" w:rsidRDefault="00E201F0">
            <w:pPr>
              <w:rPr>
                <w:sz w:val="22"/>
                <w:szCs w:val="22"/>
              </w:rPr>
            </w:pPr>
            <w:r>
              <w:rPr>
                <w:sz w:val="22"/>
                <w:szCs w:val="22"/>
              </w:rPr>
              <w:t>RF-01 a RF-14 (en conjunto)</w:t>
            </w:r>
          </w:p>
        </w:tc>
      </w:tr>
      <w:tr w:rsidR="00557ABE" w14:paraId="132D87F0" w14:textId="77777777">
        <w:tc>
          <w:tcPr>
            <w:tcW w:w="1100" w:type="dxa"/>
            <w:vAlign w:val="center"/>
          </w:tcPr>
          <w:p w14:paraId="6C07F2B5" w14:textId="77777777" w:rsidR="00557ABE" w:rsidRDefault="00E201F0">
            <w:pPr>
              <w:rPr>
                <w:sz w:val="22"/>
                <w:szCs w:val="22"/>
              </w:rPr>
            </w:pPr>
            <w:r>
              <w:rPr>
                <w:sz w:val="22"/>
                <w:szCs w:val="22"/>
              </w:rPr>
              <w:t>N-03</w:t>
            </w:r>
          </w:p>
        </w:tc>
        <w:tc>
          <w:tcPr>
            <w:tcW w:w="4300" w:type="dxa"/>
            <w:vAlign w:val="center"/>
          </w:tcPr>
          <w:p w14:paraId="07F6EB3D" w14:textId="77777777" w:rsidR="00557ABE" w:rsidRDefault="00E201F0">
            <w:pPr>
              <w:rPr>
                <w:sz w:val="22"/>
                <w:szCs w:val="22"/>
              </w:rPr>
            </w:pPr>
            <w:r>
              <w:rPr>
                <w:sz w:val="22"/>
                <w:szCs w:val="22"/>
              </w:rPr>
              <w:t>Centralizar clientes, productos y cotizaciones</w:t>
            </w:r>
          </w:p>
        </w:tc>
        <w:tc>
          <w:tcPr>
            <w:tcW w:w="3661" w:type="dxa"/>
            <w:vAlign w:val="center"/>
          </w:tcPr>
          <w:p w14:paraId="26AB42C7" w14:textId="77777777" w:rsidR="00557ABE" w:rsidRDefault="00E201F0">
            <w:pPr>
              <w:rPr>
                <w:sz w:val="22"/>
                <w:szCs w:val="22"/>
              </w:rPr>
            </w:pPr>
            <w:r>
              <w:rPr>
                <w:sz w:val="22"/>
                <w:szCs w:val="22"/>
              </w:rPr>
              <w:t>RF-01, RF-02, RF-03, RF-05, RF-06, RF-14</w:t>
            </w:r>
          </w:p>
        </w:tc>
      </w:tr>
      <w:tr w:rsidR="00557ABE" w14:paraId="3C7D94C0" w14:textId="77777777">
        <w:tc>
          <w:tcPr>
            <w:tcW w:w="1100" w:type="dxa"/>
            <w:vAlign w:val="center"/>
          </w:tcPr>
          <w:p w14:paraId="54C4CC24" w14:textId="77777777" w:rsidR="00557ABE" w:rsidRDefault="00E201F0">
            <w:pPr>
              <w:rPr>
                <w:sz w:val="22"/>
                <w:szCs w:val="22"/>
              </w:rPr>
            </w:pPr>
            <w:r>
              <w:rPr>
                <w:sz w:val="22"/>
                <w:szCs w:val="22"/>
              </w:rPr>
              <w:t>N-04</w:t>
            </w:r>
          </w:p>
        </w:tc>
        <w:tc>
          <w:tcPr>
            <w:tcW w:w="4300" w:type="dxa"/>
            <w:vAlign w:val="center"/>
          </w:tcPr>
          <w:p w14:paraId="1CD865A2" w14:textId="77777777" w:rsidR="00557ABE" w:rsidRDefault="00E201F0">
            <w:pPr>
              <w:rPr>
                <w:sz w:val="22"/>
                <w:szCs w:val="22"/>
              </w:rPr>
            </w:pPr>
            <w:r>
              <w:rPr>
                <w:sz w:val="22"/>
                <w:szCs w:val="22"/>
              </w:rPr>
              <w:t>Conocer el estado de cada cotización</w:t>
            </w:r>
          </w:p>
        </w:tc>
        <w:tc>
          <w:tcPr>
            <w:tcW w:w="3661" w:type="dxa"/>
            <w:vAlign w:val="center"/>
          </w:tcPr>
          <w:p w14:paraId="34BFC88D" w14:textId="77777777" w:rsidR="00557ABE" w:rsidRDefault="00E201F0">
            <w:pPr>
              <w:rPr>
                <w:sz w:val="22"/>
                <w:szCs w:val="22"/>
              </w:rPr>
            </w:pPr>
            <w:r>
              <w:rPr>
                <w:sz w:val="22"/>
                <w:szCs w:val="22"/>
              </w:rPr>
              <w:t>RF-04, RF-07, RF-13</w:t>
            </w:r>
          </w:p>
        </w:tc>
      </w:tr>
      <w:tr w:rsidR="00557ABE" w14:paraId="07812F49" w14:textId="77777777">
        <w:tc>
          <w:tcPr>
            <w:tcW w:w="1100" w:type="dxa"/>
            <w:vAlign w:val="center"/>
          </w:tcPr>
          <w:p w14:paraId="38C06730" w14:textId="77777777" w:rsidR="00557ABE" w:rsidRDefault="00E201F0">
            <w:pPr>
              <w:rPr>
                <w:sz w:val="22"/>
                <w:szCs w:val="22"/>
              </w:rPr>
            </w:pPr>
            <w:r>
              <w:rPr>
                <w:sz w:val="22"/>
                <w:szCs w:val="22"/>
              </w:rPr>
              <w:t>N-05</w:t>
            </w:r>
          </w:p>
        </w:tc>
        <w:tc>
          <w:tcPr>
            <w:tcW w:w="4300" w:type="dxa"/>
            <w:vAlign w:val="center"/>
          </w:tcPr>
          <w:p w14:paraId="48436352" w14:textId="77777777" w:rsidR="00557ABE" w:rsidRDefault="00E201F0">
            <w:pPr>
              <w:rPr>
                <w:sz w:val="22"/>
                <w:szCs w:val="22"/>
              </w:rPr>
            </w:pPr>
            <w:r>
              <w:rPr>
                <w:sz w:val="22"/>
                <w:szCs w:val="22"/>
              </w:rPr>
              <w:t>Apoyo para priorizar y hacer seguimiento</w:t>
            </w:r>
          </w:p>
        </w:tc>
        <w:tc>
          <w:tcPr>
            <w:tcW w:w="3661" w:type="dxa"/>
            <w:vAlign w:val="center"/>
          </w:tcPr>
          <w:p w14:paraId="5C46142F" w14:textId="77777777" w:rsidR="00557ABE" w:rsidRDefault="00E201F0">
            <w:pPr>
              <w:rPr>
                <w:sz w:val="22"/>
                <w:szCs w:val="22"/>
              </w:rPr>
            </w:pPr>
            <w:r>
              <w:rPr>
                <w:sz w:val="22"/>
                <w:szCs w:val="22"/>
              </w:rPr>
              <w:t>RF-07, RF-08, RF-09</w:t>
            </w:r>
          </w:p>
        </w:tc>
      </w:tr>
      <w:tr w:rsidR="00557ABE" w14:paraId="6DE4751A" w14:textId="77777777">
        <w:tc>
          <w:tcPr>
            <w:tcW w:w="1100" w:type="dxa"/>
            <w:vAlign w:val="center"/>
          </w:tcPr>
          <w:p w14:paraId="01FFBFB1" w14:textId="77777777" w:rsidR="00557ABE" w:rsidRDefault="00E201F0">
            <w:pPr>
              <w:rPr>
                <w:sz w:val="22"/>
                <w:szCs w:val="22"/>
              </w:rPr>
            </w:pPr>
            <w:r>
              <w:rPr>
                <w:sz w:val="22"/>
                <w:szCs w:val="22"/>
              </w:rPr>
              <w:t>N-06</w:t>
            </w:r>
          </w:p>
        </w:tc>
        <w:tc>
          <w:tcPr>
            <w:tcW w:w="4300" w:type="dxa"/>
            <w:vAlign w:val="center"/>
          </w:tcPr>
          <w:p w14:paraId="4B69974E" w14:textId="77777777" w:rsidR="00557ABE" w:rsidRDefault="00E201F0">
            <w:pPr>
              <w:rPr>
                <w:sz w:val="22"/>
                <w:szCs w:val="22"/>
              </w:rPr>
            </w:pPr>
            <w:r>
              <w:rPr>
                <w:sz w:val="22"/>
                <w:szCs w:val="22"/>
              </w:rPr>
              <w:t>Trazabilidad de cambios sin reiniciar la cotización</w:t>
            </w:r>
          </w:p>
        </w:tc>
        <w:tc>
          <w:tcPr>
            <w:tcW w:w="3661" w:type="dxa"/>
            <w:vAlign w:val="center"/>
          </w:tcPr>
          <w:p w14:paraId="2CDE7969" w14:textId="77777777" w:rsidR="00557ABE" w:rsidRDefault="00E201F0">
            <w:pPr>
              <w:rPr>
                <w:sz w:val="22"/>
                <w:szCs w:val="22"/>
              </w:rPr>
            </w:pPr>
            <w:r>
              <w:rPr>
                <w:sz w:val="22"/>
                <w:szCs w:val="22"/>
              </w:rPr>
              <w:t>RF-11, RF-12</w:t>
            </w:r>
          </w:p>
        </w:tc>
      </w:tr>
      <w:tr w:rsidR="00557ABE" w14:paraId="166F3657" w14:textId="77777777">
        <w:tc>
          <w:tcPr>
            <w:tcW w:w="1100" w:type="dxa"/>
            <w:vAlign w:val="center"/>
          </w:tcPr>
          <w:p w14:paraId="706D5CFB" w14:textId="77777777" w:rsidR="00557ABE" w:rsidRDefault="00E201F0">
            <w:pPr>
              <w:rPr>
                <w:sz w:val="22"/>
                <w:szCs w:val="22"/>
              </w:rPr>
            </w:pPr>
            <w:r>
              <w:rPr>
                <w:sz w:val="22"/>
                <w:szCs w:val="22"/>
              </w:rPr>
              <w:t>N-07</w:t>
            </w:r>
          </w:p>
        </w:tc>
        <w:tc>
          <w:tcPr>
            <w:tcW w:w="4300" w:type="dxa"/>
            <w:vAlign w:val="center"/>
          </w:tcPr>
          <w:p w14:paraId="2E94F0D0" w14:textId="77777777" w:rsidR="00557ABE" w:rsidRDefault="00E201F0">
            <w:pPr>
              <w:rPr>
                <w:sz w:val="22"/>
                <w:szCs w:val="22"/>
              </w:rPr>
            </w:pPr>
            <w:r>
              <w:rPr>
                <w:sz w:val="22"/>
                <w:szCs w:val="22"/>
              </w:rPr>
              <w:t>Comportamiento y probabilidad de cierre</w:t>
            </w:r>
          </w:p>
        </w:tc>
        <w:tc>
          <w:tcPr>
            <w:tcW w:w="3661" w:type="dxa"/>
            <w:vAlign w:val="center"/>
          </w:tcPr>
          <w:p w14:paraId="22E71722" w14:textId="77777777" w:rsidR="00557ABE" w:rsidRDefault="00E201F0">
            <w:pPr>
              <w:rPr>
                <w:sz w:val="22"/>
                <w:szCs w:val="22"/>
              </w:rPr>
            </w:pPr>
            <w:r>
              <w:rPr>
                <w:sz w:val="22"/>
                <w:szCs w:val="22"/>
              </w:rPr>
              <w:t>RF-09, RF-13</w:t>
            </w:r>
          </w:p>
        </w:tc>
      </w:tr>
      <w:tr w:rsidR="00557ABE" w14:paraId="2A407329" w14:textId="77777777">
        <w:tc>
          <w:tcPr>
            <w:tcW w:w="1100" w:type="dxa"/>
            <w:vAlign w:val="center"/>
          </w:tcPr>
          <w:p w14:paraId="438469EB" w14:textId="77777777" w:rsidR="00557ABE" w:rsidRDefault="00E201F0">
            <w:pPr>
              <w:rPr>
                <w:sz w:val="22"/>
                <w:szCs w:val="22"/>
              </w:rPr>
            </w:pPr>
            <w:r>
              <w:rPr>
                <w:sz w:val="22"/>
                <w:szCs w:val="22"/>
              </w:rPr>
              <w:t>N-08</w:t>
            </w:r>
          </w:p>
        </w:tc>
        <w:tc>
          <w:tcPr>
            <w:tcW w:w="4300" w:type="dxa"/>
            <w:vAlign w:val="center"/>
          </w:tcPr>
          <w:p w14:paraId="49E02CB2" w14:textId="77777777" w:rsidR="00557ABE" w:rsidRDefault="00E201F0">
            <w:pPr>
              <w:rPr>
                <w:sz w:val="22"/>
                <w:szCs w:val="22"/>
              </w:rPr>
            </w:pPr>
            <w:r>
              <w:rPr>
                <w:sz w:val="22"/>
                <w:szCs w:val="22"/>
              </w:rPr>
              <w:t>Información organizada para la gestión administrativa del proyecto</w:t>
            </w:r>
          </w:p>
        </w:tc>
        <w:tc>
          <w:tcPr>
            <w:tcW w:w="3661" w:type="dxa"/>
            <w:vAlign w:val="center"/>
          </w:tcPr>
          <w:p w14:paraId="381F77B7" w14:textId="77777777" w:rsidR="00557ABE" w:rsidRDefault="00E201F0">
            <w:pPr>
              <w:rPr>
                <w:sz w:val="22"/>
                <w:szCs w:val="22"/>
              </w:rPr>
            </w:pPr>
            <w:r>
              <w:rPr>
                <w:sz w:val="22"/>
                <w:szCs w:val="22"/>
              </w:rPr>
              <w:t>No requiere RF: cubierto por la documentación del proyecto</w:t>
            </w:r>
          </w:p>
        </w:tc>
      </w:tr>
      <w:tr w:rsidR="00557ABE" w14:paraId="3186DFE7" w14:textId="77777777">
        <w:tc>
          <w:tcPr>
            <w:tcW w:w="1100" w:type="dxa"/>
            <w:vAlign w:val="center"/>
          </w:tcPr>
          <w:p w14:paraId="058EB0E8" w14:textId="77777777" w:rsidR="00557ABE" w:rsidRDefault="00E201F0">
            <w:pPr>
              <w:rPr>
                <w:sz w:val="22"/>
                <w:szCs w:val="22"/>
              </w:rPr>
            </w:pPr>
            <w:r>
              <w:rPr>
                <w:sz w:val="22"/>
                <w:szCs w:val="22"/>
              </w:rPr>
              <w:t>N-09</w:t>
            </w:r>
          </w:p>
        </w:tc>
        <w:tc>
          <w:tcPr>
            <w:tcW w:w="4300" w:type="dxa"/>
            <w:vAlign w:val="center"/>
          </w:tcPr>
          <w:p w14:paraId="4E2572EC" w14:textId="77777777" w:rsidR="00557ABE" w:rsidRDefault="00E201F0">
            <w:pPr>
              <w:rPr>
                <w:sz w:val="22"/>
                <w:szCs w:val="22"/>
              </w:rPr>
            </w:pPr>
            <w:r>
              <w:rPr>
                <w:sz w:val="22"/>
                <w:szCs w:val="22"/>
              </w:rPr>
              <w:t>Solución mantenible y escalable</w:t>
            </w:r>
          </w:p>
        </w:tc>
        <w:tc>
          <w:tcPr>
            <w:tcW w:w="3661" w:type="dxa"/>
            <w:vAlign w:val="center"/>
          </w:tcPr>
          <w:p w14:paraId="0DB69BE2" w14:textId="77777777" w:rsidR="00557ABE" w:rsidRDefault="00E201F0">
            <w:pPr>
              <w:rPr>
                <w:sz w:val="22"/>
                <w:szCs w:val="22"/>
              </w:rPr>
            </w:pPr>
            <w:r>
              <w:rPr>
                <w:sz w:val="22"/>
                <w:szCs w:val="22"/>
              </w:rPr>
              <w:t>RF-10, RNF-03, RNF-04, RNF-07</w:t>
            </w:r>
          </w:p>
        </w:tc>
      </w:tr>
    </w:tbl>
    <w:p w14:paraId="1E48809B" w14:textId="77777777" w:rsidR="00557ABE" w:rsidRDefault="00557ABE">
      <w:pPr>
        <w:pStyle w:val="Textbody"/>
        <w:rPr>
          <w:rFonts w:ascii="Times New Roman" w:hAnsi="Times New Roman" w:cs="Times New Roman"/>
        </w:rPr>
      </w:pPr>
    </w:p>
    <w:p w14:paraId="5E7A6C0F" w14:textId="77777777" w:rsidR="0031087D" w:rsidRPr="00907FD8" w:rsidRDefault="00A75219" w:rsidP="3040A9E6">
      <w:pPr>
        <w:pStyle w:val="Heading1"/>
        <w:numPr>
          <w:ilvl w:val="0"/>
          <w:numId w:val="0"/>
        </w:numPr>
        <w:jc w:val="center"/>
        <w:rPr>
          <w:rFonts w:ascii="Times New Roman" w:hAnsi="Times New Roman" w:cs="Times New Roman"/>
        </w:rPr>
      </w:pPr>
      <w:bookmarkStart w:id="28" w:name="__RefHeading__10964_300738085"/>
      <w:bookmarkStart w:id="29" w:name="__RefHeading__10980_300738085"/>
      <w:bookmarkStart w:id="30" w:name="_Toc242799173"/>
      <w:bookmarkEnd w:id="28"/>
      <w:bookmarkEnd w:id="29"/>
      <w:r w:rsidRPr="3040A9E6">
        <w:rPr>
          <w:rFonts w:ascii="Times New Roman" w:hAnsi="Times New Roman" w:cs="Times New Roman"/>
        </w:rPr>
        <w:lastRenderedPageBreak/>
        <w:t>ANEXOS.</w:t>
      </w:r>
      <w:bookmarkEnd w:id="30"/>
    </w:p>
    <w:p w14:paraId="19906CAB" w14:textId="77777777" w:rsidR="00B84C55" w:rsidRDefault="007C43DD" w:rsidP="17A13975">
      <w:pPr>
        <w:pStyle w:val="Heading2"/>
        <w:numPr>
          <w:ilvl w:val="0"/>
          <w:numId w:val="0"/>
        </w:numPr>
        <w:ind w:left="576" w:hanging="576"/>
        <w:rPr>
          <w:rFonts w:ascii="Times New Roman" w:hAnsi="Times New Roman" w:cs="Times New Roman"/>
        </w:rPr>
      </w:pPr>
      <w:bookmarkStart w:id="31" w:name="__RefHeading__10982_300738085"/>
      <w:bookmarkStart w:id="32" w:name="_Toc242799174"/>
      <w:bookmarkEnd w:id="31"/>
      <w:r>
        <w:rPr>
          <w:rFonts w:ascii="Times New Roman" w:hAnsi="Times New Roman" w:cs="Times New Roman"/>
        </w:rPr>
        <w:t>Anexo 1: Entrevista.</w:t>
      </w:r>
      <w:bookmarkEnd w:id="32"/>
    </w:p>
    <w:p w14:paraId="54A5A134" w14:textId="77777777" w:rsidR="00B84C55" w:rsidRDefault="007C43DD">
      <w:pPr>
        <w:pStyle w:val="Textbody"/>
        <w:rPr>
          <w:rFonts w:hint="eastAsia"/>
        </w:rPr>
      </w:pPr>
      <w:r>
        <w:rPr>
          <w:rFonts w:ascii="Times New Roman" w:hAnsi="Times New Roman" w:cs="Times New Roman"/>
        </w:rPr>
        <w:t>Stakeholder entrevistado: Manuela Zapata</w:t>
      </w:r>
      <w:r>
        <w:br/>
      </w:r>
      <w:r>
        <w:rPr>
          <w:rFonts w:ascii="Times New Roman" w:hAnsi="Times New Roman" w:cs="Times New Roman"/>
        </w:rPr>
        <w:t xml:space="preserve">Área: Comercial </w:t>
      </w:r>
      <w:r>
        <w:br/>
      </w:r>
      <w:r>
        <w:rPr>
          <w:rFonts w:ascii="Times New Roman" w:hAnsi="Times New Roman" w:cs="Times New Roman"/>
        </w:rPr>
        <w:t>Fecha: 25 de agosto de 2026</w:t>
      </w:r>
    </w:p>
    <w:p w14:paraId="712633DC" w14:textId="77777777" w:rsidR="00B84C55" w:rsidRDefault="00B84C55" w:rsidP="17A13975">
      <w:pPr>
        <w:pStyle w:val="Textbody"/>
        <w:rPr>
          <w:rFonts w:ascii="Times New Roman" w:hAnsi="Times New Roman" w:cs="Times New Roman"/>
        </w:rPr>
      </w:pPr>
    </w:p>
    <w:p w14:paraId="61A0754F" w14:textId="77777777" w:rsidR="00B84C55" w:rsidRDefault="007C43DD">
      <w:pPr>
        <w:pStyle w:val="Textbody"/>
        <w:rPr>
          <w:rFonts w:hint="eastAsia"/>
        </w:rPr>
      </w:pPr>
      <w:r>
        <w:rPr>
          <w:rFonts w:ascii="Times New Roman" w:hAnsi="Times New Roman" w:cs="Times New Roman"/>
        </w:rPr>
        <w:t>1. ¿Cómo se realiza actualmente el proceso de elaboración y gestión de las cotizaciones comerciales?</w:t>
      </w:r>
    </w:p>
    <w:p w14:paraId="63C1313D"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Actualmente, la elaboración y gestión de las cotizaciones puede realizarse mediante diferentes herramientas y documentos, como plantillas de cálculo y documentos de texto. Esto dificulta centralizar la información y tener una visión completa de las cotizaciones que se encuentran activas, pendientes o finalizadas.</w:t>
      </w:r>
    </w:p>
    <w:p w14:paraId="058ACD53" w14:textId="77777777" w:rsidR="00B84C55" w:rsidRDefault="00B84C55" w:rsidP="17A13975">
      <w:pPr>
        <w:pStyle w:val="Textbody"/>
        <w:rPr>
          <w:rFonts w:ascii="Times New Roman" w:hAnsi="Times New Roman" w:cs="Times New Roman"/>
        </w:rPr>
      </w:pPr>
    </w:p>
    <w:p w14:paraId="38F3ACAA" w14:textId="77777777" w:rsidR="00B84C55" w:rsidRDefault="007C43DD">
      <w:pPr>
        <w:pStyle w:val="Textbody"/>
        <w:rPr>
          <w:rFonts w:hint="eastAsia"/>
        </w:rPr>
      </w:pPr>
      <w:r>
        <w:rPr>
          <w:rFonts w:ascii="Times New Roman" w:hAnsi="Times New Roman" w:cs="Times New Roman"/>
        </w:rPr>
        <w:t>2. ¿Qué dificultades se presentan durante el seguimiento de las cotizaciones enviadas a los clientes?</w:t>
      </w:r>
    </w:p>
    <w:p w14:paraId="7733C27B"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Una de las principales dificultades es realizar un seguimiento oportuno a todas las cotizaciones. El seguimiento puede depender de recordar qué clientes requieren una respuesta, lo que aumenta la posibilidad de que algunas oportunidades queden sin atención.</w:t>
      </w:r>
    </w:p>
    <w:p w14:paraId="17B8E8E4" w14:textId="77777777" w:rsidR="00B84C55" w:rsidRDefault="00B84C55" w:rsidP="17A13975">
      <w:pPr>
        <w:pStyle w:val="Textbody"/>
        <w:rPr>
          <w:rFonts w:ascii="Times New Roman" w:hAnsi="Times New Roman" w:cs="Times New Roman"/>
        </w:rPr>
      </w:pPr>
    </w:p>
    <w:p w14:paraId="2BCB1E37" w14:textId="77777777" w:rsidR="00B84C55" w:rsidRDefault="007C43DD">
      <w:pPr>
        <w:pStyle w:val="Textbody"/>
        <w:rPr>
          <w:rFonts w:hint="eastAsia"/>
        </w:rPr>
      </w:pPr>
      <w:r>
        <w:rPr>
          <w:rFonts w:ascii="Times New Roman" w:hAnsi="Times New Roman" w:cs="Times New Roman"/>
        </w:rPr>
        <w:t>3. ¿Cómo se identifica actualmente cuáles cotizaciones requieren seguimiento?</w:t>
      </w:r>
    </w:p>
    <w:p w14:paraId="2A52DDFA"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La identificación se realiza principalmente mediante la revisión manual de las cotizaciones y la información disponible. No siempre existe un mecanismo centralizado que permita identificar de forma inmediata cuáles cotizaciones se encuentran sin respuesta o requieren seguimiento.</w:t>
      </w:r>
    </w:p>
    <w:p w14:paraId="481A89ED" w14:textId="77777777" w:rsidR="00B84C55" w:rsidRDefault="00B84C55" w:rsidP="17A13975">
      <w:pPr>
        <w:pStyle w:val="Textbody"/>
        <w:rPr>
          <w:rFonts w:ascii="Times New Roman" w:hAnsi="Times New Roman" w:cs="Times New Roman"/>
        </w:rPr>
      </w:pPr>
    </w:p>
    <w:p w14:paraId="3D2A153A" w14:textId="77777777" w:rsidR="00B84C55" w:rsidRDefault="007C43DD">
      <w:pPr>
        <w:pStyle w:val="Textbody"/>
        <w:rPr>
          <w:rFonts w:hint="eastAsia"/>
        </w:rPr>
      </w:pPr>
      <w:r>
        <w:rPr>
          <w:rFonts w:ascii="Times New Roman" w:hAnsi="Times New Roman" w:cs="Times New Roman"/>
        </w:rPr>
        <w:t>4. ¿Qué ocurre cuando un cliente solicita realizar cambios en una cotización?</w:t>
      </w:r>
    </w:p>
    <w:p w14:paraId="127D1A87"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Cuando el cliente solicita modificar productos, cantidades, precios o descuentos, es necesario realizar ajustes en la cotización. Actualmente, estas modificaciones pueden requerir cambios manuales en los documentos utilizados, especialmente cuando la cotización incluye varios productos.</w:t>
      </w:r>
    </w:p>
    <w:p w14:paraId="646F7951" w14:textId="77777777" w:rsidR="00B84C55" w:rsidRDefault="00B84C55" w:rsidP="17A13975">
      <w:pPr>
        <w:pStyle w:val="Textbody"/>
        <w:rPr>
          <w:rFonts w:ascii="Times New Roman" w:hAnsi="Times New Roman" w:cs="Times New Roman"/>
        </w:rPr>
      </w:pPr>
    </w:p>
    <w:p w14:paraId="238E152F" w14:textId="77777777" w:rsidR="00B84C55" w:rsidRDefault="007C43DD">
      <w:pPr>
        <w:pStyle w:val="Textbody"/>
        <w:rPr>
          <w:rFonts w:hint="eastAsia"/>
        </w:rPr>
      </w:pPr>
      <w:r>
        <w:rPr>
          <w:rFonts w:ascii="Times New Roman" w:hAnsi="Times New Roman" w:cs="Times New Roman"/>
        </w:rPr>
        <w:t>5. ¿Qué información considera importante para conocer la situación de una cotización?</w:t>
      </w:r>
    </w:p>
    <w:p w14:paraId="1CCF701D"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Es importante conocer el cliente asociado, los productos o servicios cotizados, el valor de la cotización, la fecha de creación, su estado y la última interacción realizada. Esta información permite tener un mayor control sobre cada oportunidad comercial.</w:t>
      </w:r>
    </w:p>
    <w:p w14:paraId="5D0CB950" w14:textId="77777777" w:rsidR="00B84C55" w:rsidRDefault="00B84C55" w:rsidP="17A13975">
      <w:pPr>
        <w:pStyle w:val="Textbody"/>
        <w:rPr>
          <w:rFonts w:ascii="Times New Roman" w:hAnsi="Times New Roman" w:cs="Times New Roman"/>
        </w:rPr>
      </w:pPr>
    </w:p>
    <w:p w14:paraId="4C2E156B" w14:textId="77777777" w:rsidR="00B84C55" w:rsidRDefault="007C43DD">
      <w:pPr>
        <w:pStyle w:val="Textbody"/>
        <w:rPr>
          <w:rFonts w:hint="eastAsia"/>
        </w:rPr>
      </w:pPr>
      <w:r>
        <w:rPr>
          <w:rFonts w:ascii="Times New Roman" w:hAnsi="Times New Roman" w:cs="Times New Roman"/>
        </w:rPr>
        <w:t>6. ¿Considera útil recibir alertas sobre cotizaciones pendientes o sin respuesta? ¿Por qué?</w:t>
      </w:r>
    </w:p>
    <w:p w14:paraId="1EF87E2B"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Sí. Las alertas permitirían identificar de manera más rápida las cotizaciones que requieren una acción comercial y reducirían la posibilidad de perder oportunidades por falta de seguimiento oportuno.</w:t>
      </w:r>
    </w:p>
    <w:p w14:paraId="3E0CF85C" w14:textId="77777777" w:rsidR="00B84C55" w:rsidRDefault="00B84C55" w:rsidP="17A13975">
      <w:pPr>
        <w:pStyle w:val="Textbody"/>
        <w:rPr>
          <w:rFonts w:ascii="Times New Roman" w:hAnsi="Times New Roman" w:cs="Times New Roman"/>
        </w:rPr>
      </w:pPr>
    </w:p>
    <w:p w14:paraId="12A0B8DE" w14:textId="77777777" w:rsidR="00B84C55" w:rsidRDefault="007C43DD">
      <w:pPr>
        <w:pStyle w:val="Textbody"/>
        <w:rPr>
          <w:rFonts w:hint="eastAsia"/>
        </w:rPr>
      </w:pPr>
      <w:r>
        <w:rPr>
          <w:rFonts w:ascii="Times New Roman" w:hAnsi="Times New Roman" w:cs="Times New Roman"/>
        </w:rPr>
        <w:t>7. ¿Qué tipo de apoyo podría ofrecer la inteligencia artificial dentro del proceso comercial?</w:t>
      </w:r>
    </w:p>
    <w:p w14:paraId="3AE0CF27"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lastRenderedPageBreak/>
        <w:t xml:space="preserve"> La inteligencia artificial podría apoyar el proceso mediante la identificación de cotizaciones que requieren seguimiento, la generación de sugerencias para el contacto con los clientes y el análisis de la información disponible para estimar cuáles oportunidades presentan una mayor probabilidad de cierre.</w:t>
      </w:r>
    </w:p>
    <w:p w14:paraId="5D77CEFA" w14:textId="77777777" w:rsidR="00B84C55" w:rsidRDefault="00B84C55" w:rsidP="17A13975">
      <w:pPr>
        <w:pStyle w:val="Textbody"/>
        <w:rPr>
          <w:rFonts w:ascii="Times New Roman" w:hAnsi="Times New Roman" w:cs="Times New Roman"/>
        </w:rPr>
      </w:pPr>
    </w:p>
    <w:p w14:paraId="584C356B" w14:textId="77777777" w:rsidR="00B84C55" w:rsidRDefault="007C43DD">
      <w:pPr>
        <w:pStyle w:val="Textbody"/>
        <w:rPr>
          <w:rFonts w:hint="eastAsia"/>
        </w:rPr>
      </w:pPr>
      <w:r>
        <w:rPr>
          <w:rFonts w:ascii="Times New Roman" w:hAnsi="Times New Roman" w:cs="Times New Roman"/>
        </w:rPr>
        <w:t>8. ¿Considera útil conocer la probabilidad de cierre de una cotización?</w:t>
      </w:r>
    </w:p>
    <w:p w14:paraId="7EAA3996"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Sí. Contar con una estimación de la probabilidad de cierre permitiría priorizar los esfuerzos comerciales y dedicar mayor atención a las oportunidades que presentan mejores posibilidades de convertirse en una venta.</w:t>
      </w:r>
    </w:p>
    <w:p w14:paraId="63702906" w14:textId="77777777" w:rsidR="00B84C55" w:rsidRDefault="00B84C55" w:rsidP="17A13975">
      <w:pPr>
        <w:pStyle w:val="Textbody"/>
        <w:rPr>
          <w:rFonts w:ascii="Times New Roman" w:hAnsi="Times New Roman" w:cs="Times New Roman"/>
        </w:rPr>
      </w:pPr>
    </w:p>
    <w:p w14:paraId="60E2BCFE" w14:textId="77777777" w:rsidR="00B84C55" w:rsidRDefault="007C43DD">
      <w:pPr>
        <w:pStyle w:val="Textbody"/>
        <w:rPr>
          <w:rFonts w:hint="eastAsia"/>
        </w:rPr>
      </w:pPr>
      <w:r>
        <w:rPr>
          <w:rFonts w:ascii="Times New Roman" w:hAnsi="Times New Roman" w:cs="Times New Roman"/>
        </w:rPr>
        <w:t>9. ¿Qué información debería conservarse sobre los cambios realizados durante una negociación?</w:t>
      </w:r>
    </w:p>
    <w:p w14:paraId="7579591A"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Debería conservarse información sobre los cambios solicitados por el cliente, como modificaciones de productos, cantidades, precios o descuentos. Esto permitiría mantener un historial de la cotización y conocer cómo ha evolucionado durante la negociación.</w:t>
      </w:r>
    </w:p>
    <w:p w14:paraId="4B5C2BD0" w14:textId="77777777" w:rsidR="00B84C55" w:rsidRDefault="00B84C55" w:rsidP="17A13975">
      <w:pPr>
        <w:pStyle w:val="Textbody"/>
        <w:rPr>
          <w:rFonts w:ascii="Times New Roman" w:hAnsi="Times New Roman" w:cs="Times New Roman"/>
        </w:rPr>
      </w:pPr>
    </w:p>
    <w:p w14:paraId="2A099DA9" w14:textId="77777777" w:rsidR="00B84C55" w:rsidRDefault="007C43DD">
      <w:pPr>
        <w:pStyle w:val="Textbody"/>
        <w:rPr>
          <w:rFonts w:hint="eastAsia"/>
        </w:rPr>
      </w:pPr>
      <w:r>
        <w:rPr>
          <w:rFonts w:ascii="Times New Roman" w:hAnsi="Times New Roman" w:cs="Times New Roman"/>
        </w:rPr>
        <w:t>10. ¿Qué información considera importante visualizar en un dashboard comercial?</w:t>
      </w:r>
    </w:p>
    <w:p w14:paraId="4DF220BB"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Sería importante visualizar el número de cotizaciones activas, aprobadas, rechazadas, vencidas y pendientes de seguimiento. También sería útil conocer los montos cotizados, las oportunidades con mayor probabilidad de cierre y otros indicadores que faciliten la toma de decisiones.</w:t>
      </w:r>
    </w:p>
    <w:p w14:paraId="5CDE7295" w14:textId="77777777" w:rsidR="00B84C55" w:rsidRDefault="00B84C55" w:rsidP="17A13975">
      <w:pPr>
        <w:pStyle w:val="Textbody"/>
        <w:rPr>
          <w:rFonts w:ascii="Times New Roman" w:hAnsi="Times New Roman" w:cs="Times New Roman"/>
        </w:rPr>
      </w:pPr>
    </w:p>
    <w:p w14:paraId="5CDEB75D" w14:textId="77777777" w:rsidR="00B84C55" w:rsidRDefault="007C43DD">
      <w:pPr>
        <w:pStyle w:val="Textbody"/>
        <w:rPr>
          <w:rFonts w:hint="eastAsia"/>
        </w:rPr>
      </w:pPr>
      <w:r>
        <w:rPr>
          <w:rFonts w:ascii="Times New Roman" w:hAnsi="Times New Roman" w:cs="Times New Roman"/>
        </w:rPr>
        <w:t>11. ¿Qué espera de una solución para la gestión y seguimiento de cotizaciones?</w:t>
      </w:r>
    </w:p>
    <w:p w14:paraId="672D4093"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Se espera una solución que permita centralizar la información, facilitar la creación y modificación de cotizaciones, realizar seguimiento oportuno y proporcionar información útil para apoyar la gestión comercial y la toma de decisiones.</w:t>
      </w:r>
    </w:p>
    <w:p w14:paraId="4E1346C8" w14:textId="77777777" w:rsidR="00B84C55" w:rsidRDefault="00B84C55">
      <w:pPr>
        <w:widowControl/>
        <w:suppressAutoHyphens w:val="0"/>
        <w:autoSpaceDN/>
        <w:textAlignment w:val="auto"/>
        <w:rPr>
          <w:rFonts w:cs="Times New Roman"/>
          <w:sz w:val="22"/>
        </w:rPr>
      </w:pPr>
      <w:r>
        <w:rPr>
          <w:rFonts w:cs="Times New Roman"/>
        </w:rPr>
        <w:br w:type="page"/>
      </w:r>
    </w:p>
    <w:p w14:paraId="548F3867" w14:textId="77777777" w:rsidR="0031087D" w:rsidRPr="00907FD8" w:rsidRDefault="0031087D">
      <w:pPr>
        <w:pStyle w:val="Textbody"/>
        <w:rPr>
          <w:rFonts w:ascii="Times New Roman" w:hAnsi="Times New Roman" w:cs="Times New Roman"/>
        </w:rPr>
      </w:pPr>
    </w:p>
    <w:p w14:paraId="1573A7C7" w14:textId="77777777" w:rsidR="0031087D" w:rsidRPr="00907FD8" w:rsidRDefault="007C43DD" w:rsidP="00FE30C0">
      <w:pPr>
        <w:pStyle w:val="Heading2"/>
        <w:numPr>
          <w:ilvl w:val="0"/>
          <w:numId w:val="0"/>
        </w:numPr>
        <w:ind w:left="576" w:hanging="576"/>
        <w:rPr>
          <w:rFonts w:ascii="Times New Roman" w:hAnsi="Times New Roman" w:cs="Times New Roman"/>
        </w:rPr>
      </w:pPr>
      <w:bookmarkStart w:id="33" w:name="__RefHeading__10984_300738085"/>
      <w:bookmarkStart w:id="34" w:name="_Toc242799175"/>
      <w:bookmarkEnd w:id="33"/>
      <w:r>
        <w:rPr>
          <w:rFonts w:ascii="Times New Roman" w:hAnsi="Times New Roman" w:cs="Times New Roman"/>
        </w:rPr>
        <w:t>Anexo 2: Documentación del sistema actual.</w:t>
      </w:r>
      <w:bookmarkEnd w:id="34"/>
    </w:p>
    <w:p w14:paraId="10F84766" w14:textId="77777777" w:rsidR="25B923CA" w:rsidRDefault="25B923CA" w:rsidP="17A13975">
      <w:pPr>
        <w:pStyle w:val="Textbody"/>
        <w:rPr>
          <w:rFonts w:hint="eastAsia"/>
        </w:rPr>
      </w:pPr>
      <w:r>
        <w:rPr>
          <w:rFonts w:ascii="Times New Roman" w:hAnsi="Times New Roman" w:cs="Times New Roman"/>
        </w:rPr>
        <w:t>DOCUMENTACIÓN DEL PROCESO ACTUAL DE COTIZACIÓN</w:t>
      </w:r>
    </w:p>
    <w:p w14:paraId="1FD7E02F" w14:textId="77777777" w:rsidR="25B923CA" w:rsidRDefault="25B923CA" w:rsidP="17A13975">
      <w:pPr>
        <w:pStyle w:val="Textbody"/>
        <w:rPr>
          <w:rFonts w:hint="eastAsia"/>
        </w:rPr>
      </w:pPr>
      <w:r>
        <w:rPr>
          <w:rFonts w:ascii="Times New Roman" w:hAnsi="Times New Roman" w:cs="Times New Roman"/>
        </w:rPr>
        <w:t>Para comprender el funcionamiento de los procesos de cotización comerciales que actualmente utilizan diferentes pequeñas y medianas empresas, se tomó como referencia un ejemplo de elaboración de cotizaciones realizado mediante herramientas ofimáticas.</w:t>
      </w:r>
    </w:p>
    <w:p w14:paraId="37C03388" w14:textId="77777777" w:rsidR="25B923CA" w:rsidRDefault="25B923CA" w:rsidP="17A13975">
      <w:pPr>
        <w:pStyle w:val="Textbody"/>
        <w:rPr>
          <w:rFonts w:hint="eastAsia"/>
        </w:rPr>
      </w:pPr>
      <w:r>
        <w:rPr>
          <w:rFonts w:ascii="Times New Roman" w:hAnsi="Times New Roman" w:cs="Times New Roman"/>
        </w:rPr>
        <w:t>Este ejemplo no corresponde a la implementación de una solución para una empresa específica, sino que se utiliza como referencia para representar un proceso común en diversas pymes que actualmente realizan la creación y gestión de sus cotizaciones de forma manual.</w:t>
      </w:r>
    </w:p>
    <w:p w14:paraId="6385B4AE" w14:textId="77777777" w:rsidR="25B923CA" w:rsidRDefault="25B923CA" w:rsidP="17A13975">
      <w:pPr>
        <w:pStyle w:val="Textbody"/>
        <w:rPr>
          <w:rFonts w:hint="eastAsia"/>
        </w:rPr>
      </w:pPr>
      <w:r>
        <w:rPr>
          <w:rFonts w:ascii="Times New Roman" w:hAnsi="Times New Roman" w:cs="Times New Roman"/>
        </w:rPr>
        <w:t>En este tipo de procesos, la información de los productos y sus valores suele registrarse inicialmente en una plantilla de cálculo. Posteriormente, dicha información es transferida manualmente a un documento destinado a presentar la propuesta comercial al cliente.</w:t>
      </w:r>
    </w:p>
    <w:p w14:paraId="1B7173F8" w14:textId="77777777" w:rsidR="25B923CA" w:rsidRDefault="25B923CA" w:rsidP="17A13975">
      <w:pPr>
        <w:pStyle w:val="Textbody"/>
        <w:rPr>
          <w:rFonts w:hint="eastAsia"/>
        </w:rPr>
      </w:pPr>
      <w:r>
        <w:rPr>
          <w:rFonts w:ascii="Times New Roman" w:hAnsi="Times New Roman" w:cs="Times New Roman"/>
        </w:rPr>
        <w:t xml:space="preserve">A continuación, se presenta un ejemplo de los documentos utilizados durante este proceso: </w:t>
      </w:r>
    </w:p>
    <w:p w14:paraId="6A7AB520" w14:textId="77777777" w:rsidR="17A13975" w:rsidRDefault="17A13975" w:rsidP="17A13975">
      <w:pPr>
        <w:pStyle w:val="Textbody"/>
        <w:rPr>
          <w:rFonts w:ascii="Times New Roman" w:hAnsi="Times New Roman" w:cs="Times New Roman"/>
          <w:b/>
          <w:bCs/>
        </w:rPr>
      </w:pPr>
      <w:r>
        <w:br/>
      </w:r>
      <w:r>
        <w:rPr>
          <w:rFonts w:ascii="Times New Roman" w:hAnsi="Times New Roman" w:cs="Times New Roman"/>
          <w:b/>
          <w:bCs/>
        </w:rPr>
        <w:t>Documento 1. Elaboración de la cotización en Microsoft Excel</w:t>
      </w:r>
    </w:p>
    <w:p w14:paraId="00838A22" w14:textId="77777777" w:rsidR="25B923CA" w:rsidRDefault="25B923CA" w:rsidP="17A13975">
      <w:pPr>
        <w:pStyle w:val="Textbody"/>
        <w:rPr>
          <w:rFonts w:hint="eastAsia"/>
        </w:rPr>
      </w:pPr>
      <w:r>
        <w:rPr>
          <w:rFonts w:ascii="Times New Roman" w:hAnsi="Times New Roman" w:cs="Times New Roman"/>
        </w:rPr>
        <w:t>El proceso de elaboración de la cotización inicia con el uso de una plantilla de Microsoft Excel previamente establecida.</w:t>
      </w:r>
    </w:p>
    <w:p w14:paraId="5156F758" w14:textId="77777777" w:rsidR="25B923CA" w:rsidRDefault="25B923CA" w:rsidP="17A13975">
      <w:pPr>
        <w:pStyle w:val="Textbody"/>
        <w:rPr>
          <w:rFonts w:hint="eastAsia"/>
        </w:rPr>
      </w:pPr>
      <w:r>
        <w:rPr>
          <w:rFonts w:ascii="Times New Roman" w:hAnsi="Times New Roman" w:cs="Times New Roman"/>
        </w:rPr>
        <w:t>En este documento se registra la información correspondiente a los productos o servicios solicitados por el cliente, incluyendo la cantidad, el nombre del producto, el valor unitario y el valor correspondiente al envío, cuando aplica.</w:t>
      </w:r>
    </w:p>
    <w:p w14:paraId="105BBF44" w14:textId="77777777" w:rsidR="25B923CA" w:rsidRDefault="25B923CA" w:rsidP="17A13975">
      <w:pPr>
        <w:pStyle w:val="Textbody"/>
        <w:rPr>
          <w:rFonts w:hint="eastAsia"/>
        </w:rPr>
      </w:pPr>
      <w:r>
        <w:rPr>
          <w:rFonts w:ascii="Times New Roman" w:hAnsi="Times New Roman" w:cs="Times New Roman"/>
        </w:rPr>
        <w:t>Asimismo, la plantilla permite calcular automáticamente el valor total antes de IVA, el valor del IVA y el valor total de la cotización.</w:t>
      </w:r>
    </w:p>
    <w:p w14:paraId="2AC55FE8" w14:textId="77777777" w:rsidR="25B923CA" w:rsidRDefault="25B923CA" w:rsidP="17A13975">
      <w:pPr>
        <w:pStyle w:val="Textbody"/>
        <w:rPr>
          <w:rFonts w:hint="eastAsia"/>
        </w:rPr>
      </w:pPr>
      <w:r>
        <w:rPr>
          <w:rFonts w:ascii="Times New Roman" w:hAnsi="Times New Roman" w:cs="Times New Roman"/>
        </w:rPr>
        <w:t>Este documento sirve como herramienta inicial para organizar la información y realizar los cálculos necesarios antes de generar la propuesta comercial.</w:t>
      </w:r>
    </w:p>
    <w:p w14:paraId="70FD16B4" w14:textId="77777777" w:rsidR="25B923CA" w:rsidRDefault="25B923CA" w:rsidP="17A13975">
      <w:pPr>
        <w:pStyle w:val="Textbody"/>
        <w:rPr>
          <w:rFonts w:hint="eastAsia"/>
        </w:rPr>
      </w:pPr>
      <w:r>
        <w:rPr>
          <w:rFonts w:ascii="Times New Roman" w:hAnsi="Times New Roman" w:cs="Times New Roman"/>
          <w:b/>
          <w:bCs/>
        </w:rPr>
        <w:t>Figura 1. Ejemplo de elaboración de una cotización en Microsoft Excel.</w:t>
      </w:r>
    </w:p>
    <w:p w14:paraId="385CE5E9" w14:textId="77777777" w:rsidR="17A13975" w:rsidRDefault="17A13975" w:rsidP="17A13975">
      <w:pPr>
        <w:pStyle w:val="Textbody"/>
        <w:rPr>
          <w:rFonts w:ascii="Times New Roman" w:hAnsi="Times New Roman" w:cs="Times New Roman"/>
          <w:b/>
          <w:bCs/>
        </w:rPr>
      </w:pPr>
    </w:p>
    <w:p w14:paraId="5EECF27C" w14:textId="77777777" w:rsidR="3DFB08B9" w:rsidRDefault="3DFB08B9" w:rsidP="17A13975">
      <w:pPr>
        <w:pStyle w:val="Textbody"/>
        <w:rPr>
          <w:rFonts w:ascii="Times New Roman" w:hAnsi="Times New Roman" w:cs="Times New Roman"/>
          <w:b/>
          <w:bCs/>
        </w:rPr>
      </w:pPr>
      <w:r>
        <w:rPr>
          <w:noProof/>
        </w:rPr>
        <w:drawing>
          <wp:inline distT="0" distB="0" distL="0" distR="0" wp14:anchorId="0FF5F358" wp14:editId="75163625">
            <wp:extent cx="5762625" cy="1943100"/>
            <wp:effectExtent l="0" t="0" r="0" b="0"/>
            <wp:docPr id="1789414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14535" name="Picture 1789414535"/>
                    <pic:cNvPicPr/>
                  </pic:nvPicPr>
                  <pic:blipFill>
                    <a:blip r:embed="rId15">
                      <a:extLst>
                        <a:ext uri="{28A0092B-C50C-407E-A947-70E740481C1C}">
                          <a14:useLocalDpi xmlns:a14="http://schemas.microsoft.com/office/drawing/2010/main"/>
                        </a:ext>
                      </a:extLst>
                    </a:blip>
                    <a:stretch>
                      <a:fillRect/>
                    </a:stretch>
                  </pic:blipFill>
                  <pic:spPr>
                    <a:xfrm>
                      <a:off x="0" y="0"/>
                      <a:ext cx="5762625" cy="1943100"/>
                    </a:xfrm>
                    <a:prstGeom prst="rect">
                      <a:avLst/>
                    </a:prstGeom>
                  </pic:spPr>
                </pic:pic>
              </a:graphicData>
            </a:graphic>
          </wp:inline>
        </w:drawing>
      </w:r>
    </w:p>
    <w:p w14:paraId="431F6CE4" w14:textId="77777777" w:rsidR="17A13975" w:rsidRDefault="17A13975" w:rsidP="17A13975">
      <w:pPr>
        <w:pStyle w:val="Textbody"/>
        <w:rPr>
          <w:rFonts w:ascii="Times New Roman" w:hAnsi="Times New Roman" w:cs="Times New Roman"/>
        </w:rPr>
      </w:pPr>
    </w:p>
    <w:p w14:paraId="27A14B9C" w14:textId="77777777" w:rsidR="17A13975" w:rsidRDefault="17A13975" w:rsidP="17A13975">
      <w:pPr>
        <w:pStyle w:val="Textbody"/>
        <w:rPr>
          <w:rFonts w:ascii="Times New Roman" w:hAnsi="Times New Roman" w:cs="Times New Roman"/>
        </w:rPr>
      </w:pPr>
    </w:p>
    <w:p w14:paraId="71DE5EE9" w14:textId="77777777" w:rsidR="17A13975" w:rsidRDefault="17A13975" w:rsidP="17A13975">
      <w:pPr>
        <w:pStyle w:val="Textbody"/>
        <w:rPr>
          <w:rFonts w:ascii="Times New Roman" w:hAnsi="Times New Roman" w:cs="Times New Roman"/>
        </w:rPr>
      </w:pPr>
    </w:p>
    <w:p w14:paraId="7AEBF62B" w14:textId="77777777" w:rsidR="17A13975" w:rsidRDefault="17A13975" w:rsidP="17A13975">
      <w:pPr>
        <w:pStyle w:val="Textbody"/>
        <w:rPr>
          <w:rFonts w:ascii="Times New Roman" w:hAnsi="Times New Roman" w:cs="Times New Roman"/>
        </w:rPr>
      </w:pPr>
    </w:p>
    <w:p w14:paraId="494FD49E" w14:textId="77777777" w:rsidR="25B923CA" w:rsidRDefault="25B923CA" w:rsidP="17A13975">
      <w:pPr>
        <w:pStyle w:val="Textbody"/>
        <w:rPr>
          <w:rFonts w:ascii="Times New Roman" w:hAnsi="Times New Roman" w:cs="Times New Roman"/>
          <w:b/>
          <w:bCs/>
        </w:rPr>
      </w:pPr>
      <w:r>
        <w:rPr>
          <w:rFonts w:ascii="Times New Roman" w:hAnsi="Times New Roman" w:cs="Times New Roman"/>
          <w:b/>
          <w:bCs/>
        </w:rPr>
        <w:t>Documento 2. Generación de la propuesta comercial</w:t>
      </w:r>
    </w:p>
    <w:p w14:paraId="169C9B20" w14:textId="77777777" w:rsidR="25B923CA" w:rsidRDefault="25B923CA" w:rsidP="17A13975">
      <w:pPr>
        <w:pStyle w:val="Textbody"/>
        <w:rPr>
          <w:rFonts w:hint="eastAsia"/>
        </w:rPr>
      </w:pPr>
      <w:r>
        <w:rPr>
          <w:rFonts w:ascii="Times New Roman" w:hAnsi="Times New Roman" w:cs="Times New Roman"/>
        </w:rPr>
        <w:t xml:space="preserve">Después de realizar los cálculos en la plantilla de Excel, la información de la cotización es copiada manualmente y trasladada a un documento con un formato predeterminado para generar la propuesta </w:t>
      </w:r>
      <w:r>
        <w:rPr>
          <w:rFonts w:ascii="Times New Roman" w:hAnsi="Times New Roman" w:cs="Times New Roman"/>
        </w:rPr>
        <w:lastRenderedPageBreak/>
        <w:t>comercial que será presentada al cliente.</w:t>
      </w:r>
    </w:p>
    <w:p w14:paraId="10F7D96B" w14:textId="77777777" w:rsidR="25B923CA" w:rsidRDefault="25B923CA" w:rsidP="17A13975">
      <w:pPr>
        <w:pStyle w:val="Textbody"/>
        <w:rPr>
          <w:rFonts w:hint="eastAsia"/>
        </w:rPr>
      </w:pPr>
      <w:r>
        <w:rPr>
          <w:rFonts w:ascii="Times New Roman" w:hAnsi="Times New Roman" w:cs="Times New Roman"/>
        </w:rPr>
        <w:t>Este documento contiene la información relacionada con los productos o servicios cotizados, las cantidades, los valores unitarios, el IVA, el valor del envío y el valor total de la cotización.</w:t>
      </w:r>
    </w:p>
    <w:p w14:paraId="0F5C9998" w14:textId="77777777" w:rsidR="25B923CA" w:rsidRDefault="25B923CA" w:rsidP="17A13975">
      <w:pPr>
        <w:pStyle w:val="Textbody"/>
        <w:rPr>
          <w:rFonts w:hint="eastAsia"/>
        </w:rPr>
      </w:pPr>
      <w:r>
        <w:rPr>
          <w:rFonts w:ascii="Times New Roman" w:hAnsi="Times New Roman" w:cs="Times New Roman"/>
        </w:rPr>
        <w:t>Adicionalmente, puede incluir información complementaria, como la fecha de elaboración, los datos del cliente y las condiciones comerciales aplicables.</w:t>
      </w:r>
    </w:p>
    <w:p w14:paraId="6E7D06C7" w14:textId="77777777" w:rsidR="25B923CA" w:rsidRDefault="25B923CA" w:rsidP="17A13975">
      <w:pPr>
        <w:pStyle w:val="Textbody"/>
        <w:rPr>
          <w:rFonts w:hint="eastAsia"/>
        </w:rPr>
      </w:pPr>
      <w:r>
        <w:rPr>
          <w:rFonts w:ascii="Times New Roman" w:hAnsi="Times New Roman" w:cs="Times New Roman"/>
        </w:rPr>
        <w:t>Una vez completada la información, el documento constituye la propuesta comercial final que puede ser enviada al cliente.</w:t>
      </w:r>
    </w:p>
    <w:p w14:paraId="4D79E0BA" w14:textId="77777777" w:rsidR="25B923CA" w:rsidRDefault="25B923CA" w:rsidP="17A13975">
      <w:pPr>
        <w:pStyle w:val="Textbody"/>
        <w:rPr>
          <w:rFonts w:ascii="Times New Roman" w:hAnsi="Times New Roman" w:cs="Times New Roman"/>
          <w:b/>
          <w:bCs/>
        </w:rPr>
      </w:pPr>
      <w:r>
        <w:rPr>
          <w:rFonts w:ascii="Times New Roman" w:hAnsi="Times New Roman" w:cs="Times New Roman"/>
          <w:b/>
          <w:bCs/>
        </w:rPr>
        <w:t>Figura 2. Ejemplo de propuesta comercial generada a partir de la información registrada en la cotización.</w:t>
      </w:r>
    </w:p>
    <w:p w14:paraId="57AF10B7" w14:textId="77777777" w:rsidR="70CA76C4" w:rsidRDefault="70CA76C4" w:rsidP="17A13975">
      <w:pPr>
        <w:pStyle w:val="Textbody"/>
        <w:rPr>
          <w:rFonts w:ascii="Times New Roman" w:hAnsi="Times New Roman" w:cs="Times New Roman"/>
        </w:rPr>
      </w:pPr>
      <w:r>
        <w:rPr>
          <w:noProof/>
        </w:rPr>
        <w:drawing>
          <wp:inline distT="0" distB="0" distL="0" distR="0" wp14:anchorId="61A80A37" wp14:editId="75CD1459">
            <wp:extent cx="5762625" cy="4610100"/>
            <wp:effectExtent l="0" t="0" r="0" b="0"/>
            <wp:docPr id="254931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1768" name="Picture 254931768"/>
                    <pic:cNvPicPr/>
                  </pic:nvPicPr>
                  <pic:blipFill>
                    <a:blip r:embed="rId16">
                      <a:extLst>
                        <a:ext uri="{28A0092B-C50C-407E-A947-70E740481C1C}">
                          <a14:useLocalDpi xmlns:a14="http://schemas.microsoft.com/office/drawing/2010/main"/>
                        </a:ext>
                      </a:extLst>
                    </a:blip>
                    <a:stretch>
                      <a:fillRect/>
                    </a:stretch>
                  </pic:blipFill>
                  <pic:spPr>
                    <a:xfrm>
                      <a:off x="0" y="0"/>
                      <a:ext cx="5762625" cy="4610100"/>
                    </a:xfrm>
                    <a:prstGeom prst="rect">
                      <a:avLst/>
                    </a:prstGeom>
                  </pic:spPr>
                </pic:pic>
              </a:graphicData>
            </a:graphic>
          </wp:inline>
        </w:drawing>
      </w:r>
    </w:p>
    <w:p w14:paraId="722131D1" w14:textId="77777777" w:rsidR="17A13975" w:rsidRDefault="17A13975" w:rsidP="17A13975">
      <w:pPr>
        <w:pStyle w:val="Textbody"/>
        <w:rPr>
          <w:rFonts w:ascii="Times New Roman" w:hAnsi="Times New Roman" w:cs="Times New Roman"/>
        </w:rPr>
      </w:pPr>
    </w:p>
    <w:p w14:paraId="7E8109FF" w14:textId="77777777" w:rsidR="2593A017" w:rsidRDefault="2593A017" w:rsidP="17A13975">
      <w:pPr>
        <w:pStyle w:val="Textbody"/>
        <w:rPr>
          <w:rFonts w:hint="eastAsia"/>
        </w:rPr>
      </w:pPr>
      <w:r>
        <w:rPr>
          <w:rFonts w:ascii="Times New Roman" w:hAnsi="Times New Roman" w:cs="Times New Roman"/>
        </w:rPr>
        <w:t>Análisis del proceso actual</w:t>
      </w:r>
    </w:p>
    <w:p w14:paraId="37696B35" w14:textId="77777777" w:rsidR="2593A017" w:rsidRDefault="2593A017" w:rsidP="17A13975">
      <w:pPr>
        <w:pStyle w:val="Textbody"/>
        <w:rPr>
          <w:rFonts w:hint="eastAsia"/>
        </w:rPr>
      </w:pPr>
      <w:r>
        <w:rPr>
          <w:rFonts w:ascii="Times New Roman" w:hAnsi="Times New Roman" w:cs="Times New Roman"/>
        </w:rPr>
        <w:t>El ejemplo presentado permite identificar un proceso de elaboración de cotizaciones que puede encontrarse en diferentes pequeñas y medianas empresas.</w:t>
      </w:r>
    </w:p>
    <w:p w14:paraId="62429590" w14:textId="77777777" w:rsidR="2593A017" w:rsidRDefault="2593A017" w:rsidP="17A13975">
      <w:pPr>
        <w:pStyle w:val="Textbody"/>
        <w:rPr>
          <w:rFonts w:hint="eastAsia"/>
        </w:rPr>
      </w:pPr>
      <w:r>
        <w:rPr>
          <w:rFonts w:ascii="Times New Roman" w:hAnsi="Times New Roman" w:cs="Times New Roman"/>
        </w:rPr>
        <w:t>Actualmente, la información de los productos, precios y envío se registra en una herramienta como Excel y posteriormente debe transferirse manualmente a otro documento para generar la propuesta comercial. Este proceso puede generar duplicidad de información, posibles errores durante la transferencia de datos y mayor tiempo en la elaboración de las cotizaciones.</w:t>
      </w:r>
    </w:p>
    <w:p w14:paraId="2F708FD4" w14:textId="77777777" w:rsidR="2593A017" w:rsidRDefault="2593A017" w:rsidP="17A13975">
      <w:pPr>
        <w:pStyle w:val="Textbody"/>
        <w:rPr>
          <w:rFonts w:hint="eastAsia"/>
        </w:rPr>
      </w:pPr>
      <w:r>
        <w:rPr>
          <w:rFonts w:ascii="Times New Roman" w:hAnsi="Times New Roman" w:cs="Times New Roman"/>
        </w:rPr>
        <w:t>Además, la información no siempre queda almacenada de forma centralizada. Si un cliente, días después, desea realizar la compra, solicitar cambios o agregar nuevos productos, puede ser necesario buscar la cotización anterior y realizar nuevamente las modificaciones. Cuando existen cambios en los precios, el proceso también debe actualizarse manualmente.</w:t>
      </w:r>
    </w:p>
    <w:p w14:paraId="0C4A7BAE" w14:textId="77777777" w:rsidR="2593A017" w:rsidRDefault="2593A017" w:rsidP="17A13975">
      <w:pPr>
        <w:pStyle w:val="Textbody"/>
        <w:rPr>
          <w:rFonts w:hint="eastAsia"/>
        </w:rPr>
      </w:pPr>
      <w:r>
        <w:rPr>
          <w:rFonts w:ascii="Times New Roman" w:hAnsi="Times New Roman" w:cs="Times New Roman"/>
        </w:rPr>
        <w:t xml:space="preserve">Por otra parte, después de enviar la cotización no existe un seguimiento estructurado que permita </w:t>
      </w:r>
      <w:r>
        <w:rPr>
          <w:rFonts w:ascii="Times New Roman" w:hAnsi="Times New Roman" w:cs="Times New Roman"/>
        </w:rPr>
        <w:lastRenderedPageBreak/>
        <w:t>conocer fácilmente su estado o identificar cuáles requieren una nueva interacción. Esto puede dificultar el control de las oportunidades comerciales.</w:t>
      </w:r>
    </w:p>
    <w:p w14:paraId="20777683" w14:textId="77777777" w:rsidR="2593A017" w:rsidRDefault="2593A017" w:rsidP="17A13975">
      <w:pPr>
        <w:pStyle w:val="Textbody"/>
        <w:rPr>
          <w:rFonts w:hint="eastAsia"/>
        </w:rPr>
      </w:pPr>
      <w:r>
        <w:rPr>
          <w:rFonts w:ascii="Times New Roman" w:hAnsi="Times New Roman" w:cs="Times New Roman"/>
        </w:rPr>
        <w:t>A partir de esta situación, se identifica la necesidad de contar con una solución que permita centralizar la creación, almacenamiento, modificación y seguimiento de las cotizaciones comerciales, reduciendo la dependencia de diferentes documentos y facilitando la gestión de las oportunidades comerciales.</w:t>
      </w:r>
    </w:p>
    <w:p w14:paraId="220A5130" w14:textId="77777777" w:rsidR="6CF101F4" w:rsidRDefault="6CF101F4" w:rsidP="17A13975">
      <w:pPr>
        <w:pStyle w:val="Textbody"/>
        <w:rPr>
          <w:rFonts w:hint="eastAsia"/>
        </w:rPr>
      </w:pPr>
      <w:r>
        <w:rPr>
          <w:rFonts w:ascii="Times New Roman" w:hAnsi="Times New Roman" w:cs="Times New Roman"/>
        </w:rPr>
        <w:t>.</w:t>
      </w:r>
    </w:p>
    <w:p w14:paraId="00D970DD" w14:textId="77777777" w:rsidR="17A13975" w:rsidRDefault="17A13975" w:rsidP="17A13975">
      <w:pPr>
        <w:pStyle w:val="Textbody"/>
        <w:rPr>
          <w:rFonts w:ascii="Times New Roman" w:hAnsi="Times New Roman" w:cs="Times New Roman"/>
        </w:rPr>
      </w:pPr>
    </w:p>
    <w:p w14:paraId="30CB7A45" w14:textId="77777777" w:rsidR="17A13975" w:rsidRDefault="17A13975" w:rsidP="17A13975">
      <w:pPr>
        <w:pStyle w:val="Textbody"/>
        <w:rPr>
          <w:rFonts w:ascii="Times New Roman" w:hAnsi="Times New Roman" w:cs="Times New Roman"/>
        </w:rPr>
      </w:pPr>
    </w:p>
    <w:p w14:paraId="091E7473" w14:textId="77777777" w:rsidR="17A13975" w:rsidRDefault="17A13975" w:rsidP="17A13975">
      <w:pPr>
        <w:pStyle w:val="Textbody"/>
        <w:rPr>
          <w:rFonts w:ascii="Times New Roman" w:hAnsi="Times New Roman" w:cs="Times New Roman"/>
        </w:rPr>
      </w:pPr>
    </w:p>
    <w:p w14:paraId="70661469" w14:textId="77777777" w:rsidR="17A13975" w:rsidRDefault="17A13975" w:rsidP="17A13975">
      <w:pPr>
        <w:pStyle w:val="Textbody"/>
        <w:rPr>
          <w:rFonts w:ascii="Times New Roman" w:hAnsi="Times New Roman" w:cs="Times New Roman"/>
        </w:rPr>
      </w:pPr>
    </w:p>
    <w:p w14:paraId="172A0449" w14:textId="77777777" w:rsidR="17A13975" w:rsidRDefault="17A13975" w:rsidP="17A13975">
      <w:pPr>
        <w:pStyle w:val="Textbody"/>
        <w:rPr>
          <w:rFonts w:ascii="Times New Roman" w:hAnsi="Times New Roman" w:cs="Times New Roman"/>
        </w:rPr>
      </w:pPr>
    </w:p>
    <w:sectPr w:rsidR="17A13975" w:rsidSect="002C68F6">
      <w:pgSz w:w="11906" w:h="16838"/>
      <w:pgMar w:top="1474" w:right="1134" w:bottom="1134" w:left="170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1EC22" w14:textId="77777777" w:rsidR="00E201F0" w:rsidRDefault="00E201F0">
      <w:r>
        <w:separator/>
      </w:r>
    </w:p>
  </w:endnote>
  <w:endnote w:type="continuationSeparator" w:id="0">
    <w:p w14:paraId="60DCF7D7" w14:textId="77777777" w:rsidR="00E201F0" w:rsidRDefault="00E20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d BT">
    <w:altName w:val="Arial"/>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Helvetica Neue">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31BB" w14:textId="77777777" w:rsidR="00C44E18" w:rsidRDefault="00C44E18">
    <w:pPr>
      <w:pStyle w:val="Footer"/>
      <w:rPr>
        <w:rFonts w:hint="eastAsia"/>
      </w:rPr>
    </w:pPr>
    <w:r>
      <w:rPr>
        <w:noProof/>
      </w:rPr>
      <w:drawing>
        <wp:anchor distT="0" distB="0" distL="114300" distR="114300" simplePos="0" relativeHeight="251661312" behindDoc="1" locked="0" layoutInCell="1" allowOverlap="1" wp14:anchorId="024C9B3E" wp14:editId="41C3383D">
          <wp:simplePos x="0" y="0"/>
          <wp:positionH relativeFrom="page">
            <wp:align>left</wp:align>
          </wp:positionH>
          <wp:positionV relativeFrom="paragraph">
            <wp:posOffset>-390525</wp:posOffset>
          </wp:positionV>
          <wp:extent cx="7786317" cy="979650"/>
          <wp:effectExtent l="0" t="0" r="5715" b="0"/>
          <wp:wrapNone/>
          <wp:docPr id="3" name="Imagen 3"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en blanco y negr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86317" cy="97965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D9D2F" w14:textId="77777777" w:rsidR="006B040E" w:rsidRDefault="006B040E" w:rsidP="006B040E">
    <w:pPr>
      <w:pStyle w:val="Footer"/>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w:t>
    </w:r>
    <w:r>
      <w:fldChar w:fldCharType="end"/>
    </w:r>
  </w:p>
  <w:p w14:paraId="56B3D3C3" w14:textId="77777777" w:rsidR="009A371B" w:rsidRDefault="009A371B">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1B4A5" w14:textId="77777777" w:rsidR="00E201F0" w:rsidRDefault="00E201F0">
      <w:r>
        <w:rPr>
          <w:color w:val="000000"/>
        </w:rPr>
        <w:separator/>
      </w:r>
    </w:p>
  </w:footnote>
  <w:footnote w:type="continuationSeparator" w:id="0">
    <w:p w14:paraId="7CCB3D2A" w14:textId="77777777" w:rsidR="00E201F0" w:rsidRDefault="00E20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9166" w14:textId="77777777" w:rsidR="001C2428" w:rsidRPr="00FE3225" w:rsidRDefault="00B22450" w:rsidP="00FE3225">
    <w:pPr>
      <w:pStyle w:val="Header"/>
    </w:pPr>
    <w:r>
      <w:rPr>
        <w:noProof/>
      </w:rPr>
      <w:drawing>
        <wp:anchor distT="0" distB="0" distL="114300" distR="114300" simplePos="0" relativeHeight="251659264" behindDoc="1" locked="0" layoutInCell="1" allowOverlap="1" wp14:anchorId="4635FF3F" wp14:editId="33CDAD78">
          <wp:simplePos x="0" y="0"/>
          <wp:positionH relativeFrom="page">
            <wp:align>left</wp:align>
          </wp:positionH>
          <wp:positionV relativeFrom="paragraph">
            <wp:posOffset>-724535</wp:posOffset>
          </wp:positionV>
          <wp:extent cx="7962809" cy="2302970"/>
          <wp:effectExtent l="0" t="0" r="635" b="2540"/>
          <wp:wrapNone/>
          <wp:docPr id="1290032473" name="Imagen 1290032473"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962809" cy="23029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55BD" w14:textId="77777777" w:rsidR="000664CD" w:rsidRPr="00FE3225" w:rsidRDefault="000664CD" w:rsidP="00FE3225">
    <w:pPr>
      <w:pStyle w:val="Header"/>
    </w:pPr>
  </w:p>
</w:hdr>
</file>

<file path=word/intelligence2.xml><?xml version="1.0" encoding="utf-8"?>
<int2:intelligence xmlns:int2="http://schemas.microsoft.com/office/intelligence/2020/intelligence" xmlns:oel="http://schemas.microsoft.com/office/2019/extlst">
  <int2:observations>
    <int2:textHash int2:hashCode="4h/FbBonK2MODR" int2:id="Q4EEnyGX">
      <int2:state int2:value="Rejected" int2:type="spell"/>
    </int2:textHash>
    <int2:textHash int2:hashCode="d4ZX/6k2XVJ7ib" int2:id="4vpAl95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D2A"/>
    <w:multiLevelType w:val="multilevel"/>
    <w:tmpl w:val="EB1AEFB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 w15:restartNumberingAfterBreak="0">
    <w:nsid w:val="0B06198B"/>
    <w:multiLevelType w:val="multilevel"/>
    <w:tmpl w:val="51966CCC"/>
    <w:lvl w:ilvl="0">
      <w:start w:val="5"/>
      <w:numFmt w:val="decimal"/>
      <w:lvlText w:val="%1"/>
      <w:lvlJc w:val="left"/>
      <w:pPr>
        <w:ind w:left="360" w:hanging="360"/>
      </w:pPr>
      <w:rPr>
        <w:rFonts w:ascii="Times New Roman" w:eastAsia="Arial Unicode MS" w:hAnsi="Times New Roman" w:cs="Tahoma" w:hint="default"/>
        <w:color w:val="0563C1" w:themeColor="hyperlink"/>
        <w:sz w:val="24"/>
        <w:u w:val="single"/>
      </w:rPr>
    </w:lvl>
    <w:lvl w:ilvl="1">
      <w:start w:val="2"/>
      <w:numFmt w:val="decimal"/>
      <w:lvlText w:val="%1.%2"/>
      <w:lvlJc w:val="left"/>
      <w:pPr>
        <w:ind w:left="960" w:hanging="720"/>
      </w:pPr>
      <w:rPr>
        <w:rFonts w:ascii="Times New Roman" w:eastAsia="Arial Unicode MS" w:hAnsi="Times New Roman" w:cs="Tahoma" w:hint="default"/>
        <w:color w:val="0563C1" w:themeColor="hyperlink"/>
        <w:sz w:val="24"/>
        <w:u w:val="single"/>
      </w:rPr>
    </w:lvl>
    <w:lvl w:ilvl="2">
      <w:start w:val="1"/>
      <w:numFmt w:val="decimal"/>
      <w:lvlText w:val="%1.%2.%3"/>
      <w:lvlJc w:val="left"/>
      <w:pPr>
        <w:ind w:left="1200" w:hanging="720"/>
      </w:pPr>
      <w:rPr>
        <w:rFonts w:ascii="Times New Roman" w:eastAsia="Arial Unicode MS" w:hAnsi="Times New Roman" w:cs="Tahoma" w:hint="default"/>
        <w:color w:val="0563C1" w:themeColor="hyperlink"/>
        <w:sz w:val="24"/>
        <w:u w:val="single"/>
      </w:rPr>
    </w:lvl>
    <w:lvl w:ilvl="3">
      <w:start w:val="1"/>
      <w:numFmt w:val="decimal"/>
      <w:lvlText w:val="%1.%2.%3.%4"/>
      <w:lvlJc w:val="left"/>
      <w:pPr>
        <w:ind w:left="1800" w:hanging="1080"/>
      </w:pPr>
      <w:rPr>
        <w:rFonts w:ascii="Times New Roman" w:eastAsia="Arial Unicode MS" w:hAnsi="Times New Roman" w:cs="Tahoma" w:hint="default"/>
        <w:color w:val="0563C1" w:themeColor="hyperlink"/>
        <w:sz w:val="24"/>
        <w:u w:val="single"/>
      </w:rPr>
    </w:lvl>
    <w:lvl w:ilvl="4">
      <w:start w:val="1"/>
      <w:numFmt w:val="decimal"/>
      <w:lvlText w:val="%1.%2.%3.%4.%5"/>
      <w:lvlJc w:val="left"/>
      <w:pPr>
        <w:ind w:left="2400" w:hanging="1440"/>
      </w:pPr>
      <w:rPr>
        <w:rFonts w:ascii="Times New Roman" w:eastAsia="Arial Unicode MS" w:hAnsi="Times New Roman" w:cs="Tahoma" w:hint="default"/>
        <w:color w:val="0563C1" w:themeColor="hyperlink"/>
        <w:sz w:val="24"/>
        <w:u w:val="single"/>
      </w:rPr>
    </w:lvl>
    <w:lvl w:ilvl="5">
      <w:start w:val="1"/>
      <w:numFmt w:val="decimal"/>
      <w:lvlText w:val="%1.%2.%3.%4.%5.%6"/>
      <w:lvlJc w:val="left"/>
      <w:pPr>
        <w:ind w:left="2640" w:hanging="1440"/>
      </w:pPr>
      <w:rPr>
        <w:rFonts w:ascii="Times New Roman" w:eastAsia="Arial Unicode MS" w:hAnsi="Times New Roman" w:cs="Tahoma" w:hint="default"/>
        <w:color w:val="0563C1" w:themeColor="hyperlink"/>
        <w:sz w:val="24"/>
        <w:u w:val="single"/>
      </w:rPr>
    </w:lvl>
    <w:lvl w:ilvl="6">
      <w:start w:val="1"/>
      <w:numFmt w:val="decimal"/>
      <w:lvlText w:val="%1.%2.%3.%4.%5.%6.%7"/>
      <w:lvlJc w:val="left"/>
      <w:pPr>
        <w:ind w:left="3240" w:hanging="1800"/>
      </w:pPr>
      <w:rPr>
        <w:rFonts w:ascii="Times New Roman" w:eastAsia="Arial Unicode MS" w:hAnsi="Times New Roman" w:cs="Tahoma" w:hint="default"/>
        <w:color w:val="0563C1" w:themeColor="hyperlink"/>
        <w:sz w:val="24"/>
        <w:u w:val="single"/>
      </w:rPr>
    </w:lvl>
    <w:lvl w:ilvl="7">
      <w:start w:val="1"/>
      <w:numFmt w:val="decimal"/>
      <w:lvlText w:val="%1.%2.%3.%4.%5.%6.%7.%8"/>
      <w:lvlJc w:val="left"/>
      <w:pPr>
        <w:ind w:left="3480" w:hanging="1800"/>
      </w:pPr>
      <w:rPr>
        <w:rFonts w:ascii="Times New Roman" w:eastAsia="Arial Unicode MS" w:hAnsi="Times New Roman" w:cs="Tahoma" w:hint="default"/>
        <w:color w:val="0563C1" w:themeColor="hyperlink"/>
        <w:sz w:val="24"/>
        <w:u w:val="single"/>
      </w:rPr>
    </w:lvl>
    <w:lvl w:ilvl="8">
      <w:start w:val="1"/>
      <w:numFmt w:val="decimal"/>
      <w:lvlText w:val="%1.%2.%3.%4.%5.%6.%7.%8.%9"/>
      <w:lvlJc w:val="left"/>
      <w:pPr>
        <w:ind w:left="4080" w:hanging="2160"/>
      </w:pPr>
      <w:rPr>
        <w:rFonts w:ascii="Times New Roman" w:eastAsia="Arial Unicode MS" w:hAnsi="Times New Roman" w:cs="Tahoma" w:hint="default"/>
        <w:color w:val="0563C1" w:themeColor="hyperlink"/>
        <w:sz w:val="24"/>
        <w:u w:val="single"/>
      </w:rPr>
    </w:lvl>
  </w:abstractNum>
  <w:abstractNum w:abstractNumId="2" w15:restartNumberingAfterBreak="0">
    <w:nsid w:val="18EF32CC"/>
    <w:multiLevelType w:val="multilevel"/>
    <w:tmpl w:val="027EFB7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 w15:restartNumberingAfterBreak="0">
    <w:nsid w:val="24A03853"/>
    <w:multiLevelType w:val="multilevel"/>
    <w:tmpl w:val="290623C2"/>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6216E6E"/>
    <w:multiLevelType w:val="multilevel"/>
    <w:tmpl w:val="650E5CF2"/>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5" w15:restartNumberingAfterBreak="0">
    <w:nsid w:val="36CF5A6C"/>
    <w:multiLevelType w:val="hybridMultilevel"/>
    <w:tmpl w:val="33408854"/>
    <w:lvl w:ilvl="0" w:tplc="35A8FD18">
      <w:start w:val="2"/>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6" w15:restartNumberingAfterBreak="0">
    <w:nsid w:val="39CFF60B"/>
    <w:multiLevelType w:val="hybridMultilevel"/>
    <w:tmpl w:val="FFFFFFFF"/>
    <w:lvl w:ilvl="0" w:tplc="986268B6">
      <w:start w:val="1"/>
      <w:numFmt w:val="bullet"/>
      <w:lvlText w:val=""/>
      <w:lvlJc w:val="left"/>
      <w:pPr>
        <w:ind w:left="720" w:hanging="360"/>
      </w:pPr>
      <w:rPr>
        <w:rFonts w:ascii="Symbol" w:hAnsi="Symbol" w:hint="default"/>
      </w:rPr>
    </w:lvl>
    <w:lvl w:ilvl="1" w:tplc="8D92AACA">
      <w:start w:val="1"/>
      <w:numFmt w:val="bullet"/>
      <w:lvlText w:val="o"/>
      <w:lvlJc w:val="left"/>
      <w:pPr>
        <w:ind w:left="1440" w:hanging="360"/>
      </w:pPr>
      <w:rPr>
        <w:rFonts w:ascii="Courier New" w:hAnsi="Courier New" w:hint="default"/>
      </w:rPr>
    </w:lvl>
    <w:lvl w:ilvl="2" w:tplc="A36843D0">
      <w:start w:val="1"/>
      <w:numFmt w:val="bullet"/>
      <w:lvlText w:val=""/>
      <w:lvlJc w:val="left"/>
      <w:pPr>
        <w:ind w:left="2160" w:hanging="360"/>
      </w:pPr>
      <w:rPr>
        <w:rFonts w:ascii="Wingdings" w:hAnsi="Wingdings" w:hint="default"/>
      </w:rPr>
    </w:lvl>
    <w:lvl w:ilvl="3" w:tplc="EDC42E82">
      <w:start w:val="1"/>
      <w:numFmt w:val="bullet"/>
      <w:lvlText w:val=""/>
      <w:lvlJc w:val="left"/>
      <w:pPr>
        <w:ind w:left="2880" w:hanging="360"/>
      </w:pPr>
      <w:rPr>
        <w:rFonts w:ascii="Symbol" w:hAnsi="Symbol" w:hint="default"/>
      </w:rPr>
    </w:lvl>
    <w:lvl w:ilvl="4" w:tplc="A1E8E78C">
      <w:start w:val="1"/>
      <w:numFmt w:val="bullet"/>
      <w:lvlText w:val="o"/>
      <w:lvlJc w:val="left"/>
      <w:pPr>
        <w:ind w:left="3600" w:hanging="360"/>
      </w:pPr>
      <w:rPr>
        <w:rFonts w:ascii="Courier New" w:hAnsi="Courier New" w:hint="default"/>
      </w:rPr>
    </w:lvl>
    <w:lvl w:ilvl="5" w:tplc="A8183478">
      <w:start w:val="1"/>
      <w:numFmt w:val="bullet"/>
      <w:lvlText w:val=""/>
      <w:lvlJc w:val="left"/>
      <w:pPr>
        <w:ind w:left="4320" w:hanging="360"/>
      </w:pPr>
      <w:rPr>
        <w:rFonts w:ascii="Wingdings" w:hAnsi="Wingdings" w:hint="default"/>
      </w:rPr>
    </w:lvl>
    <w:lvl w:ilvl="6" w:tplc="2EE466BA">
      <w:start w:val="1"/>
      <w:numFmt w:val="bullet"/>
      <w:lvlText w:val=""/>
      <w:lvlJc w:val="left"/>
      <w:pPr>
        <w:ind w:left="5040" w:hanging="360"/>
      </w:pPr>
      <w:rPr>
        <w:rFonts w:ascii="Symbol" w:hAnsi="Symbol" w:hint="default"/>
      </w:rPr>
    </w:lvl>
    <w:lvl w:ilvl="7" w:tplc="524ED69C">
      <w:start w:val="1"/>
      <w:numFmt w:val="bullet"/>
      <w:lvlText w:val="o"/>
      <w:lvlJc w:val="left"/>
      <w:pPr>
        <w:ind w:left="5760" w:hanging="360"/>
      </w:pPr>
      <w:rPr>
        <w:rFonts w:ascii="Courier New" w:hAnsi="Courier New" w:hint="default"/>
      </w:rPr>
    </w:lvl>
    <w:lvl w:ilvl="8" w:tplc="ADFE8A36">
      <w:start w:val="1"/>
      <w:numFmt w:val="bullet"/>
      <w:lvlText w:val=""/>
      <w:lvlJc w:val="left"/>
      <w:pPr>
        <w:ind w:left="6480" w:hanging="360"/>
      </w:pPr>
      <w:rPr>
        <w:rFonts w:ascii="Wingdings" w:hAnsi="Wingdings" w:hint="default"/>
      </w:rPr>
    </w:lvl>
  </w:abstractNum>
  <w:abstractNum w:abstractNumId="7" w15:restartNumberingAfterBreak="0">
    <w:nsid w:val="4B990033"/>
    <w:multiLevelType w:val="multilevel"/>
    <w:tmpl w:val="8BD62216"/>
    <w:styleLink w:val="Outline"/>
    <w:lvl w:ilvl="0">
      <w:start w:val="1"/>
      <w:numFmt w:val="decimal"/>
      <w:pStyle w:val="Heading1"/>
      <w:lvlText w:val="%1 "/>
      <w:lvlJc w:val="left"/>
      <w:pPr>
        <w:ind w:left="432" w:hanging="432"/>
      </w:pPr>
    </w:lvl>
    <w:lvl w:ilvl="1">
      <w:start w:val="1"/>
      <w:numFmt w:val="decimal"/>
      <w:pStyle w:val="Heading2"/>
      <w:lvlText w:val="%1.%2 "/>
      <w:lvlJc w:val="left"/>
      <w:pPr>
        <w:ind w:left="3553"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8" w15:restartNumberingAfterBreak="0">
    <w:nsid w:val="4FE6039D"/>
    <w:multiLevelType w:val="multilevel"/>
    <w:tmpl w:val="91B09C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684A3669"/>
    <w:multiLevelType w:val="hybridMultilevel"/>
    <w:tmpl w:val="9476FFA0"/>
    <w:lvl w:ilvl="0" w:tplc="EC368F44">
      <w:start w:val="1"/>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10" w15:restartNumberingAfterBreak="0">
    <w:nsid w:val="6A3D0883"/>
    <w:multiLevelType w:val="hybridMultilevel"/>
    <w:tmpl w:val="FFFFFFFF"/>
    <w:lvl w:ilvl="0" w:tplc="883E4436">
      <w:start w:val="1"/>
      <w:numFmt w:val="bullet"/>
      <w:lvlText w:val=""/>
      <w:lvlJc w:val="left"/>
      <w:pPr>
        <w:ind w:left="720" w:hanging="360"/>
      </w:pPr>
      <w:rPr>
        <w:rFonts w:ascii="Symbol" w:hAnsi="Symbol" w:hint="default"/>
      </w:rPr>
    </w:lvl>
    <w:lvl w:ilvl="1" w:tplc="1E920666">
      <w:start w:val="1"/>
      <w:numFmt w:val="bullet"/>
      <w:lvlText w:val="o"/>
      <w:lvlJc w:val="left"/>
      <w:pPr>
        <w:ind w:left="1440" w:hanging="360"/>
      </w:pPr>
      <w:rPr>
        <w:rFonts w:ascii="Courier New" w:hAnsi="Courier New" w:hint="default"/>
      </w:rPr>
    </w:lvl>
    <w:lvl w:ilvl="2" w:tplc="F468DF8A">
      <w:start w:val="1"/>
      <w:numFmt w:val="bullet"/>
      <w:lvlText w:val=""/>
      <w:lvlJc w:val="left"/>
      <w:pPr>
        <w:ind w:left="2160" w:hanging="360"/>
      </w:pPr>
      <w:rPr>
        <w:rFonts w:ascii="Wingdings" w:hAnsi="Wingdings" w:hint="default"/>
      </w:rPr>
    </w:lvl>
    <w:lvl w:ilvl="3" w:tplc="528AF07E">
      <w:start w:val="1"/>
      <w:numFmt w:val="bullet"/>
      <w:lvlText w:val=""/>
      <w:lvlJc w:val="left"/>
      <w:pPr>
        <w:ind w:left="2880" w:hanging="360"/>
      </w:pPr>
      <w:rPr>
        <w:rFonts w:ascii="Symbol" w:hAnsi="Symbol" w:hint="default"/>
      </w:rPr>
    </w:lvl>
    <w:lvl w:ilvl="4" w:tplc="ADAAF4C6">
      <w:start w:val="1"/>
      <w:numFmt w:val="bullet"/>
      <w:lvlText w:val="o"/>
      <w:lvlJc w:val="left"/>
      <w:pPr>
        <w:ind w:left="3600" w:hanging="360"/>
      </w:pPr>
      <w:rPr>
        <w:rFonts w:ascii="Courier New" w:hAnsi="Courier New" w:hint="default"/>
      </w:rPr>
    </w:lvl>
    <w:lvl w:ilvl="5" w:tplc="D7E6433C">
      <w:start w:val="1"/>
      <w:numFmt w:val="bullet"/>
      <w:lvlText w:val=""/>
      <w:lvlJc w:val="left"/>
      <w:pPr>
        <w:ind w:left="4320" w:hanging="360"/>
      </w:pPr>
      <w:rPr>
        <w:rFonts w:ascii="Wingdings" w:hAnsi="Wingdings" w:hint="default"/>
      </w:rPr>
    </w:lvl>
    <w:lvl w:ilvl="6" w:tplc="C66EE5AC">
      <w:start w:val="1"/>
      <w:numFmt w:val="bullet"/>
      <w:lvlText w:val=""/>
      <w:lvlJc w:val="left"/>
      <w:pPr>
        <w:ind w:left="5040" w:hanging="360"/>
      </w:pPr>
      <w:rPr>
        <w:rFonts w:ascii="Symbol" w:hAnsi="Symbol" w:hint="default"/>
      </w:rPr>
    </w:lvl>
    <w:lvl w:ilvl="7" w:tplc="776E3696">
      <w:start w:val="1"/>
      <w:numFmt w:val="bullet"/>
      <w:lvlText w:val="o"/>
      <w:lvlJc w:val="left"/>
      <w:pPr>
        <w:ind w:left="5760" w:hanging="360"/>
      </w:pPr>
      <w:rPr>
        <w:rFonts w:ascii="Courier New" w:hAnsi="Courier New" w:hint="default"/>
      </w:rPr>
    </w:lvl>
    <w:lvl w:ilvl="8" w:tplc="7CBA9372">
      <w:start w:val="1"/>
      <w:numFmt w:val="bullet"/>
      <w:lvlText w:val=""/>
      <w:lvlJc w:val="left"/>
      <w:pPr>
        <w:ind w:left="6480" w:hanging="360"/>
      </w:pPr>
      <w:rPr>
        <w:rFonts w:ascii="Wingdings" w:hAnsi="Wingdings" w:hint="default"/>
      </w:rPr>
    </w:lvl>
  </w:abstractNum>
  <w:abstractNum w:abstractNumId="11" w15:restartNumberingAfterBreak="0">
    <w:nsid w:val="6AA752EA"/>
    <w:multiLevelType w:val="multilevel"/>
    <w:tmpl w:val="5080AE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2" w15:restartNumberingAfterBreak="0">
    <w:nsid w:val="6FB2A376"/>
    <w:multiLevelType w:val="hybridMultilevel"/>
    <w:tmpl w:val="FFFFFFFF"/>
    <w:lvl w:ilvl="0" w:tplc="22F2DEC4">
      <w:start w:val="1"/>
      <w:numFmt w:val="bullet"/>
      <w:lvlText w:val=""/>
      <w:lvlJc w:val="left"/>
      <w:pPr>
        <w:ind w:left="720" w:hanging="360"/>
      </w:pPr>
      <w:rPr>
        <w:rFonts w:ascii="Symbol" w:hAnsi="Symbol" w:hint="default"/>
      </w:rPr>
    </w:lvl>
    <w:lvl w:ilvl="1" w:tplc="C7FA695E">
      <w:start w:val="1"/>
      <w:numFmt w:val="bullet"/>
      <w:lvlText w:val="o"/>
      <w:lvlJc w:val="left"/>
      <w:pPr>
        <w:ind w:left="1440" w:hanging="360"/>
      </w:pPr>
      <w:rPr>
        <w:rFonts w:ascii="Courier New" w:hAnsi="Courier New" w:hint="default"/>
      </w:rPr>
    </w:lvl>
    <w:lvl w:ilvl="2" w:tplc="9110A670">
      <w:start w:val="1"/>
      <w:numFmt w:val="bullet"/>
      <w:lvlText w:val=""/>
      <w:lvlJc w:val="left"/>
      <w:pPr>
        <w:ind w:left="2160" w:hanging="360"/>
      </w:pPr>
      <w:rPr>
        <w:rFonts w:ascii="Wingdings" w:hAnsi="Wingdings" w:hint="default"/>
      </w:rPr>
    </w:lvl>
    <w:lvl w:ilvl="3" w:tplc="B6BAADA0">
      <w:start w:val="1"/>
      <w:numFmt w:val="bullet"/>
      <w:lvlText w:val=""/>
      <w:lvlJc w:val="left"/>
      <w:pPr>
        <w:ind w:left="2880" w:hanging="360"/>
      </w:pPr>
      <w:rPr>
        <w:rFonts w:ascii="Symbol" w:hAnsi="Symbol" w:hint="default"/>
      </w:rPr>
    </w:lvl>
    <w:lvl w:ilvl="4" w:tplc="68F60F0C">
      <w:start w:val="1"/>
      <w:numFmt w:val="bullet"/>
      <w:lvlText w:val="o"/>
      <w:lvlJc w:val="left"/>
      <w:pPr>
        <w:ind w:left="3600" w:hanging="360"/>
      </w:pPr>
      <w:rPr>
        <w:rFonts w:ascii="Courier New" w:hAnsi="Courier New" w:hint="default"/>
      </w:rPr>
    </w:lvl>
    <w:lvl w:ilvl="5" w:tplc="AD88C362">
      <w:start w:val="1"/>
      <w:numFmt w:val="bullet"/>
      <w:lvlText w:val=""/>
      <w:lvlJc w:val="left"/>
      <w:pPr>
        <w:ind w:left="4320" w:hanging="360"/>
      </w:pPr>
      <w:rPr>
        <w:rFonts w:ascii="Wingdings" w:hAnsi="Wingdings" w:hint="default"/>
      </w:rPr>
    </w:lvl>
    <w:lvl w:ilvl="6" w:tplc="3BACB07E">
      <w:start w:val="1"/>
      <w:numFmt w:val="bullet"/>
      <w:lvlText w:val=""/>
      <w:lvlJc w:val="left"/>
      <w:pPr>
        <w:ind w:left="5040" w:hanging="360"/>
      </w:pPr>
      <w:rPr>
        <w:rFonts w:ascii="Symbol" w:hAnsi="Symbol" w:hint="default"/>
      </w:rPr>
    </w:lvl>
    <w:lvl w:ilvl="7" w:tplc="6C82529E">
      <w:start w:val="1"/>
      <w:numFmt w:val="bullet"/>
      <w:lvlText w:val="o"/>
      <w:lvlJc w:val="left"/>
      <w:pPr>
        <w:ind w:left="5760" w:hanging="360"/>
      </w:pPr>
      <w:rPr>
        <w:rFonts w:ascii="Courier New" w:hAnsi="Courier New" w:hint="default"/>
      </w:rPr>
    </w:lvl>
    <w:lvl w:ilvl="8" w:tplc="E06873DE">
      <w:start w:val="1"/>
      <w:numFmt w:val="bullet"/>
      <w:lvlText w:val=""/>
      <w:lvlJc w:val="left"/>
      <w:pPr>
        <w:ind w:left="6480" w:hanging="360"/>
      </w:pPr>
      <w:rPr>
        <w:rFonts w:ascii="Wingdings" w:hAnsi="Wingdings" w:hint="default"/>
      </w:rPr>
    </w:lvl>
  </w:abstractNum>
  <w:abstractNum w:abstractNumId="13" w15:restartNumberingAfterBreak="0">
    <w:nsid w:val="7F7DB170"/>
    <w:multiLevelType w:val="hybridMultilevel"/>
    <w:tmpl w:val="FFFFFFFF"/>
    <w:lvl w:ilvl="0" w:tplc="F19A4106">
      <w:start w:val="1"/>
      <w:numFmt w:val="bullet"/>
      <w:lvlText w:val=""/>
      <w:lvlJc w:val="left"/>
      <w:pPr>
        <w:ind w:left="720" w:hanging="360"/>
      </w:pPr>
      <w:rPr>
        <w:rFonts w:ascii="Symbol" w:hAnsi="Symbol" w:hint="default"/>
      </w:rPr>
    </w:lvl>
    <w:lvl w:ilvl="1" w:tplc="F2228B7E">
      <w:start w:val="1"/>
      <w:numFmt w:val="bullet"/>
      <w:lvlText w:val="o"/>
      <w:lvlJc w:val="left"/>
      <w:pPr>
        <w:ind w:left="1440" w:hanging="360"/>
      </w:pPr>
      <w:rPr>
        <w:rFonts w:ascii="Courier New" w:hAnsi="Courier New" w:hint="default"/>
      </w:rPr>
    </w:lvl>
    <w:lvl w:ilvl="2" w:tplc="CACC9AB0">
      <w:start w:val="1"/>
      <w:numFmt w:val="bullet"/>
      <w:lvlText w:val=""/>
      <w:lvlJc w:val="left"/>
      <w:pPr>
        <w:ind w:left="2160" w:hanging="360"/>
      </w:pPr>
      <w:rPr>
        <w:rFonts w:ascii="Wingdings" w:hAnsi="Wingdings" w:hint="default"/>
      </w:rPr>
    </w:lvl>
    <w:lvl w:ilvl="3" w:tplc="B76C54BC">
      <w:start w:val="1"/>
      <w:numFmt w:val="bullet"/>
      <w:lvlText w:val=""/>
      <w:lvlJc w:val="left"/>
      <w:pPr>
        <w:ind w:left="2880" w:hanging="360"/>
      </w:pPr>
      <w:rPr>
        <w:rFonts w:ascii="Symbol" w:hAnsi="Symbol" w:hint="default"/>
      </w:rPr>
    </w:lvl>
    <w:lvl w:ilvl="4" w:tplc="3976E7D6">
      <w:start w:val="1"/>
      <w:numFmt w:val="bullet"/>
      <w:lvlText w:val="o"/>
      <w:lvlJc w:val="left"/>
      <w:pPr>
        <w:ind w:left="3600" w:hanging="360"/>
      </w:pPr>
      <w:rPr>
        <w:rFonts w:ascii="Courier New" w:hAnsi="Courier New" w:hint="default"/>
      </w:rPr>
    </w:lvl>
    <w:lvl w:ilvl="5" w:tplc="859C51B0">
      <w:start w:val="1"/>
      <w:numFmt w:val="bullet"/>
      <w:lvlText w:val=""/>
      <w:lvlJc w:val="left"/>
      <w:pPr>
        <w:ind w:left="4320" w:hanging="360"/>
      </w:pPr>
      <w:rPr>
        <w:rFonts w:ascii="Wingdings" w:hAnsi="Wingdings" w:hint="default"/>
      </w:rPr>
    </w:lvl>
    <w:lvl w:ilvl="6" w:tplc="3F58A42E">
      <w:start w:val="1"/>
      <w:numFmt w:val="bullet"/>
      <w:lvlText w:val=""/>
      <w:lvlJc w:val="left"/>
      <w:pPr>
        <w:ind w:left="5040" w:hanging="360"/>
      </w:pPr>
      <w:rPr>
        <w:rFonts w:ascii="Symbol" w:hAnsi="Symbol" w:hint="default"/>
      </w:rPr>
    </w:lvl>
    <w:lvl w:ilvl="7" w:tplc="2062AC1A">
      <w:start w:val="1"/>
      <w:numFmt w:val="bullet"/>
      <w:lvlText w:val="o"/>
      <w:lvlJc w:val="left"/>
      <w:pPr>
        <w:ind w:left="5760" w:hanging="360"/>
      </w:pPr>
      <w:rPr>
        <w:rFonts w:ascii="Courier New" w:hAnsi="Courier New" w:hint="default"/>
      </w:rPr>
    </w:lvl>
    <w:lvl w:ilvl="8" w:tplc="10C4819C">
      <w:start w:val="1"/>
      <w:numFmt w:val="bullet"/>
      <w:lvlText w:val=""/>
      <w:lvlJc w:val="left"/>
      <w:pPr>
        <w:ind w:left="6480" w:hanging="360"/>
      </w:pPr>
      <w:rPr>
        <w:rFonts w:ascii="Wingdings" w:hAnsi="Wingdings" w:hint="default"/>
      </w:rPr>
    </w:lvl>
  </w:abstractNum>
  <w:num w:numId="1" w16cid:durableId="485821884">
    <w:abstractNumId w:val="6"/>
  </w:num>
  <w:num w:numId="2" w16cid:durableId="472716791">
    <w:abstractNumId w:val="10"/>
  </w:num>
  <w:num w:numId="3" w16cid:durableId="73599606">
    <w:abstractNumId w:val="13"/>
  </w:num>
  <w:num w:numId="4" w16cid:durableId="330986468">
    <w:abstractNumId w:val="12"/>
  </w:num>
  <w:num w:numId="5" w16cid:durableId="966355133">
    <w:abstractNumId w:val="7"/>
  </w:num>
  <w:num w:numId="6" w16cid:durableId="529806686">
    <w:abstractNumId w:val="4"/>
  </w:num>
  <w:num w:numId="7" w16cid:durableId="500311707">
    <w:abstractNumId w:val="4"/>
    <w:lvlOverride w:ilvl="0">
      <w:startOverride w:val="1"/>
    </w:lvlOverride>
  </w:num>
  <w:num w:numId="8" w16cid:durableId="1881018779">
    <w:abstractNumId w:val="4"/>
    <w:lvlOverride w:ilvl="0">
      <w:startOverride w:val="1"/>
    </w:lvlOverride>
  </w:num>
  <w:num w:numId="9" w16cid:durableId="1471827533">
    <w:abstractNumId w:val="4"/>
    <w:lvlOverride w:ilvl="0">
      <w:startOverride w:val="1"/>
    </w:lvlOverride>
  </w:num>
  <w:num w:numId="10" w16cid:durableId="1280525376">
    <w:abstractNumId w:val="0"/>
  </w:num>
  <w:num w:numId="11" w16cid:durableId="1830098081">
    <w:abstractNumId w:val="4"/>
    <w:lvlOverride w:ilvl="0">
      <w:startOverride w:val="1"/>
    </w:lvlOverride>
  </w:num>
  <w:num w:numId="12" w16cid:durableId="54672666">
    <w:abstractNumId w:val="4"/>
    <w:lvlOverride w:ilvl="0">
      <w:startOverride w:val="1"/>
    </w:lvlOverride>
  </w:num>
  <w:num w:numId="13" w16cid:durableId="212667737">
    <w:abstractNumId w:val="4"/>
    <w:lvlOverride w:ilvl="0">
      <w:startOverride w:val="1"/>
    </w:lvlOverride>
  </w:num>
  <w:num w:numId="14" w16cid:durableId="274680806">
    <w:abstractNumId w:val="4"/>
    <w:lvlOverride w:ilvl="0">
      <w:startOverride w:val="1"/>
    </w:lvlOverride>
  </w:num>
  <w:num w:numId="15" w16cid:durableId="1650477786">
    <w:abstractNumId w:val="4"/>
    <w:lvlOverride w:ilvl="0">
      <w:startOverride w:val="1"/>
    </w:lvlOverride>
  </w:num>
  <w:num w:numId="16" w16cid:durableId="1142767705">
    <w:abstractNumId w:val="2"/>
  </w:num>
  <w:num w:numId="17" w16cid:durableId="218127747">
    <w:abstractNumId w:val="4"/>
    <w:lvlOverride w:ilvl="0">
      <w:startOverride w:val="1"/>
    </w:lvlOverride>
  </w:num>
  <w:num w:numId="18" w16cid:durableId="1023022620">
    <w:abstractNumId w:val="11"/>
  </w:num>
  <w:num w:numId="19" w16cid:durableId="1853762452">
    <w:abstractNumId w:val="11"/>
    <w:lvlOverride w:ilvl="0">
      <w:startOverride w:val="1"/>
    </w:lvlOverride>
  </w:num>
  <w:num w:numId="20" w16cid:durableId="583610472">
    <w:abstractNumId w:val="4"/>
    <w:lvlOverride w:ilvl="0">
      <w:startOverride w:val="1"/>
    </w:lvlOverride>
  </w:num>
  <w:num w:numId="21" w16cid:durableId="703604880">
    <w:abstractNumId w:val="4"/>
    <w:lvlOverride w:ilvl="0">
      <w:startOverride w:val="1"/>
    </w:lvlOverride>
  </w:num>
  <w:num w:numId="22" w16cid:durableId="1328241704">
    <w:abstractNumId w:val="4"/>
    <w:lvlOverride w:ilvl="0">
      <w:startOverride w:val="1"/>
    </w:lvlOverride>
  </w:num>
  <w:num w:numId="23" w16cid:durableId="1264260959">
    <w:abstractNumId w:val="4"/>
    <w:lvlOverride w:ilvl="0">
      <w:startOverride w:val="1"/>
    </w:lvlOverride>
  </w:num>
  <w:num w:numId="24" w16cid:durableId="1146122232">
    <w:abstractNumId w:val="4"/>
    <w:lvlOverride w:ilvl="0">
      <w:startOverride w:val="1"/>
    </w:lvlOverride>
  </w:num>
  <w:num w:numId="25" w16cid:durableId="240261871">
    <w:abstractNumId w:val="4"/>
    <w:lvlOverride w:ilvl="0">
      <w:startOverride w:val="1"/>
    </w:lvlOverride>
  </w:num>
  <w:num w:numId="26" w16cid:durableId="2083066764">
    <w:abstractNumId w:val="4"/>
    <w:lvlOverride w:ilvl="0">
      <w:startOverride w:val="1"/>
    </w:lvlOverride>
  </w:num>
  <w:num w:numId="27" w16cid:durableId="1959558250">
    <w:abstractNumId w:val="8"/>
  </w:num>
  <w:num w:numId="28" w16cid:durableId="710350284">
    <w:abstractNumId w:val="7"/>
  </w:num>
  <w:num w:numId="29" w16cid:durableId="322053321">
    <w:abstractNumId w:val="1"/>
  </w:num>
  <w:num w:numId="30" w16cid:durableId="871458986">
    <w:abstractNumId w:val="5"/>
  </w:num>
  <w:num w:numId="31" w16cid:durableId="461967462">
    <w:abstractNumId w:val="3"/>
  </w:num>
  <w:num w:numId="32" w16cid:durableId="1166551135">
    <w:abstractNumId w:val="9"/>
  </w:num>
  <w:num w:numId="33" w16cid:durableId="165171631">
    <w:abstractNumId w:val="7"/>
  </w:num>
  <w:num w:numId="34" w16cid:durableId="422918741">
    <w:abstractNumId w:val="7"/>
  </w:num>
  <w:num w:numId="35" w16cid:durableId="1489513363">
    <w:abstractNumId w:val="7"/>
  </w:num>
  <w:num w:numId="36" w16cid:durableId="1024358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202D5"/>
    <w:rsid w:val="00025405"/>
    <w:rsid w:val="000326B1"/>
    <w:rsid w:val="00045461"/>
    <w:rsid w:val="000664CD"/>
    <w:rsid w:val="000730F0"/>
    <w:rsid w:val="00083C73"/>
    <w:rsid w:val="00090EF4"/>
    <w:rsid w:val="00095977"/>
    <w:rsid w:val="000A2485"/>
    <w:rsid w:val="000B39E4"/>
    <w:rsid w:val="000C5459"/>
    <w:rsid w:val="000D2E3D"/>
    <w:rsid w:val="000D4DE1"/>
    <w:rsid w:val="000E403E"/>
    <w:rsid w:val="000E6FC2"/>
    <w:rsid w:val="001036D1"/>
    <w:rsid w:val="00111254"/>
    <w:rsid w:val="00120CE0"/>
    <w:rsid w:val="001321E0"/>
    <w:rsid w:val="00132ACB"/>
    <w:rsid w:val="001465B3"/>
    <w:rsid w:val="00184D89"/>
    <w:rsid w:val="0019127E"/>
    <w:rsid w:val="00193BD5"/>
    <w:rsid w:val="00197126"/>
    <w:rsid w:val="00197292"/>
    <w:rsid w:val="001A00C2"/>
    <w:rsid w:val="001A06AA"/>
    <w:rsid w:val="001C2428"/>
    <w:rsid w:val="001C37C0"/>
    <w:rsid w:val="001C6989"/>
    <w:rsid w:val="001E538C"/>
    <w:rsid w:val="001F4394"/>
    <w:rsid w:val="001F5494"/>
    <w:rsid w:val="001F6804"/>
    <w:rsid w:val="00210309"/>
    <w:rsid w:val="002452AB"/>
    <w:rsid w:val="00263A54"/>
    <w:rsid w:val="00263E28"/>
    <w:rsid w:val="00264340"/>
    <w:rsid w:val="00274436"/>
    <w:rsid w:val="002777E3"/>
    <w:rsid w:val="002A1250"/>
    <w:rsid w:val="002A3428"/>
    <w:rsid w:val="002B326F"/>
    <w:rsid w:val="002C14FF"/>
    <w:rsid w:val="002C483D"/>
    <w:rsid w:val="002C68F6"/>
    <w:rsid w:val="002D41FF"/>
    <w:rsid w:val="002E78B5"/>
    <w:rsid w:val="002F609C"/>
    <w:rsid w:val="0031087D"/>
    <w:rsid w:val="0031350B"/>
    <w:rsid w:val="00314353"/>
    <w:rsid w:val="00323D7C"/>
    <w:rsid w:val="0033271F"/>
    <w:rsid w:val="00332909"/>
    <w:rsid w:val="00334AB8"/>
    <w:rsid w:val="00335A6B"/>
    <w:rsid w:val="00337ABC"/>
    <w:rsid w:val="0034335E"/>
    <w:rsid w:val="00345A04"/>
    <w:rsid w:val="00352D30"/>
    <w:rsid w:val="00355870"/>
    <w:rsid w:val="003622FB"/>
    <w:rsid w:val="00363433"/>
    <w:rsid w:val="00364253"/>
    <w:rsid w:val="00366C52"/>
    <w:rsid w:val="00366D29"/>
    <w:rsid w:val="00385C38"/>
    <w:rsid w:val="00387349"/>
    <w:rsid w:val="003A333F"/>
    <w:rsid w:val="003D36CB"/>
    <w:rsid w:val="003D4F9D"/>
    <w:rsid w:val="003E21F8"/>
    <w:rsid w:val="003F4822"/>
    <w:rsid w:val="004066B2"/>
    <w:rsid w:val="0042195B"/>
    <w:rsid w:val="00422233"/>
    <w:rsid w:val="004272BE"/>
    <w:rsid w:val="004407D7"/>
    <w:rsid w:val="0045443B"/>
    <w:rsid w:val="0048405C"/>
    <w:rsid w:val="004B4351"/>
    <w:rsid w:val="004B492A"/>
    <w:rsid w:val="004E2C47"/>
    <w:rsid w:val="004F06DF"/>
    <w:rsid w:val="004F2F30"/>
    <w:rsid w:val="0050189A"/>
    <w:rsid w:val="00505CAE"/>
    <w:rsid w:val="0051208A"/>
    <w:rsid w:val="00524669"/>
    <w:rsid w:val="00527E1E"/>
    <w:rsid w:val="0054029F"/>
    <w:rsid w:val="005476E3"/>
    <w:rsid w:val="00557ABE"/>
    <w:rsid w:val="00564ADB"/>
    <w:rsid w:val="00584871"/>
    <w:rsid w:val="005A315A"/>
    <w:rsid w:val="005A541A"/>
    <w:rsid w:val="005A6C8B"/>
    <w:rsid w:val="005A6DBF"/>
    <w:rsid w:val="005B4AB9"/>
    <w:rsid w:val="005B4CA5"/>
    <w:rsid w:val="005B52E5"/>
    <w:rsid w:val="005B5A50"/>
    <w:rsid w:val="005C516D"/>
    <w:rsid w:val="005F69EE"/>
    <w:rsid w:val="005F70A7"/>
    <w:rsid w:val="006040C5"/>
    <w:rsid w:val="0060461D"/>
    <w:rsid w:val="00604B7D"/>
    <w:rsid w:val="00604F06"/>
    <w:rsid w:val="00613173"/>
    <w:rsid w:val="006158DA"/>
    <w:rsid w:val="006326E0"/>
    <w:rsid w:val="00632E2F"/>
    <w:rsid w:val="00635B9C"/>
    <w:rsid w:val="00636F17"/>
    <w:rsid w:val="00646B03"/>
    <w:rsid w:val="00655DC7"/>
    <w:rsid w:val="006638C1"/>
    <w:rsid w:val="00677757"/>
    <w:rsid w:val="006A5A03"/>
    <w:rsid w:val="006B040E"/>
    <w:rsid w:val="006B6B49"/>
    <w:rsid w:val="006F0F9E"/>
    <w:rsid w:val="00700129"/>
    <w:rsid w:val="00730626"/>
    <w:rsid w:val="00734AC3"/>
    <w:rsid w:val="0074064A"/>
    <w:rsid w:val="00744844"/>
    <w:rsid w:val="00763960"/>
    <w:rsid w:val="0077014F"/>
    <w:rsid w:val="0077612C"/>
    <w:rsid w:val="007805A7"/>
    <w:rsid w:val="0078560A"/>
    <w:rsid w:val="00791A35"/>
    <w:rsid w:val="00794B4A"/>
    <w:rsid w:val="007971CD"/>
    <w:rsid w:val="007A4503"/>
    <w:rsid w:val="007A6C81"/>
    <w:rsid w:val="007C0FF1"/>
    <w:rsid w:val="007C2333"/>
    <w:rsid w:val="007C43DD"/>
    <w:rsid w:val="007C747A"/>
    <w:rsid w:val="007D4875"/>
    <w:rsid w:val="007F2181"/>
    <w:rsid w:val="007F741A"/>
    <w:rsid w:val="0080170D"/>
    <w:rsid w:val="00801B45"/>
    <w:rsid w:val="00811913"/>
    <w:rsid w:val="008524DF"/>
    <w:rsid w:val="00855B63"/>
    <w:rsid w:val="0086458A"/>
    <w:rsid w:val="00880994"/>
    <w:rsid w:val="00896E2C"/>
    <w:rsid w:val="0089753D"/>
    <w:rsid w:val="008B40D1"/>
    <w:rsid w:val="008B473A"/>
    <w:rsid w:val="008B762C"/>
    <w:rsid w:val="008C4044"/>
    <w:rsid w:val="008C5C8D"/>
    <w:rsid w:val="008D0B5F"/>
    <w:rsid w:val="008D3964"/>
    <w:rsid w:val="008E450D"/>
    <w:rsid w:val="008F3CC1"/>
    <w:rsid w:val="00906758"/>
    <w:rsid w:val="00907FD8"/>
    <w:rsid w:val="00910947"/>
    <w:rsid w:val="0091452A"/>
    <w:rsid w:val="00916AB4"/>
    <w:rsid w:val="00922C02"/>
    <w:rsid w:val="009238F5"/>
    <w:rsid w:val="009271FC"/>
    <w:rsid w:val="00933164"/>
    <w:rsid w:val="00935264"/>
    <w:rsid w:val="00941345"/>
    <w:rsid w:val="00944C01"/>
    <w:rsid w:val="009531F6"/>
    <w:rsid w:val="00955960"/>
    <w:rsid w:val="009940BE"/>
    <w:rsid w:val="009A32C9"/>
    <w:rsid w:val="009A371B"/>
    <w:rsid w:val="009B2E44"/>
    <w:rsid w:val="009C21F1"/>
    <w:rsid w:val="009C4A7A"/>
    <w:rsid w:val="009D074B"/>
    <w:rsid w:val="009D2DA2"/>
    <w:rsid w:val="009D4A17"/>
    <w:rsid w:val="009D52EF"/>
    <w:rsid w:val="009E1679"/>
    <w:rsid w:val="00A26D05"/>
    <w:rsid w:val="00A34960"/>
    <w:rsid w:val="00A57F79"/>
    <w:rsid w:val="00A609B0"/>
    <w:rsid w:val="00A6666C"/>
    <w:rsid w:val="00A73F02"/>
    <w:rsid w:val="00A75219"/>
    <w:rsid w:val="00A94D0F"/>
    <w:rsid w:val="00A97632"/>
    <w:rsid w:val="00AB4E16"/>
    <w:rsid w:val="00AC6D84"/>
    <w:rsid w:val="00AC7ED3"/>
    <w:rsid w:val="00AD224D"/>
    <w:rsid w:val="00AD4A74"/>
    <w:rsid w:val="00AF38FC"/>
    <w:rsid w:val="00B02E25"/>
    <w:rsid w:val="00B160E8"/>
    <w:rsid w:val="00B22450"/>
    <w:rsid w:val="00B26C32"/>
    <w:rsid w:val="00B3644A"/>
    <w:rsid w:val="00B418BF"/>
    <w:rsid w:val="00B52312"/>
    <w:rsid w:val="00B6157A"/>
    <w:rsid w:val="00B74BA0"/>
    <w:rsid w:val="00B822EC"/>
    <w:rsid w:val="00B84C55"/>
    <w:rsid w:val="00BA1C91"/>
    <w:rsid w:val="00BC2CB7"/>
    <w:rsid w:val="00BF32BF"/>
    <w:rsid w:val="00C14210"/>
    <w:rsid w:val="00C173D4"/>
    <w:rsid w:val="00C27A15"/>
    <w:rsid w:val="00C341D9"/>
    <w:rsid w:val="00C37E95"/>
    <w:rsid w:val="00C42060"/>
    <w:rsid w:val="00C44E18"/>
    <w:rsid w:val="00C75F36"/>
    <w:rsid w:val="00C766D7"/>
    <w:rsid w:val="00C85E73"/>
    <w:rsid w:val="00C947A7"/>
    <w:rsid w:val="00C97DE9"/>
    <w:rsid w:val="00CA7C7F"/>
    <w:rsid w:val="00CB2A09"/>
    <w:rsid w:val="00CC0216"/>
    <w:rsid w:val="00CC5B87"/>
    <w:rsid w:val="00CC7B6E"/>
    <w:rsid w:val="00CD1D66"/>
    <w:rsid w:val="00CD5289"/>
    <w:rsid w:val="00CD7281"/>
    <w:rsid w:val="00D00785"/>
    <w:rsid w:val="00D12355"/>
    <w:rsid w:val="00D262B2"/>
    <w:rsid w:val="00D639E4"/>
    <w:rsid w:val="00D94F1F"/>
    <w:rsid w:val="00DA591C"/>
    <w:rsid w:val="00DB4DBA"/>
    <w:rsid w:val="00DB55CE"/>
    <w:rsid w:val="00DC00DE"/>
    <w:rsid w:val="00DE00D3"/>
    <w:rsid w:val="00DE2CAA"/>
    <w:rsid w:val="00DF1429"/>
    <w:rsid w:val="00E1534A"/>
    <w:rsid w:val="00E169F1"/>
    <w:rsid w:val="00E201F0"/>
    <w:rsid w:val="00E214B3"/>
    <w:rsid w:val="00E25703"/>
    <w:rsid w:val="00E61E13"/>
    <w:rsid w:val="00E72C5F"/>
    <w:rsid w:val="00E86065"/>
    <w:rsid w:val="00E909A4"/>
    <w:rsid w:val="00E9496B"/>
    <w:rsid w:val="00EB3773"/>
    <w:rsid w:val="00EB7E7C"/>
    <w:rsid w:val="00ED193D"/>
    <w:rsid w:val="00EF0542"/>
    <w:rsid w:val="00F07D6C"/>
    <w:rsid w:val="00F1250D"/>
    <w:rsid w:val="00F14CAE"/>
    <w:rsid w:val="00F27111"/>
    <w:rsid w:val="00F27F5D"/>
    <w:rsid w:val="00F30A8C"/>
    <w:rsid w:val="00F65F91"/>
    <w:rsid w:val="00F94A95"/>
    <w:rsid w:val="00FC7B94"/>
    <w:rsid w:val="00FC7EEB"/>
    <w:rsid w:val="00FD10DE"/>
    <w:rsid w:val="00FD7A2E"/>
    <w:rsid w:val="00FE2357"/>
    <w:rsid w:val="00FE30C0"/>
    <w:rsid w:val="00FE3225"/>
    <w:rsid w:val="00FF112D"/>
    <w:rsid w:val="010EA7ED"/>
    <w:rsid w:val="01605E1D"/>
    <w:rsid w:val="016B6A29"/>
    <w:rsid w:val="016D8F70"/>
    <w:rsid w:val="02BD2D2D"/>
    <w:rsid w:val="02FD538E"/>
    <w:rsid w:val="0335B080"/>
    <w:rsid w:val="034524A5"/>
    <w:rsid w:val="03604C57"/>
    <w:rsid w:val="03D67EA0"/>
    <w:rsid w:val="043A2BCE"/>
    <w:rsid w:val="05DA82B8"/>
    <w:rsid w:val="061B0ECE"/>
    <w:rsid w:val="062AE156"/>
    <w:rsid w:val="0643D5E0"/>
    <w:rsid w:val="06585051"/>
    <w:rsid w:val="06806DE3"/>
    <w:rsid w:val="06A57E95"/>
    <w:rsid w:val="06CC18A0"/>
    <w:rsid w:val="0752A236"/>
    <w:rsid w:val="0772E2FB"/>
    <w:rsid w:val="077F328D"/>
    <w:rsid w:val="078435C3"/>
    <w:rsid w:val="07AD43AF"/>
    <w:rsid w:val="07B7C977"/>
    <w:rsid w:val="081996D9"/>
    <w:rsid w:val="082F72DB"/>
    <w:rsid w:val="0889B693"/>
    <w:rsid w:val="088F6ACD"/>
    <w:rsid w:val="08C6420F"/>
    <w:rsid w:val="08E27FBC"/>
    <w:rsid w:val="08FE9C89"/>
    <w:rsid w:val="09AEC3F6"/>
    <w:rsid w:val="0A0AF1F3"/>
    <w:rsid w:val="0A0B2ED6"/>
    <w:rsid w:val="0AA3D490"/>
    <w:rsid w:val="0ACF2EB0"/>
    <w:rsid w:val="0C15EEEB"/>
    <w:rsid w:val="0C30DD9D"/>
    <w:rsid w:val="0C381AC1"/>
    <w:rsid w:val="0C8D8E72"/>
    <w:rsid w:val="0CF8CEDB"/>
    <w:rsid w:val="0D245058"/>
    <w:rsid w:val="0D468EA4"/>
    <w:rsid w:val="0DF29A71"/>
    <w:rsid w:val="0E52F555"/>
    <w:rsid w:val="0EE8742E"/>
    <w:rsid w:val="0F7C6D1F"/>
    <w:rsid w:val="0F8BB73E"/>
    <w:rsid w:val="0FCA40BB"/>
    <w:rsid w:val="0FD3B881"/>
    <w:rsid w:val="1034FB13"/>
    <w:rsid w:val="1096F187"/>
    <w:rsid w:val="10D7E807"/>
    <w:rsid w:val="1137AF35"/>
    <w:rsid w:val="11458546"/>
    <w:rsid w:val="115091CA"/>
    <w:rsid w:val="117ED564"/>
    <w:rsid w:val="11B32C50"/>
    <w:rsid w:val="126C710E"/>
    <w:rsid w:val="12BB09A6"/>
    <w:rsid w:val="12FDB778"/>
    <w:rsid w:val="13317C3D"/>
    <w:rsid w:val="1480E812"/>
    <w:rsid w:val="14DC8903"/>
    <w:rsid w:val="156A9D53"/>
    <w:rsid w:val="15E5158C"/>
    <w:rsid w:val="1613EE1C"/>
    <w:rsid w:val="16641819"/>
    <w:rsid w:val="16881D00"/>
    <w:rsid w:val="16A0BB6A"/>
    <w:rsid w:val="16B84111"/>
    <w:rsid w:val="16BC76CA"/>
    <w:rsid w:val="171103A9"/>
    <w:rsid w:val="171E7200"/>
    <w:rsid w:val="17361CF6"/>
    <w:rsid w:val="176901EF"/>
    <w:rsid w:val="17A13975"/>
    <w:rsid w:val="17E2E9D2"/>
    <w:rsid w:val="18620375"/>
    <w:rsid w:val="192FDB9C"/>
    <w:rsid w:val="1A179166"/>
    <w:rsid w:val="1A51DEF2"/>
    <w:rsid w:val="1AE15AE8"/>
    <w:rsid w:val="1B3995AE"/>
    <w:rsid w:val="1B4B9C07"/>
    <w:rsid w:val="1B941313"/>
    <w:rsid w:val="1B9601D0"/>
    <w:rsid w:val="1C3ECC6F"/>
    <w:rsid w:val="1CA3C1B9"/>
    <w:rsid w:val="1CCC72E1"/>
    <w:rsid w:val="1CE22C2F"/>
    <w:rsid w:val="1CF758F3"/>
    <w:rsid w:val="1D4D3FA5"/>
    <w:rsid w:val="1DDC4E2A"/>
    <w:rsid w:val="1DEC0086"/>
    <w:rsid w:val="1E1C9202"/>
    <w:rsid w:val="1EEC80FA"/>
    <w:rsid w:val="1F15EA37"/>
    <w:rsid w:val="1F63EF6F"/>
    <w:rsid w:val="1F927450"/>
    <w:rsid w:val="1FA3ED95"/>
    <w:rsid w:val="1FBAC84B"/>
    <w:rsid w:val="20D3B0CB"/>
    <w:rsid w:val="2143B34C"/>
    <w:rsid w:val="236C72DE"/>
    <w:rsid w:val="239A1FE4"/>
    <w:rsid w:val="24474785"/>
    <w:rsid w:val="2593A017"/>
    <w:rsid w:val="25B923CA"/>
    <w:rsid w:val="25CA7DA5"/>
    <w:rsid w:val="266A1E70"/>
    <w:rsid w:val="266EBA5F"/>
    <w:rsid w:val="267843E9"/>
    <w:rsid w:val="2678F240"/>
    <w:rsid w:val="26A494D0"/>
    <w:rsid w:val="2768BFD6"/>
    <w:rsid w:val="277EE811"/>
    <w:rsid w:val="283C5D3F"/>
    <w:rsid w:val="284F6AE9"/>
    <w:rsid w:val="2A13968F"/>
    <w:rsid w:val="2AB4ECDF"/>
    <w:rsid w:val="2B3E174B"/>
    <w:rsid w:val="2BDF2826"/>
    <w:rsid w:val="2C3E61D3"/>
    <w:rsid w:val="2CC75082"/>
    <w:rsid w:val="2CC7B434"/>
    <w:rsid w:val="2D08AD88"/>
    <w:rsid w:val="2D475D4E"/>
    <w:rsid w:val="2D978B49"/>
    <w:rsid w:val="2E446950"/>
    <w:rsid w:val="2E5F4448"/>
    <w:rsid w:val="2E7A8406"/>
    <w:rsid w:val="2EC185B5"/>
    <w:rsid w:val="2F897273"/>
    <w:rsid w:val="2F95E32B"/>
    <w:rsid w:val="2F9FC2F0"/>
    <w:rsid w:val="2FB1BAEE"/>
    <w:rsid w:val="2FEDB9E9"/>
    <w:rsid w:val="2FF9579E"/>
    <w:rsid w:val="3040A9E6"/>
    <w:rsid w:val="304FD7C8"/>
    <w:rsid w:val="308F06AA"/>
    <w:rsid w:val="311C4A30"/>
    <w:rsid w:val="31B05001"/>
    <w:rsid w:val="31D2065E"/>
    <w:rsid w:val="322CCF89"/>
    <w:rsid w:val="33171551"/>
    <w:rsid w:val="3386C251"/>
    <w:rsid w:val="33DF6BA7"/>
    <w:rsid w:val="34258F63"/>
    <w:rsid w:val="3499A2D5"/>
    <w:rsid w:val="34ABC9C1"/>
    <w:rsid w:val="34F0427F"/>
    <w:rsid w:val="35817F96"/>
    <w:rsid w:val="36629755"/>
    <w:rsid w:val="36A17E3F"/>
    <w:rsid w:val="36C84440"/>
    <w:rsid w:val="36F65E69"/>
    <w:rsid w:val="3730124B"/>
    <w:rsid w:val="37BCB9A6"/>
    <w:rsid w:val="37CCBD51"/>
    <w:rsid w:val="380779BC"/>
    <w:rsid w:val="3835E2F8"/>
    <w:rsid w:val="383ADE49"/>
    <w:rsid w:val="384FE08B"/>
    <w:rsid w:val="396E1309"/>
    <w:rsid w:val="398D95CB"/>
    <w:rsid w:val="39AB624D"/>
    <w:rsid w:val="39B6C8DA"/>
    <w:rsid w:val="39DF22D3"/>
    <w:rsid w:val="39F29BA4"/>
    <w:rsid w:val="3AA2EE11"/>
    <w:rsid w:val="3B221385"/>
    <w:rsid w:val="3B6FF4B4"/>
    <w:rsid w:val="3B9DD963"/>
    <w:rsid w:val="3C30403F"/>
    <w:rsid w:val="3CBC11AB"/>
    <w:rsid w:val="3CC7D26A"/>
    <w:rsid w:val="3CD73B3D"/>
    <w:rsid w:val="3CFD5DBA"/>
    <w:rsid w:val="3D38EB08"/>
    <w:rsid w:val="3D4E1ACF"/>
    <w:rsid w:val="3DFB08B9"/>
    <w:rsid w:val="3E2D4CDF"/>
    <w:rsid w:val="3E4A5735"/>
    <w:rsid w:val="3E55AB4F"/>
    <w:rsid w:val="3F308F23"/>
    <w:rsid w:val="3F47ABCA"/>
    <w:rsid w:val="3F54BD7C"/>
    <w:rsid w:val="3F680579"/>
    <w:rsid w:val="3FF2A18D"/>
    <w:rsid w:val="411E08CB"/>
    <w:rsid w:val="4121EF4F"/>
    <w:rsid w:val="418A3A4B"/>
    <w:rsid w:val="41A8CFBF"/>
    <w:rsid w:val="41EF2B04"/>
    <w:rsid w:val="4200CEC6"/>
    <w:rsid w:val="4253300F"/>
    <w:rsid w:val="426C0DE7"/>
    <w:rsid w:val="4292013D"/>
    <w:rsid w:val="42961E40"/>
    <w:rsid w:val="441A7501"/>
    <w:rsid w:val="445201C7"/>
    <w:rsid w:val="450FB758"/>
    <w:rsid w:val="45573507"/>
    <w:rsid w:val="4666A170"/>
    <w:rsid w:val="467C37C6"/>
    <w:rsid w:val="46894450"/>
    <w:rsid w:val="468C8328"/>
    <w:rsid w:val="47A7667B"/>
    <w:rsid w:val="47AE2A27"/>
    <w:rsid w:val="47D483AE"/>
    <w:rsid w:val="487EFC91"/>
    <w:rsid w:val="48B7F947"/>
    <w:rsid w:val="4910F3F1"/>
    <w:rsid w:val="49741DC5"/>
    <w:rsid w:val="498031DC"/>
    <w:rsid w:val="49836861"/>
    <w:rsid w:val="49C8CF28"/>
    <w:rsid w:val="4AF0019F"/>
    <w:rsid w:val="4B8C6085"/>
    <w:rsid w:val="4C1BBB96"/>
    <w:rsid w:val="4C220BB3"/>
    <w:rsid w:val="4C3430A3"/>
    <w:rsid w:val="4CAD1254"/>
    <w:rsid w:val="4D6C19CA"/>
    <w:rsid w:val="4DDB587F"/>
    <w:rsid w:val="4DF2C0A2"/>
    <w:rsid w:val="4E1F32FC"/>
    <w:rsid w:val="4E8A6CBC"/>
    <w:rsid w:val="4F3664AD"/>
    <w:rsid w:val="4F4F7BA2"/>
    <w:rsid w:val="4F6B52D0"/>
    <w:rsid w:val="4F8247CC"/>
    <w:rsid w:val="507DCAAC"/>
    <w:rsid w:val="50ABC332"/>
    <w:rsid w:val="5109B705"/>
    <w:rsid w:val="51150ACF"/>
    <w:rsid w:val="5115E62C"/>
    <w:rsid w:val="51640F50"/>
    <w:rsid w:val="51B38441"/>
    <w:rsid w:val="51EFF354"/>
    <w:rsid w:val="52828E5F"/>
    <w:rsid w:val="5340E951"/>
    <w:rsid w:val="536E655D"/>
    <w:rsid w:val="552DBD97"/>
    <w:rsid w:val="55775C40"/>
    <w:rsid w:val="5652F8F5"/>
    <w:rsid w:val="56DECBFC"/>
    <w:rsid w:val="571CDD9A"/>
    <w:rsid w:val="57264C8F"/>
    <w:rsid w:val="582DE21C"/>
    <w:rsid w:val="583E824A"/>
    <w:rsid w:val="58516ED3"/>
    <w:rsid w:val="5874D547"/>
    <w:rsid w:val="58B49D77"/>
    <w:rsid w:val="58BE85E2"/>
    <w:rsid w:val="5978A561"/>
    <w:rsid w:val="59F3AA57"/>
    <w:rsid w:val="5A301B75"/>
    <w:rsid w:val="5BAC16E7"/>
    <w:rsid w:val="5BD06760"/>
    <w:rsid w:val="5BDC6367"/>
    <w:rsid w:val="5C79F04C"/>
    <w:rsid w:val="5C9BD060"/>
    <w:rsid w:val="5CB70505"/>
    <w:rsid w:val="5CEF8BC9"/>
    <w:rsid w:val="5DC1A416"/>
    <w:rsid w:val="5E2453E9"/>
    <w:rsid w:val="5E3189EF"/>
    <w:rsid w:val="5F53AB14"/>
    <w:rsid w:val="5F62481E"/>
    <w:rsid w:val="5F88BF69"/>
    <w:rsid w:val="5FBF527A"/>
    <w:rsid w:val="600C0579"/>
    <w:rsid w:val="601114D1"/>
    <w:rsid w:val="604F8549"/>
    <w:rsid w:val="60C80D69"/>
    <w:rsid w:val="62353C15"/>
    <w:rsid w:val="624ECA6A"/>
    <w:rsid w:val="62ED5A2F"/>
    <w:rsid w:val="631FBC4D"/>
    <w:rsid w:val="635992B8"/>
    <w:rsid w:val="6361582F"/>
    <w:rsid w:val="6415829F"/>
    <w:rsid w:val="642AA4BD"/>
    <w:rsid w:val="64E89618"/>
    <w:rsid w:val="6500EDCD"/>
    <w:rsid w:val="6521A138"/>
    <w:rsid w:val="6535F9B0"/>
    <w:rsid w:val="65605F3A"/>
    <w:rsid w:val="658135E2"/>
    <w:rsid w:val="65ED6608"/>
    <w:rsid w:val="662AF82E"/>
    <w:rsid w:val="667A0030"/>
    <w:rsid w:val="67399476"/>
    <w:rsid w:val="673E9570"/>
    <w:rsid w:val="67695733"/>
    <w:rsid w:val="680577BD"/>
    <w:rsid w:val="688F8338"/>
    <w:rsid w:val="68C35BB9"/>
    <w:rsid w:val="68C7F8EF"/>
    <w:rsid w:val="68F4CE3A"/>
    <w:rsid w:val="697CACBC"/>
    <w:rsid w:val="69DD1802"/>
    <w:rsid w:val="69FE6B94"/>
    <w:rsid w:val="6A48AA01"/>
    <w:rsid w:val="6A4D0FD3"/>
    <w:rsid w:val="6A55FD2B"/>
    <w:rsid w:val="6A7AEBB4"/>
    <w:rsid w:val="6ABCD0A7"/>
    <w:rsid w:val="6C006A62"/>
    <w:rsid w:val="6C923DB3"/>
    <w:rsid w:val="6CB5068D"/>
    <w:rsid w:val="6CF101F4"/>
    <w:rsid w:val="6CFFA425"/>
    <w:rsid w:val="6D9A5349"/>
    <w:rsid w:val="6DEDA876"/>
    <w:rsid w:val="6E656956"/>
    <w:rsid w:val="6E67C577"/>
    <w:rsid w:val="6F82417F"/>
    <w:rsid w:val="6FCD447C"/>
    <w:rsid w:val="6FCFFB6C"/>
    <w:rsid w:val="70523D2F"/>
    <w:rsid w:val="70703FF6"/>
    <w:rsid w:val="70CA76C4"/>
    <w:rsid w:val="71263746"/>
    <w:rsid w:val="71CFDF43"/>
    <w:rsid w:val="72758E11"/>
    <w:rsid w:val="72B5B68C"/>
    <w:rsid w:val="7317D9BD"/>
    <w:rsid w:val="733A6E7E"/>
    <w:rsid w:val="738A72E4"/>
    <w:rsid w:val="73A1F73B"/>
    <w:rsid w:val="74067829"/>
    <w:rsid w:val="7535EBD2"/>
    <w:rsid w:val="75466E19"/>
    <w:rsid w:val="755F7FAF"/>
    <w:rsid w:val="76273B40"/>
    <w:rsid w:val="762F56AB"/>
    <w:rsid w:val="766C084A"/>
    <w:rsid w:val="76789FB3"/>
    <w:rsid w:val="76EC311D"/>
    <w:rsid w:val="771E321F"/>
    <w:rsid w:val="7780A714"/>
    <w:rsid w:val="7898CF8D"/>
    <w:rsid w:val="78A256AF"/>
    <w:rsid w:val="78BB5C7B"/>
    <w:rsid w:val="78C3EF26"/>
    <w:rsid w:val="78D36E75"/>
    <w:rsid w:val="791052BB"/>
    <w:rsid w:val="79D328E9"/>
    <w:rsid w:val="79E7046F"/>
    <w:rsid w:val="7A7688A8"/>
    <w:rsid w:val="7AC9CE9F"/>
    <w:rsid w:val="7B1B7436"/>
    <w:rsid w:val="7B7008D0"/>
    <w:rsid w:val="7B7AA545"/>
    <w:rsid w:val="7BB8FE00"/>
    <w:rsid w:val="7BB91D2F"/>
    <w:rsid w:val="7BDFBC49"/>
    <w:rsid w:val="7C25F8A7"/>
    <w:rsid w:val="7CDF4C46"/>
    <w:rsid w:val="7CFCEF17"/>
    <w:rsid w:val="7D06994B"/>
    <w:rsid w:val="7D248355"/>
    <w:rsid w:val="7D68BFFF"/>
    <w:rsid w:val="7E1D0967"/>
    <w:rsid w:val="7E363DB0"/>
    <w:rsid w:val="7E92B522"/>
    <w:rsid w:val="7EB1F086"/>
    <w:rsid w:val="7EDDD8CE"/>
    <w:rsid w:val="7F18D115"/>
    <w:rsid w:val="7FE198A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1D816"/>
  <w15:docId w15:val="{C429C5A1-0B99-4C70-9BB0-752DDBB5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N w:val="0"/>
      <w:textAlignment w:val="baseline"/>
    </w:pPr>
    <w:rPr>
      <w:kern w:val="3"/>
      <w:sz w:val="24"/>
      <w:szCs w:val="24"/>
      <w:lang w:val="es-ES"/>
    </w:rPr>
  </w:style>
  <w:style w:type="paragraph" w:styleId="Heading1">
    <w:name w:val="heading 1"/>
    <w:basedOn w:val="Heading"/>
    <w:next w:val="Textbody"/>
    <w:pPr>
      <w:pageBreakBefore/>
      <w:numPr>
        <w:numId w:val="5"/>
      </w:numPr>
      <w:outlineLvl w:val="0"/>
    </w:pPr>
    <w:rPr>
      <w:rFonts w:ascii="Eras Md BT" w:hAnsi="Eras Md BT"/>
      <w:b/>
      <w:bCs/>
    </w:rPr>
  </w:style>
  <w:style w:type="paragraph" w:styleId="Heading2">
    <w:name w:val="heading 2"/>
    <w:basedOn w:val="Heading"/>
    <w:next w:val="Textbody"/>
    <w:link w:val="Heading2Char"/>
    <w:pPr>
      <w:numPr>
        <w:ilvl w:val="1"/>
        <w:numId w:val="5"/>
      </w:numPr>
      <w:ind w:left="576"/>
      <w:outlineLvl w:val="1"/>
    </w:pPr>
    <w:rPr>
      <w:rFonts w:ascii="Eras Md BT" w:hAnsi="Eras Md BT"/>
      <w:b/>
      <w:bCs/>
      <w:i/>
      <w:iCs/>
    </w:rPr>
  </w:style>
  <w:style w:type="paragraph" w:styleId="Heading3">
    <w:name w:val="heading 3"/>
    <w:basedOn w:val="Heading"/>
    <w:next w:val="Textbody"/>
    <w:pPr>
      <w:numPr>
        <w:ilvl w:val="2"/>
        <w:numId w:val="5"/>
      </w:numPr>
      <w:outlineLvl w:val="2"/>
    </w:pPr>
    <w:rPr>
      <w:rFonts w:ascii="Eras Md BT" w:hAnsi="Eras Md BT"/>
      <w:b/>
      <w:bCs/>
    </w:rPr>
  </w:style>
  <w:style w:type="paragraph" w:styleId="Heading4">
    <w:name w:val="heading 4"/>
    <w:basedOn w:val="Heading"/>
    <w:next w:val="Textbody"/>
    <w:pPr>
      <w:numPr>
        <w:ilvl w:val="3"/>
        <w:numId w:val="5"/>
      </w:numPr>
      <w:outlineLvl w:val="3"/>
    </w:pPr>
    <w:rPr>
      <w:rFonts w:ascii="Eras Md BT" w:hAnsi="Eras Md BT"/>
      <w:b/>
      <w:bCs/>
      <w:i/>
      <w:iCs/>
      <w:sz w:val="24"/>
    </w:rPr>
  </w:style>
  <w:style w:type="paragraph" w:styleId="Heading5">
    <w:name w:val="heading 5"/>
    <w:basedOn w:val="Heading"/>
    <w:next w:val="Textbody"/>
    <w:pPr>
      <w:numPr>
        <w:ilvl w:val="4"/>
        <w:numId w:val="5"/>
      </w:numPr>
      <w:outlineLvl w:val="4"/>
    </w:pPr>
    <w:rPr>
      <w:rFonts w:ascii="NewsGotT" w:hAnsi="NewsGotT"/>
      <w:b/>
      <w:bC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5"/>
      </w:numPr>
    </w:pPr>
  </w:style>
  <w:style w:type="paragraph" w:customStyle="1" w:styleId="Standard">
    <w:name w:val="Standard"/>
    <w:pPr>
      <w:widowControl w:val="0"/>
      <w:suppressAutoHyphens/>
      <w:autoSpaceDN w:val="0"/>
      <w:textAlignment w:val="baseline"/>
    </w:pPr>
    <w:rPr>
      <w:rFonts w:ascii="NewsGotT" w:hAnsi="NewsGotT"/>
      <w:kern w:val="3"/>
      <w:szCs w:val="24"/>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
    <w:name w:val="List"/>
    <w:basedOn w:val="Textbody"/>
  </w:style>
  <w:style w:type="paragraph" w:styleId="Captio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Header">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itle">
    <w:name w:val="Title"/>
    <w:basedOn w:val="Tema"/>
    <w:next w:val="Subtitle"/>
    <w:pPr>
      <w:spacing w:after="0"/>
    </w:pPr>
    <w:rPr>
      <w:bCs/>
      <w:sz w:val="36"/>
      <w:szCs w:val="36"/>
    </w:rPr>
  </w:style>
  <w:style w:type="paragraph" w:styleId="Subtitle">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itle"/>
  </w:style>
  <w:style w:type="paragraph" w:customStyle="1" w:styleId="Notaalpi">
    <w:name w:val="Nota al pié"/>
    <w:basedOn w:val="Textbody"/>
    <w:pPr>
      <w:jc w:val="right"/>
    </w:pPr>
    <w:rPr>
      <w:sz w:val="24"/>
    </w:rPr>
  </w:style>
  <w:style w:type="paragraph" w:styleId="Footer">
    <w:name w:val="footer"/>
    <w:basedOn w:val="Standard"/>
    <w:link w:val="FooterChar"/>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Captio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OC1">
    <w:name w:val="toc 1"/>
    <w:basedOn w:val="Normal"/>
    <w:next w:val="Normal"/>
    <w:autoRedefine/>
    <w:uiPriority w:val="39"/>
    <w:unhideWhenUsed/>
    <w:rsid w:val="00F30A8C"/>
    <w:pPr>
      <w:spacing w:after="100"/>
    </w:pPr>
  </w:style>
  <w:style w:type="paragraph" w:styleId="TOC2">
    <w:name w:val="toc 2"/>
    <w:basedOn w:val="Normal"/>
    <w:next w:val="Normal"/>
    <w:autoRedefine/>
    <w:uiPriority w:val="39"/>
    <w:unhideWhenUsed/>
    <w:rsid w:val="00F30A8C"/>
    <w:pPr>
      <w:spacing w:after="100"/>
      <w:ind w:left="240"/>
    </w:pPr>
  </w:style>
  <w:style w:type="paragraph" w:styleId="TOC3">
    <w:name w:val="toc 3"/>
    <w:basedOn w:val="Normal"/>
    <w:next w:val="Normal"/>
    <w:autoRedefine/>
    <w:uiPriority w:val="39"/>
    <w:unhideWhenUsed/>
    <w:rsid w:val="00F30A8C"/>
    <w:pPr>
      <w:spacing w:after="100"/>
      <w:ind w:left="480"/>
    </w:pPr>
  </w:style>
  <w:style w:type="character" w:styleId="Hyperlink">
    <w:name w:val="Hyperlink"/>
    <w:uiPriority w:val="99"/>
    <w:unhideWhenUsed/>
    <w:rsid w:val="3040A9E6"/>
    <w:rPr>
      <w:color w:val="0563C1"/>
      <w:u w:val="single"/>
    </w:rPr>
  </w:style>
  <w:style w:type="character" w:customStyle="1" w:styleId="Heading2Char">
    <w:name w:val="Heading 2 Char"/>
    <w:link w:val="Heading2"/>
    <w:rsid w:val="00120CE0"/>
    <w:rPr>
      <w:rFonts w:ascii="Eras Md BT" w:eastAsia="MS Mincho" w:hAnsi="Eras Md BT"/>
      <w:b/>
      <w:bCs/>
      <w:i/>
      <w:iCs/>
      <w:kern w:val="3"/>
      <w:sz w:val="28"/>
      <w:szCs w:val="28"/>
      <w:lang w:val="es-ES"/>
    </w:rPr>
  </w:style>
  <w:style w:type="table" w:styleId="TableGrid">
    <w:name w:val="Table Grid"/>
    <w:basedOn w:val="TableNormal"/>
    <w:uiPriority w:val="39"/>
    <w:rsid w:val="00335A6B"/>
    <w:rPr>
      <w:rFonts w:eastAsia="Times New Roman" w:cs="Times New Roman"/>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1"/>
    <w:rsid w:val="3040A9E6"/>
    <w:rPr>
      <w:rFonts w:ascii="NewsGotT" w:hAnsi="NewsGotT"/>
      <w:lang w:val="es-ES"/>
    </w:rPr>
  </w:style>
  <w:style w:type="paragraph" w:styleId="ListParagraph">
    <w:name w:val="List Paragraph"/>
    <w:basedOn w:val="Normal"/>
    <w:uiPriority w:val="34"/>
    <w:qFormat/>
    <w:rsid w:val="17A13975"/>
    <w:pPr>
      <w:ind w:left="720"/>
      <w:contextualSpacing/>
    </w:pPr>
  </w:style>
  <w:style w:type="character" w:styleId="BookTitle">
    <w:name w:val="Book Title"/>
    <w:uiPriority w:val="33"/>
    <w:qFormat/>
    <w:rsid w:val="3040A9E6"/>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A0774-F555-4D5C-B795-70BD13AAE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6357</Words>
  <Characters>39101</Characters>
  <Application>Microsoft Office Word</Application>
  <DocSecurity>0</DocSecurity>
  <Lines>1448</Lines>
  <Paragraphs>988</Paragraphs>
  <ScaleCrop>false</ScaleCrop>
  <Company/>
  <LinksUpToDate>false</LinksUpToDate>
  <CharactersWithSpaces>44470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cp:lastModifiedBy>Emmanuel  Agudelo Gaviria</cp:lastModifiedBy>
  <cp:revision>44</cp:revision>
  <cp:lastPrinted>2026-10-13T20:52:00Z</cp:lastPrinted>
  <dcterms:created xsi:type="dcterms:W3CDTF">2026-10-13T14:13:00Z</dcterms:created>
  <dcterms:modified xsi:type="dcterms:W3CDTF">2026-10-13T20:52:00Z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