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Career Companion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Brief  —  Artifact #001</w:t>
      </w:r>
    </w:p>
    <w:p>
      <w:pPr>
        <w:pBdr>
          <w:bottom w:val="single" w:color="E5E7EB" w:sz="6" w:space="1"/>
        </w:pBd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Baah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March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Draft — In Discovery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Working Title: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Career Companion (name TBD)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“I wish I could shadow a senior version of myself while I work.”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The founding insight. Everything this product does flows from this one sentence.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  The Problem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problem isn’t one thing — it’s a chain. Each link makes the next one worse.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Memory gap.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Day-to-day work happens but isn’t captured.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Lost context.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something important arrives — a CV update, quarterly review, career conversation — the raw material to draw from is gone.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Missing guidance.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Even when moments are remembered, their significance for career growth isn’t obvious without a senior lens.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Privacy constraint.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 mentor or coach could help interpret those moments, but you can’t give anyone full, continuous access to your work life.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outcome.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result: navigating career growth mostly alone, with incomplete memory and no real-time guidance.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  Who Is This For (Right Now)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app is being built for one person first: the builder. Baah is a designer actively growing his craft and transitioning into a more senior professional identity. He works daily but doesn’t have a system to capture, reflect on, or extract career value from his own experience.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Role: Designer, growing toward senior craft and professional identity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Challenge: Loses context of daily work; misses signals about his own growth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Aspiration: To have the perspective of a senior version of himself available while he works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Constraint: Cannot share full work context with any real person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broader audience — working professionals navigating career transitions — will be validated once the product solves the problem for its first user.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  The Solution Concept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personal AI career companion that lives close to your work life. It helps you capture what’s actually happening day-to-day, interprets those experiences through a senior professional lens, and transforms the accumulation into polished outputs when you need them.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Capture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Low-friction daily logging of what you’re doing, thinking, and experiencing at work.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Builds the raw material. Without capture, there is nothing to reflect on or output.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Reflect &amp; Guide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‘senior self’ layer. Looks at what you’ve logged and surfaces growth signals, blind spots, and next moves.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This is the core value. Turns raw experience into professional insight you wouldn’t find alone.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Generates polished artifacts on demand: CV bullets, quarterly review summaries, career narratives.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Closes the loop. Makes the captured, reflected experience usable in the real world.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  What Success Looks Like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the builder (v1):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Writing a quarterly review takes minutes, not hours, because the material is already captured and shaped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Updating a CV feels like editing, not remembering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once a week, the app surfaces something about your work that you wouldn’t have noticed yourself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feel like you’re being seen and guided, without having to expose your full work context to anyone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  What This Is Not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task manager or to-do app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general-purpose journaling tool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job board or application tracker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a replacement for real human mentorship — a complement to it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  Open Questions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to be resolved through exploration and building: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does ‘low-friction capture’ look like in practice? Voice notes, text, structured prompts?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does the ‘senior self’ guidance layer develop its voice and judgment over time?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minimum viable output for the first version?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What’s the right app surface — mobile, desktop, browser extension, all three?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does the name feel like? It should feel personal, not corporate.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  How This Project Is Organised</w:t>
      </w:r>
    </w:p>
    <w:p>
      <w:pPr>
        <w:spacing w:after="1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tracks run in parallel from day one: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Track 1  —  Product.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Build the product — product thinking, design, development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Track 2  —  Documentation.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Capture every decision, pivot, and learning as it happens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Track 3  —  Content.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Turn the process into case study content, teaching material, and social posts</w:t>
      </w:r>
    </w:p>
    <w:p>
      <w:pPr>
        <w:spacing w:after="160" w:before="0"/>
      </w:pPr>
    </w:p>
    <w:p>
      <w:pPr>
        <w:pBdr>
          <w:bottom w:val="single" w:color="E5E7EB" w:sz="6" w:space="1"/>
        </w:pBdr>
        <w:spacing w:after="16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is the first artifact in the Career Companion project archive. It should be updated as the product evolves and referenced at every major decision point.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 //  Baah  //  </w:t>
    </w:r>
    <w:r>
      <w:rPr>
        <w:rFonts w:ascii="Arial" w:cs="Arial" w:eastAsia="Arial" w:hAnsi="Arial"/>
        <w:color w:val="6B7280"/>
        <w:sz w:val="18"/>
        <w:szCs w:val="18"/>
      </w:rPr>
      <w:t xml:space="preserve">March 2026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Career Companion  //  Product Brief</w:t>
    </w:r>
    <w:r>
      <w:rPr>
        <w:rFonts w:ascii="Arial" w:cs="Arial" w:eastAsia="Arial" w:hAnsi="Arial"/>
        <w:color w:val="6B7280"/>
        <w:sz w:val="18"/>
        <w:szCs w:val="18"/>
      </w:rPr>
      <w:t xml:space="preserve">	—  Artifact #001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2026-03-22T19:15:23.732Z</dcterms:created>
  <dcterms:modified xsi:type="dcterms:W3CDTF">2026-03-22T19:15:23.735Z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