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77CB" w:rsidRDefault="002C2B2A">
      <w:pPr>
        <w:rPr>
          <w:lang w:val="es-ES"/>
        </w:rPr>
      </w:pPr>
      <w:r>
        <w:rPr>
          <w:lang w:val="es-ES"/>
        </w:rPr>
        <w:t xml:space="preserve">Métodos </w:t>
      </w:r>
      <w:r w:rsidR="009B2422">
        <w:rPr>
          <w:lang w:val="es-ES"/>
        </w:rPr>
        <w:t xml:space="preserve">para </w:t>
      </w:r>
    </w:p>
    <w:p w:rsidR="002C2B2A" w:rsidRPr="009B2422" w:rsidRDefault="002C2B2A" w:rsidP="009B2422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 w:rsidRPr="009B2422">
        <w:rPr>
          <w:lang w:val="es-ES"/>
        </w:rPr>
        <w:t>Quickcheck</w:t>
      </w:r>
      <w:proofErr w:type="spellEnd"/>
    </w:p>
    <w:p w:rsidR="002C2B2A" w:rsidRPr="009B2422" w:rsidRDefault="009B2422" w:rsidP="009B2422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 w:rsidRPr="009B2422">
        <w:rPr>
          <w:lang w:val="es-ES"/>
        </w:rPr>
        <w:t>M</w:t>
      </w:r>
      <w:r w:rsidR="002C2B2A" w:rsidRPr="009B2422">
        <w:rPr>
          <w:lang w:val="es-ES"/>
        </w:rPr>
        <w:t>i</w:t>
      </w:r>
      <w:r w:rsidRPr="009B2422">
        <w:rPr>
          <w:lang w:val="es-ES"/>
        </w:rPr>
        <w:t>ckpic</w:t>
      </w:r>
      <w:proofErr w:type="spellEnd"/>
    </w:p>
    <w:p w:rsidR="009B2422" w:rsidRDefault="009B2422">
      <w:pPr>
        <w:rPr>
          <w:lang w:val="es-ES"/>
        </w:rPr>
      </w:pPr>
      <w:r>
        <w:rPr>
          <w:lang w:val="es-ES"/>
        </w:rPr>
        <w:t xml:space="preserve">El </w:t>
      </w:r>
      <w:proofErr w:type="spellStart"/>
      <w:r>
        <w:rPr>
          <w:lang w:val="es-ES"/>
        </w:rPr>
        <w:t>apply</w:t>
      </w:r>
      <w:proofErr w:type="spellEnd"/>
      <w:r>
        <w:rPr>
          <w:lang w:val="es-ES"/>
        </w:rPr>
        <w:t xml:space="preserve"> en una demostración </w:t>
      </w:r>
      <w:r>
        <w:rPr>
          <w:lang w:val="es-ES"/>
        </w:rPr>
        <w:tab/>
        <w:t>sirve para aplicar un método</w:t>
      </w:r>
    </w:p>
    <w:p w:rsidR="009B2422" w:rsidRDefault="009B2422">
      <w:pPr>
        <w:rPr>
          <w:lang w:val="es-ES"/>
        </w:rPr>
      </w:pPr>
      <w:proofErr w:type="spellStart"/>
      <w:r>
        <w:rPr>
          <w:lang w:val="es-ES"/>
        </w:rPr>
        <w:t>By</w:t>
      </w:r>
      <w:proofErr w:type="spellEnd"/>
      <w:r>
        <w:rPr>
          <w:lang w:val="es-ES"/>
        </w:rPr>
        <w:t xml:space="preserve"> sirve para aplicar el ultimo método de la demostración, si no finaliza la demostración </w:t>
      </w:r>
      <w:proofErr w:type="spellStart"/>
      <w:r>
        <w:rPr>
          <w:lang w:val="es-ES"/>
        </w:rPr>
        <w:t>quedanddo</w:t>
      </w:r>
      <w:proofErr w:type="spellEnd"/>
      <w:r>
        <w:rPr>
          <w:lang w:val="es-ES"/>
        </w:rPr>
        <w:t xml:space="preserve"> submetas por probar </w:t>
      </w:r>
      <w:proofErr w:type="spellStart"/>
      <w:r>
        <w:rPr>
          <w:lang w:val="es-ES"/>
        </w:rPr>
        <w:t>by</w:t>
      </w:r>
      <w:proofErr w:type="spellEnd"/>
      <w:r>
        <w:rPr>
          <w:lang w:val="es-ES"/>
        </w:rPr>
        <w:t xml:space="preserve">(método) es equivalente a </w:t>
      </w:r>
      <w:proofErr w:type="spellStart"/>
      <w:r>
        <w:rPr>
          <w:lang w:val="es-ES"/>
        </w:rPr>
        <w:t>by</w:t>
      </w:r>
      <w:proofErr w:type="spellEnd"/>
      <w:r>
        <w:rPr>
          <w:lang w:val="es-ES"/>
        </w:rPr>
        <w:t>(</w:t>
      </w:r>
      <w:proofErr w:type="spellStart"/>
      <w:r>
        <w:rPr>
          <w:lang w:val="es-ES"/>
        </w:rPr>
        <w:t>metodo</w:t>
      </w:r>
      <w:proofErr w:type="spellEnd"/>
      <w:r>
        <w:rPr>
          <w:lang w:val="es-ES"/>
        </w:rPr>
        <w:t xml:space="preserve">) done, marcaría un error de que no se puede exportar o crear el teorema. </w:t>
      </w:r>
    </w:p>
    <w:p w:rsidR="009B2422" w:rsidRDefault="009B2422">
      <w:pPr>
        <w:rPr>
          <w:lang w:val="es-ES"/>
        </w:rPr>
      </w:pPr>
    </w:p>
    <w:p w:rsidR="009B2422" w:rsidRDefault="009B2422">
      <w:pPr>
        <w:rPr>
          <w:lang w:val="es-ES"/>
        </w:rPr>
      </w:pPr>
      <w:proofErr w:type="spellStart"/>
      <w:r>
        <w:rPr>
          <w:lang w:val="es-ES"/>
        </w:rPr>
        <w:t>Fun</w:t>
      </w:r>
      <w:proofErr w:type="spellEnd"/>
      <w:r>
        <w:rPr>
          <w:lang w:val="es-ES"/>
        </w:rPr>
        <w:t xml:space="preserve">: comando para </w:t>
      </w:r>
      <w:proofErr w:type="spellStart"/>
      <w:r>
        <w:rPr>
          <w:lang w:val="es-ES"/>
        </w:rPr>
        <w:t>creae</w:t>
      </w:r>
      <w:proofErr w:type="spellEnd"/>
      <w:r>
        <w:rPr>
          <w:lang w:val="es-ES"/>
        </w:rPr>
        <w:t xml:space="preserve"> funciones recursivas</w:t>
      </w:r>
    </w:p>
    <w:p w:rsidR="009B2422" w:rsidRDefault="009B2422">
      <w:pPr>
        <w:rPr>
          <w:lang w:val="es-ES"/>
        </w:rPr>
      </w:pPr>
    </w:p>
    <w:p w:rsidR="009B2422" w:rsidRDefault="009B2422">
      <w:pPr>
        <w:rPr>
          <w:lang w:val="es-ES"/>
        </w:rPr>
      </w:pPr>
      <w:proofErr w:type="spellStart"/>
      <w:r>
        <w:rPr>
          <w:lang w:val="es-ES"/>
        </w:rPr>
        <w:t>Definition</w:t>
      </w:r>
      <w:proofErr w:type="spellEnd"/>
      <w:r>
        <w:rPr>
          <w:lang w:val="es-ES"/>
        </w:rPr>
        <w:t xml:space="preserve">: comando para definir una función que no es recursiva </w:t>
      </w:r>
    </w:p>
    <w:p w:rsidR="009B2422" w:rsidRDefault="009B2422">
      <w:pPr>
        <w:rPr>
          <w:lang w:val="es-ES"/>
        </w:rPr>
      </w:pPr>
      <w:proofErr w:type="spellStart"/>
      <w:r>
        <w:rPr>
          <w:lang w:val="es-ES"/>
        </w:rPr>
        <w:t>Datatype</w:t>
      </w:r>
      <w:proofErr w:type="spellEnd"/>
      <w:r>
        <w:rPr>
          <w:lang w:val="es-ES"/>
        </w:rPr>
        <w:t xml:space="preserve">: para definir una estructura de datos por ejemplo </w:t>
      </w:r>
      <w:proofErr w:type="spellStart"/>
      <w:r>
        <w:rPr>
          <w:lang w:val="es-ES"/>
        </w:rPr>
        <w:t>aexp</w:t>
      </w:r>
      <w:proofErr w:type="spellEnd"/>
      <w:r>
        <w:rPr>
          <w:lang w:val="es-ES"/>
        </w:rPr>
        <w:t xml:space="preserve">, instrucción, lista, </w:t>
      </w:r>
      <w:proofErr w:type="spellStart"/>
      <w:r>
        <w:rPr>
          <w:lang w:val="es-ES"/>
        </w:rPr>
        <w:t>nat</w:t>
      </w:r>
      <w:proofErr w:type="spellEnd"/>
      <w:r>
        <w:rPr>
          <w:lang w:val="es-ES"/>
        </w:rPr>
        <w:t xml:space="preserve">, </w:t>
      </w:r>
    </w:p>
    <w:p w:rsidR="00FF7FDC" w:rsidRDefault="00FF7FDC">
      <w:pPr>
        <w:rPr>
          <w:lang w:val="es-ES"/>
        </w:rPr>
      </w:pPr>
    </w:p>
    <w:p w:rsidR="00FF7FDC" w:rsidRDefault="00FF7FDC">
      <w:pPr>
        <w:rPr>
          <w:lang w:val="es-ES"/>
        </w:rPr>
      </w:pPr>
      <w:r>
        <w:rPr>
          <w:lang w:val="es-ES"/>
        </w:rPr>
        <w:t xml:space="preserve">Cuando falla el método automatizado queda probar </w:t>
      </w:r>
      <w:proofErr w:type="gramStart"/>
      <w:r>
        <w:rPr>
          <w:lang w:val="es-ES"/>
        </w:rPr>
        <w:t>las submetas</w:t>
      </w:r>
      <w:proofErr w:type="gramEnd"/>
      <w:r>
        <w:rPr>
          <w:lang w:val="es-ES"/>
        </w:rPr>
        <w:t xml:space="preserve"> una por una.</w:t>
      </w:r>
    </w:p>
    <w:p w:rsidR="00FF7FDC" w:rsidRDefault="00FF7FDC">
      <w:pPr>
        <w:rPr>
          <w:lang w:val="es-ES"/>
        </w:rPr>
      </w:pPr>
      <w:r w:rsidRPr="00FF7FDC">
        <w:rPr>
          <w:noProof/>
          <w:lang w:val="es-ES"/>
        </w:rPr>
        <w:drawing>
          <wp:inline distT="0" distB="0" distL="0" distR="0" wp14:anchorId="6191A980" wp14:editId="65D52820">
            <wp:extent cx="4715533" cy="924054"/>
            <wp:effectExtent l="0" t="0" r="889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 xml:space="preserve">Las variables tienen como prefijo un “¿” se le llaman </w:t>
      </w:r>
      <w:proofErr w:type="spellStart"/>
      <w:r>
        <w:rPr>
          <w:lang w:val="es-ES"/>
        </w:rPr>
        <w:t>metavariables</w:t>
      </w:r>
      <w:proofErr w:type="spellEnd"/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>Es el teorema de la introducción de conjunción</w:t>
      </w:r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>Si P es verdadero también q es verdadero si P y Q es verdadero también es verdadero la</w:t>
      </w:r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 xml:space="preserve">conjunción de P y Q </w:t>
      </w:r>
    </w:p>
    <w:p w:rsidR="00FF7FDC" w:rsidRDefault="00FF7FDC" w:rsidP="00FF7FDC">
      <w:pPr>
        <w:ind w:left="708" w:hanging="708"/>
        <w:rPr>
          <w:lang w:val="es-ES"/>
        </w:rPr>
      </w:pPr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>Comando OF, si r es un, asume A demuestra B</w:t>
      </w:r>
    </w:p>
    <w:p w:rsidR="00FF7FDC" w:rsidRDefault="00FF7FDC" w:rsidP="00FF7FDC">
      <w:pPr>
        <w:ind w:left="708" w:hanging="708"/>
        <w:rPr>
          <w:lang w:val="es-ES"/>
        </w:rPr>
      </w:pPr>
      <w:r w:rsidRPr="00FF7FDC">
        <w:rPr>
          <w:noProof/>
          <w:lang w:val="es-ES"/>
        </w:rPr>
        <w:lastRenderedPageBreak/>
        <w:drawing>
          <wp:inline distT="0" distB="0" distL="0" distR="0" wp14:anchorId="26FB9ADF" wp14:editId="18415E2D">
            <wp:extent cx="2882324" cy="23336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90881" cy="234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FDC" w:rsidRDefault="00FF7FDC" w:rsidP="00FF7FDC">
      <w:pPr>
        <w:ind w:left="708" w:hanging="708"/>
        <w:rPr>
          <w:lang w:val="es-ES"/>
        </w:rPr>
      </w:pPr>
    </w:p>
    <w:p w:rsidR="006542FC" w:rsidRDefault="006542FC" w:rsidP="00FF7FDC">
      <w:pPr>
        <w:ind w:left="708" w:hanging="708"/>
        <w:rPr>
          <w:lang w:val="es-ES"/>
        </w:rPr>
      </w:pPr>
      <w:r>
        <w:rPr>
          <w:lang w:val="es-ES"/>
        </w:rPr>
        <w:t xml:space="preserve">IA generativa </w:t>
      </w:r>
    </w:p>
    <w:p w:rsidR="006542FC" w:rsidRDefault="006542FC" w:rsidP="00FF7FDC">
      <w:pPr>
        <w:ind w:left="708" w:hanging="708"/>
        <w:rPr>
          <w:lang w:val="es-ES"/>
        </w:rPr>
      </w:pPr>
    </w:p>
    <w:p w:rsidR="006542FC" w:rsidRDefault="006542FC" w:rsidP="00FF7FDC">
      <w:pPr>
        <w:ind w:left="708" w:hanging="708"/>
        <w:rPr>
          <w:lang w:val="es-ES"/>
        </w:rPr>
      </w:pPr>
      <w:r>
        <w:rPr>
          <w:lang w:val="es-ES"/>
        </w:rPr>
        <w:t xml:space="preserve">A partir de una </w:t>
      </w:r>
      <w:proofErr w:type="spellStart"/>
      <w:r>
        <w:rPr>
          <w:lang w:val="es-ES"/>
        </w:rPr>
        <w:t>suposicipon</w:t>
      </w:r>
      <w:proofErr w:type="spellEnd"/>
      <w:r>
        <w:rPr>
          <w:lang w:val="es-ES"/>
        </w:rPr>
        <w:t xml:space="preserve"> P tu deduces falso eso quiere decir que no P</w:t>
      </w:r>
    </w:p>
    <w:p w:rsidR="006542FC" w:rsidRDefault="006542FC" w:rsidP="00FF7FDC">
      <w:pPr>
        <w:ind w:left="708" w:hanging="708"/>
        <w:rPr>
          <w:lang w:val="es-ES"/>
        </w:rPr>
      </w:pPr>
      <w:r>
        <w:rPr>
          <w:lang w:val="es-ES"/>
        </w:rPr>
        <w:t xml:space="preserve">Hace una instanciación de una </w:t>
      </w:r>
      <w:proofErr w:type="spellStart"/>
      <w:proofErr w:type="gramStart"/>
      <w:r>
        <w:rPr>
          <w:lang w:val="es-ES"/>
        </w:rPr>
        <w:t>metavariable</w:t>
      </w:r>
      <w:proofErr w:type="spellEnd"/>
      <w:proofErr w:type="gramEnd"/>
      <w:r>
        <w:rPr>
          <w:lang w:val="es-ES"/>
        </w:rPr>
        <w:t xml:space="preserve"> pero no aplica </w:t>
      </w:r>
      <w:proofErr w:type="spellStart"/>
      <w:r>
        <w:rPr>
          <w:lang w:val="es-ES"/>
        </w:rPr>
        <w:t>mp</w:t>
      </w:r>
      <w:proofErr w:type="spellEnd"/>
    </w:p>
    <w:p w:rsidR="00AE77CB" w:rsidRDefault="00AE77CB" w:rsidP="00AE77CB">
      <w:pPr>
        <w:ind w:left="708" w:hanging="708"/>
        <w:rPr>
          <w:lang w:val="es-ES"/>
        </w:rPr>
      </w:pPr>
      <w:r>
        <w:rPr>
          <w:lang w:val="es-ES"/>
        </w:rPr>
        <w:t xml:space="preserve">Hace una aplicación de una regla de inferencia de atrás hacia adelante </w:t>
      </w:r>
    </w:p>
    <w:p w:rsidR="00AE77CB" w:rsidRDefault="00AE77CB" w:rsidP="00AE77CB">
      <w:pPr>
        <w:ind w:left="708" w:hanging="708"/>
        <w:rPr>
          <w:lang w:val="es-ES"/>
        </w:rPr>
      </w:pPr>
      <w:r>
        <w:rPr>
          <w:lang w:val="es-ES"/>
        </w:rPr>
        <w:t xml:space="preserve">Se comienza con una conjetura que se quiere demostrar, de manera que </w:t>
      </w:r>
      <w:proofErr w:type="spellStart"/>
      <w:r>
        <w:rPr>
          <w:lang w:val="es-ES"/>
        </w:rPr>
        <w:t>ciuando</w:t>
      </w:r>
      <w:proofErr w:type="spellEnd"/>
      <w:r>
        <w:rPr>
          <w:lang w:val="es-ES"/>
        </w:rPr>
        <w:t xml:space="preserve"> termina</w:t>
      </w:r>
    </w:p>
    <w:p w:rsidR="00AE77CB" w:rsidRDefault="00AE77CB" w:rsidP="00AE77CB">
      <w:pPr>
        <w:ind w:left="708" w:hanging="708"/>
        <w:rPr>
          <w:lang w:val="es-ES"/>
        </w:rPr>
      </w:pPr>
      <w:proofErr w:type="spellStart"/>
      <w:r>
        <w:rPr>
          <w:lang w:val="es-ES"/>
        </w:rPr>
        <w:t>Ausme</w:t>
      </w:r>
      <w:proofErr w:type="spellEnd"/>
      <w:r>
        <w:rPr>
          <w:lang w:val="es-ES"/>
        </w:rPr>
        <w:t xml:space="preserve"> A y asume B, bajo esa suposición de que A y B son verdaderas puedes asumir que A y B son </w:t>
      </w:r>
      <w:proofErr w:type="spellStart"/>
      <w:r>
        <w:rPr>
          <w:lang w:val="es-ES"/>
        </w:rPr>
        <w:t>verdadras</w:t>
      </w:r>
      <w:proofErr w:type="spellEnd"/>
      <w:r>
        <w:rPr>
          <w:lang w:val="es-ES"/>
        </w:rPr>
        <w:t xml:space="preserve"> </w:t>
      </w:r>
    </w:p>
    <w:p w:rsidR="00AE77CB" w:rsidRDefault="00AE77CB" w:rsidP="00AE77CB">
      <w:pPr>
        <w:ind w:left="708" w:hanging="708"/>
        <w:rPr>
          <w:lang w:val="es-ES"/>
        </w:rPr>
      </w:pPr>
    </w:p>
    <w:p w:rsidR="00AE77CB" w:rsidRDefault="00AE77CB" w:rsidP="00AE77CB">
      <w:pPr>
        <w:ind w:left="708" w:hanging="708"/>
        <w:rPr>
          <w:lang w:val="es-ES"/>
        </w:rPr>
      </w:pPr>
      <w:r>
        <w:rPr>
          <w:lang w:val="es-ES"/>
        </w:rPr>
        <w:t xml:space="preserve">RULE unifica formulas, en este caso </w:t>
      </w:r>
      <w:proofErr w:type="spellStart"/>
      <w:r>
        <w:rPr>
          <w:lang w:val="es-ES"/>
        </w:rPr>
        <w:t>cuanso</w:t>
      </w:r>
      <w:proofErr w:type="spellEnd"/>
      <w:r>
        <w:rPr>
          <w:lang w:val="es-ES"/>
        </w:rPr>
        <w:t xml:space="preserve"> de</w:t>
      </w:r>
    </w:p>
    <w:p w:rsidR="00AE77CB" w:rsidRDefault="00AE77CB" w:rsidP="00AE77CB">
      <w:pPr>
        <w:ind w:left="708" w:hanging="708"/>
        <w:rPr>
          <w:lang w:val="es-ES"/>
        </w:rPr>
      </w:pPr>
      <w:r w:rsidRPr="00AE77CB">
        <w:rPr>
          <w:noProof/>
          <w:lang w:val="es-ES"/>
        </w:rPr>
        <w:drawing>
          <wp:inline distT="0" distB="0" distL="0" distR="0" wp14:anchorId="0A6AC40C" wp14:editId="27999523">
            <wp:extent cx="5487166" cy="1343212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7CB" w:rsidRDefault="00AE77CB" w:rsidP="00AE77CB">
      <w:pPr>
        <w:ind w:left="708" w:hanging="708"/>
        <w:rPr>
          <w:lang w:val="es-ES"/>
        </w:rPr>
      </w:pPr>
    </w:p>
    <w:p w:rsidR="00AE77CB" w:rsidRDefault="00AE77CB" w:rsidP="00AE77CB">
      <w:pPr>
        <w:ind w:left="708" w:hanging="708"/>
        <w:rPr>
          <w:lang w:val="es-ES"/>
        </w:rPr>
      </w:pPr>
    </w:p>
    <w:p w:rsidR="00AE77CB" w:rsidRDefault="00AE77CB" w:rsidP="00AE77CB">
      <w:pPr>
        <w:ind w:left="708" w:hanging="708"/>
        <w:rPr>
          <w:lang w:val="es-ES"/>
        </w:rPr>
      </w:pPr>
      <w:r>
        <w:rPr>
          <w:lang w:val="es-ES"/>
        </w:rPr>
        <w:t>En una demostración que tiene como tope una</w:t>
      </w:r>
    </w:p>
    <w:p w:rsidR="000B0689" w:rsidRDefault="000B0689" w:rsidP="00AE77CB">
      <w:pPr>
        <w:ind w:left="708" w:hanging="708"/>
        <w:rPr>
          <w:lang w:val="es-ES"/>
        </w:rPr>
      </w:pP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lastRenderedPageBreak/>
        <w:t xml:space="preserve">Implicación como conectivo lógico </w:t>
      </w: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t xml:space="preserve">Operador meta lógico, es parte del entorno de Isabelle mas no parte de la lógica  </w:t>
      </w: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t>Es parte de la lógica de alto orden</w:t>
      </w: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t xml:space="preserve">Para demostrar </w:t>
      </w:r>
      <w:proofErr w:type="gramStart"/>
      <w:r>
        <w:rPr>
          <w:lang w:val="es-ES"/>
        </w:rPr>
        <w:t>un ,</w:t>
      </w:r>
      <w:proofErr w:type="gramEnd"/>
      <w:r>
        <w:rPr>
          <w:lang w:val="es-ES"/>
        </w:rPr>
        <w:t xml:space="preserve"> asume A1, Asume A2</w:t>
      </w:r>
      <w:r w:rsidR="00D218A2">
        <w:rPr>
          <w:lang w:val="es-ES"/>
        </w:rPr>
        <w:t xml:space="preserve"> </w:t>
      </w: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t xml:space="preserve">A1 y A2 y A3 </w:t>
      </w:r>
      <w:proofErr w:type="spellStart"/>
      <w:r>
        <w:rPr>
          <w:lang w:val="es-ES"/>
        </w:rPr>
        <w:t>etc</w:t>
      </w:r>
      <w:proofErr w:type="spellEnd"/>
      <w:r>
        <w:rPr>
          <w:lang w:val="es-ES"/>
        </w:rPr>
        <w:t xml:space="preserve"> implica A, semánticamente son parecidas </w:t>
      </w:r>
    </w:p>
    <w:p w:rsidR="00D218A2" w:rsidRDefault="00D218A2" w:rsidP="00AE77CB">
      <w:pPr>
        <w:ind w:left="708" w:hanging="708"/>
        <w:rPr>
          <w:lang w:val="es-ES"/>
        </w:rPr>
      </w:pPr>
      <w:r w:rsidRPr="00D218A2">
        <w:rPr>
          <w:noProof/>
          <w:lang w:val="es-ES"/>
        </w:rPr>
        <w:drawing>
          <wp:inline distT="0" distB="0" distL="0" distR="0" wp14:anchorId="37563001" wp14:editId="407EF159">
            <wp:extent cx="3244727" cy="19481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2884" cy="1953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A2" w:rsidRDefault="00D218A2" w:rsidP="00AE77CB">
      <w:pPr>
        <w:ind w:left="708" w:hanging="708"/>
        <w:rPr>
          <w:lang w:val="es-ES"/>
        </w:rPr>
      </w:pPr>
      <w:r>
        <w:rPr>
          <w:lang w:val="es-ES"/>
        </w:rPr>
        <w:t>0 es un numero par, si n es par entones n + 2 es par y esos son los únicos números par</w:t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Hay dos enfoques para utilizar </w:t>
      </w:r>
      <w:proofErr w:type="spellStart"/>
      <w:r>
        <w:rPr>
          <w:lang w:val="es-ES"/>
        </w:rPr>
        <w:t>num</w:t>
      </w:r>
      <w:proofErr w:type="spellEnd"/>
      <w:r>
        <w:rPr>
          <w:lang w:val="es-ES"/>
        </w:rPr>
        <w:t xml:space="preserve"> pares, </w:t>
      </w:r>
      <w:proofErr w:type="gramStart"/>
      <w:r>
        <w:rPr>
          <w:lang w:val="es-ES"/>
        </w:rPr>
        <w:t xml:space="preserve">una definiciones </w:t>
      </w:r>
      <w:r w:rsidRPr="00D218A2">
        <w:rPr>
          <w:b/>
          <w:lang w:val="es-ES"/>
        </w:rPr>
        <w:t>inductivas</w:t>
      </w:r>
      <w:proofErr w:type="gramEnd"/>
      <w:r>
        <w:rPr>
          <w:lang w:val="es-ES"/>
        </w:rPr>
        <w:t xml:space="preserve"> (comenzamos por un numero mas grande n+2) y en la </w:t>
      </w:r>
      <w:r w:rsidRPr="00D218A2">
        <w:rPr>
          <w:b/>
          <w:lang w:val="es-ES"/>
        </w:rPr>
        <w:t>recursión</w:t>
      </w:r>
      <w:r>
        <w:rPr>
          <w:lang w:val="es-ES"/>
        </w:rPr>
        <w:t xml:space="preserve"> es al </w:t>
      </w:r>
      <w:proofErr w:type="spellStart"/>
      <w:r>
        <w:rPr>
          <w:lang w:val="es-ES"/>
        </w:rPr>
        <w:t>reves</w:t>
      </w:r>
      <w:proofErr w:type="spellEnd"/>
      <w:r>
        <w:rPr>
          <w:lang w:val="es-ES"/>
        </w:rPr>
        <w:t xml:space="preserve"> </w:t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En la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de una </w:t>
      </w:r>
      <w:proofErr w:type="spellStart"/>
      <w:r>
        <w:rPr>
          <w:lang w:val="es-ES"/>
        </w:rPr>
        <w:t>fun</w:t>
      </w:r>
      <w:proofErr w:type="spellEnd"/>
      <w:r>
        <w:rPr>
          <w:lang w:val="es-ES"/>
        </w:rPr>
        <w:t xml:space="preserve"> recursiva debe ser total es decir debe </w:t>
      </w:r>
      <w:proofErr w:type="spellStart"/>
      <w:r>
        <w:rPr>
          <w:lang w:val="es-ES"/>
        </w:rPr>
        <w:t>exixitir</w:t>
      </w:r>
      <w:proofErr w:type="spellEnd"/>
      <w:r>
        <w:rPr>
          <w:lang w:val="es-ES"/>
        </w:rPr>
        <w:t xml:space="preserve"> un valor que se debe regresar</w:t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1.Def inductivas definen un concepto matemático por ejemplo de n+2 en el caso de pares,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recursivas de argumentos mayores</w:t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2. En las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recursivas deben ser totales y en las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inductivas no es </w:t>
      </w:r>
      <w:proofErr w:type="spellStart"/>
      <w:r>
        <w:rPr>
          <w:lang w:val="es-ES"/>
        </w:rPr>
        <w:t>necerario</w:t>
      </w:r>
      <w:proofErr w:type="spellEnd"/>
      <w:r>
        <w:rPr>
          <w:lang w:val="es-ES"/>
        </w:rPr>
        <w:t xml:space="preserve"> </w:t>
      </w:r>
    </w:p>
    <w:p w:rsidR="00D218A2" w:rsidRDefault="00D218A2" w:rsidP="00D218A2">
      <w:pPr>
        <w:ind w:left="708" w:hanging="708"/>
        <w:rPr>
          <w:lang w:val="es-ES"/>
        </w:rPr>
      </w:pPr>
      <w:r w:rsidRPr="00D218A2">
        <w:rPr>
          <w:noProof/>
          <w:lang w:val="es-ES"/>
        </w:rPr>
        <w:drawing>
          <wp:inline distT="0" distB="0" distL="0" distR="0" wp14:anchorId="575B631F" wp14:editId="6D4F165E">
            <wp:extent cx="2857500" cy="2095087"/>
            <wp:effectExtent l="0" t="0" r="0" b="63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61887" cy="209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Demostraciones con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inductivas </w:t>
      </w:r>
    </w:p>
    <w:p w:rsidR="00D218A2" w:rsidRDefault="00D218A2" w:rsidP="00D218A2">
      <w:pPr>
        <w:ind w:left="708" w:hanging="708"/>
        <w:rPr>
          <w:lang w:val="es-ES"/>
        </w:rPr>
      </w:pPr>
      <w:r w:rsidRPr="00D218A2">
        <w:rPr>
          <w:noProof/>
          <w:lang w:val="es-ES"/>
        </w:rPr>
        <w:lastRenderedPageBreak/>
        <w:drawing>
          <wp:inline distT="0" distB="0" distL="0" distR="0" wp14:anchorId="3DE08208" wp14:editId="587CBCDC">
            <wp:extent cx="2457450" cy="707643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0222" cy="71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A2" w:rsidRDefault="00D218A2" w:rsidP="00D218A2">
      <w:pPr>
        <w:ind w:left="708" w:hanging="708"/>
        <w:rPr>
          <w:lang w:val="es-ES"/>
        </w:rPr>
      </w:pPr>
    </w:p>
    <w:p w:rsidR="00651D7E" w:rsidRDefault="00651D7E" w:rsidP="00D218A2">
      <w:pPr>
        <w:ind w:left="708" w:hanging="708"/>
        <w:rPr>
          <w:lang w:val="es-ES"/>
        </w:rPr>
      </w:pPr>
      <w:r>
        <w:rPr>
          <w:lang w:val="es-ES"/>
        </w:rPr>
        <w:t xml:space="preserve">El teorema </w:t>
      </w:r>
      <w:proofErr w:type="spellStart"/>
      <w:r w:rsidRPr="00651D7E">
        <w:rPr>
          <w:lang w:val="es-ES"/>
        </w:rPr>
        <w:t>thm</w:t>
      </w:r>
      <w:proofErr w:type="spellEnd"/>
      <w:r w:rsidRPr="00651D7E">
        <w:rPr>
          <w:lang w:val="es-ES"/>
        </w:rPr>
        <w:t xml:space="preserve"> </w:t>
      </w:r>
      <w:proofErr w:type="spellStart"/>
      <w:r w:rsidRPr="00651D7E">
        <w:rPr>
          <w:lang w:val="es-ES"/>
        </w:rPr>
        <w:t>evSS</w:t>
      </w:r>
      <w:proofErr w:type="spellEnd"/>
      <w:r>
        <w:rPr>
          <w:lang w:val="es-ES"/>
        </w:rPr>
        <w:t xml:space="preserve"> tiene 1 </w:t>
      </w:r>
      <w:proofErr w:type="spellStart"/>
      <w:r>
        <w:rPr>
          <w:lang w:val="es-ES"/>
        </w:rPr>
        <w:t>metavariable</w:t>
      </w:r>
      <w:proofErr w:type="spellEnd"/>
      <w:r w:rsidR="00036C14">
        <w:rPr>
          <w:lang w:val="es-ES"/>
        </w:rPr>
        <w:t xml:space="preserve"> en este caso 1</w:t>
      </w:r>
    </w:p>
    <w:p w:rsidR="00036C14" w:rsidRDefault="00036C14" w:rsidP="00036C14">
      <w:pPr>
        <w:ind w:left="708" w:hanging="708"/>
        <w:rPr>
          <w:lang w:val="es-ES"/>
        </w:rPr>
      </w:pPr>
      <w:r w:rsidRPr="00036C14">
        <w:rPr>
          <w:noProof/>
          <w:lang w:val="es-ES"/>
        </w:rPr>
        <w:drawing>
          <wp:inline distT="0" distB="0" distL="0" distR="0" wp14:anchorId="70D8D73D" wp14:editId="0652705B">
            <wp:extent cx="5612130" cy="36322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C14" w:rsidRDefault="00036C14" w:rsidP="00036C14">
      <w:pPr>
        <w:ind w:left="708" w:hanging="708"/>
        <w:rPr>
          <w:lang w:val="es-ES"/>
        </w:rPr>
      </w:pPr>
    </w:p>
    <w:p w:rsidR="00EB7B39" w:rsidRDefault="00EB7B39" w:rsidP="00036C14">
      <w:pPr>
        <w:ind w:left="708" w:hanging="708"/>
        <w:rPr>
          <w:lang w:val="es-ES"/>
        </w:rPr>
      </w:pPr>
      <w:r>
        <w:rPr>
          <w:lang w:val="es-ES"/>
        </w:rPr>
        <w:t xml:space="preserve">Lunes 27 de </w:t>
      </w:r>
      <w:proofErr w:type="gramStart"/>
      <w:r>
        <w:rPr>
          <w:lang w:val="es-ES"/>
        </w:rPr>
        <w:t>Abril</w:t>
      </w:r>
      <w:proofErr w:type="gramEnd"/>
    </w:p>
    <w:p w:rsidR="00EB7B39" w:rsidRDefault="00EB7B39" w:rsidP="00036C14">
      <w:pPr>
        <w:ind w:left="708" w:hanging="708"/>
        <w:rPr>
          <w:lang w:val="es-ES"/>
        </w:rPr>
      </w:pPr>
    </w:p>
    <w:p w:rsidR="00EB7B39" w:rsidRDefault="00E728B4" w:rsidP="00036C14">
      <w:pPr>
        <w:ind w:left="708" w:hanging="708"/>
        <w:rPr>
          <w:lang w:val="es-ES"/>
        </w:rPr>
      </w:pPr>
      <w:r>
        <w:rPr>
          <w:lang w:val="es-ES"/>
        </w:rPr>
        <w:t>Archivo de pruebas formales</w:t>
      </w:r>
    </w:p>
    <w:p w:rsidR="00E728B4" w:rsidRDefault="00BB771A" w:rsidP="00036C14">
      <w:pPr>
        <w:ind w:left="708" w:hanging="708"/>
        <w:rPr>
          <w:lang w:val="es-ES"/>
        </w:rPr>
      </w:pPr>
      <w:hyperlink r:id="rId12" w:history="1">
        <w:r w:rsidR="00E728B4" w:rsidRPr="002D1C0E">
          <w:rPr>
            <w:rStyle w:val="Hipervnculo"/>
            <w:lang w:val="es-ES"/>
          </w:rPr>
          <w:t>https://www.isa-afp.org/</w:t>
        </w:r>
      </w:hyperlink>
      <w:r w:rsidR="00E728B4">
        <w:rPr>
          <w:lang w:val="es-ES"/>
        </w:rPr>
        <w:t xml:space="preserve"> </w:t>
      </w:r>
    </w:p>
    <w:p w:rsidR="00E728B4" w:rsidRDefault="00E728B4" w:rsidP="00036C14">
      <w:pPr>
        <w:ind w:left="708" w:hanging="708"/>
        <w:rPr>
          <w:lang w:val="es-ES"/>
        </w:rPr>
      </w:pPr>
      <w:r>
        <w:rPr>
          <w:lang w:val="es-ES"/>
        </w:rPr>
        <w:t xml:space="preserve">para hacer las demostraciones sutilizamos </w:t>
      </w:r>
      <w:proofErr w:type="spellStart"/>
      <w:r>
        <w:rPr>
          <w:lang w:val="es-ES"/>
        </w:rPr>
        <w:t>apply</w:t>
      </w:r>
      <w:proofErr w:type="spellEnd"/>
      <w:r>
        <w:rPr>
          <w:lang w:val="es-ES"/>
        </w:rPr>
        <w:t>(</w:t>
      </w:r>
      <w:proofErr w:type="spellStart"/>
      <w:r>
        <w:rPr>
          <w:lang w:val="es-ES"/>
        </w:rPr>
        <w:t>induction</w:t>
      </w:r>
      <w:proofErr w:type="spellEnd"/>
      <w:r>
        <w:rPr>
          <w:lang w:val="es-ES"/>
        </w:rPr>
        <w:t xml:space="preserve">), el </w:t>
      </w:r>
    </w:p>
    <w:p w:rsidR="00E728B4" w:rsidRDefault="00E728B4" w:rsidP="00036C14">
      <w:pPr>
        <w:ind w:left="708" w:hanging="708"/>
        <w:rPr>
          <w:lang w:val="es-ES"/>
        </w:rPr>
      </w:pPr>
      <w:proofErr w:type="spellStart"/>
      <w:r>
        <w:rPr>
          <w:lang w:val="es-ES"/>
        </w:rPr>
        <w:t>apply</w:t>
      </w:r>
      <w:proofErr w:type="spellEnd"/>
      <w:r>
        <w:rPr>
          <w:lang w:val="es-ES"/>
        </w:rPr>
        <w:t xml:space="preserve"> es similar a </w:t>
      </w:r>
    </w:p>
    <w:p w:rsidR="00E728B4" w:rsidRDefault="00E728B4" w:rsidP="00036C14">
      <w:pPr>
        <w:ind w:left="708" w:hanging="708"/>
        <w:rPr>
          <w:lang w:val="es-ES"/>
        </w:rPr>
      </w:pPr>
      <w:r>
        <w:rPr>
          <w:lang w:val="es-ES"/>
        </w:rPr>
        <w:t xml:space="preserve">asume *formula*, </w:t>
      </w:r>
      <w:proofErr w:type="spellStart"/>
      <w:r>
        <w:rPr>
          <w:lang w:val="es-ES"/>
        </w:rPr>
        <w:t>have</w:t>
      </w:r>
      <w:proofErr w:type="spellEnd"/>
      <w:r>
        <w:rPr>
          <w:lang w:val="es-ES"/>
        </w:rPr>
        <w:t xml:space="preserve"> *formula* </w:t>
      </w:r>
      <w:proofErr w:type="spellStart"/>
      <w:r>
        <w:rPr>
          <w:lang w:val="es-ES"/>
        </w:rPr>
        <w:t>by</w:t>
      </w:r>
      <w:proofErr w:type="spellEnd"/>
      <w:r>
        <w:rPr>
          <w:lang w:val="es-ES"/>
        </w:rPr>
        <w:t xml:space="preserve"> *método*</w:t>
      </w:r>
    </w:p>
    <w:p w:rsidR="00B404AE" w:rsidRDefault="00B404AE" w:rsidP="00036C14">
      <w:pPr>
        <w:ind w:left="708" w:hanging="708"/>
        <w:rPr>
          <w:lang w:val="es-ES"/>
        </w:rPr>
      </w:pPr>
      <w:r w:rsidRPr="00B404AE">
        <w:rPr>
          <w:noProof/>
          <w:lang w:val="es-ES"/>
        </w:rPr>
        <w:drawing>
          <wp:inline distT="0" distB="0" distL="0" distR="0" wp14:anchorId="7DF413EB" wp14:editId="1A1EB3FB">
            <wp:extent cx="3581400" cy="2367798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6108" cy="2370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4AE" w:rsidRDefault="00B404AE" w:rsidP="00036C14">
      <w:pPr>
        <w:ind w:left="708" w:hanging="708"/>
        <w:rPr>
          <w:lang w:val="es-ES"/>
        </w:rPr>
      </w:pPr>
    </w:p>
    <w:p w:rsidR="00E728B4" w:rsidRDefault="00E728B4" w:rsidP="00036C14">
      <w:pPr>
        <w:ind w:left="708" w:hanging="708"/>
        <w:rPr>
          <w:lang w:val="es-ES"/>
        </w:rPr>
      </w:pPr>
      <w:r>
        <w:rPr>
          <w:lang w:val="es-ES"/>
        </w:rPr>
        <w:t xml:space="preserve">Este </w:t>
      </w:r>
      <w:r w:rsidR="00B404AE">
        <w:rPr>
          <w:lang w:val="es-ES"/>
        </w:rPr>
        <w:t>patrón es lo que demuestra lo siguiente:</w:t>
      </w:r>
    </w:p>
    <w:p w:rsidR="00B404AE" w:rsidRDefault="00B404AE" w:rsidP="00036C14">
      <w:pPr>
        <w:ind w:left="708" w:hanging="708"/>
        <w:rPr>
          <w:lang w:val="es-ES"/>
        </w:rPr>
      </w:pPr>
      <w:r w:rsidRPr="00B404AE">
        <w:rPr>
          <w:noProof/>
          <w:lang w:val="es-ES"/>
        </w:rPr>
        <w:drawing>
          <wp:inline distT="0" distB="0" distL="0" distR="0" wp14:anchorId="3AD6AD71" wp14:editId="25DA63C6">
            <wp:extent cx="4020111" cy="457264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8B4" w:rsidRDefault="00E728B4" w:rsidP="00036C14">
      <w:pPr>
        <w:ind w:left="708" w:hanging="708"/>
        <w:rPr>
          <w:lang w:val="es-ES"/>
        </w:rPr>
      </w:pPr>
      <w:r>
        <w:rPr>
          <w:lang w:val="es-ES"/>
        </w:rPr>
        <w:t xml:space="preserve">Si se requiere </w:t>
      </w:r>
      <w:proofErr w:type="spellStart"/>
      <w:r>
        <w:rPr>
          <w:lang w:val="es-ES"/>
        </w:rPr>
        <w:t>dmostrar</w:t>
      </w:r>
      <w:proofErr w:type="spellEnd"/>
      <w:r>
        <w:rPr>
          <w:lang w:val="es-ES"/>
        </w:rPr>
        <w:t xml:space="preserve"> que asumiendo una formula tiene como </w:t>
      </w:r>
      <w:proofErr w:type="spellStart"/>
      <w:r>
        <w:rPr>
          <w:lang w:val="es-ES"/>
        </w:rPr>
        <w:t>concencuencia</w:t>
      </w:r>
      <w:proofErr w:type="spellEnd"/>
      <w:r>
        <w:rPr>
          <w:lang w:val="es-ES"/>
        </w:rPr>
        <w:t xml:space="preserve"> lógica otra</w:t>
      </w:r>
      <w:r w:rsidR="00B404AE">
        <w:rPr>
          <w:lang w:val="es-ES"/>
        </w:rPr>
        <w:t xml:space="preserve"> </w:t>
      </w:r>
      <w:r>
        <w:rPr>
          <w:lang w:val="es-ES"/>
        </w:rPr>
        <w:t xml:space="preserve">fórmula </w:t>
      </w:r>
    </w:p>
    <w:p w:rsidR="00B404AE" w:rsidRDefault="00B404AE" w:rsidP="00B404AE">
      <w:pPr>
        <w:ind w:left="1416" w:hanging="1416"/>
        <w:rPr>
          <w:lang w:val="es-ES"/>
        </w:rPr>
      </w:pPr>
    </w:p>
    <w:p w:rsidR="00B404AE" w:rsidRDefault="00B404AE" w:rsidP="00036C14">
      <w:pPr>
        <w:ind w:left="708" w:hanging="708"/>
        <w:rPr>
          <w:lang w:val="es-ES"/>
        </w:rPr>
      </w:pPr>
      <w:r>
        <w:rPr>
          <w:lang w:val="es-ES"/>
        </w:rPr>
        <w:t xml:space="preserve">Se empieza sumiendo algo y bajo esa suposición se demuestra </w:t>
      </w:r>
    </w:p>
    <w:p w:rsidR="000544A3" w:rsidRDefault="000544A3" w:rsidP="00036C14">
      <w:pPr>
        <w:ind w:left="708" w:hanging="708"/>
        <w:rPr>
          <w:lang w:val="es-ES"/>
        </w:rPr>
      </w:pPr>
      <w:r>
        <w:rPr>
          <w:lang w:val="es-ES"/>
        </w:rPr>
        <w:t xml:space="preserve">Nos interesa la estructura de la </w:t>
      </w:r>
      <w:proofErr w:type="spellStart"/>
      <w:r>
        <w:rPr>
          <w:lang w:val="es-ES"/>
        </w:rPr>
        <w:t>demosyracion</w:t>
      </w:r>
      <w:proofErr w:type="spellEnd"/>
      <w:r>
        <w:rPr>
          <w:lang w:val="es-ES"/>
        </w:rPr>
        <w:t xml:space="preserve"> </w:t>
      </w:r>
    </w:p>
    <w:p w:rsidR="00B404AE" w:rsidRDefault="00B404AE" w:rsidP="00036C14">
      <w:pPr>
        <w:ind w:left="708" w:hanging="708"/>
        <w:rPr>
          <w:lang w:val="es-ES"/>
        </w:rPr>
      </w:pPr>
      <w:r>
        <w:rPr>
          <w:lang w:val="es-ES"/>
        </w:rPr>
        <w:t>Conjunto de</w:t>
      </w:r>
      <w:r w:rsidR="00505610">
        <w:rPr>
          <w:lang w:val="es-ES"/>
        </w:rPr>
        <w:t xml:space="preserve"> potencia: conjunto de conjuntos</w:t>
      </w:r>
    </w:p>
    <w:p w:rsidR="00505610" w:rsidRDefault="00505610" w:rsidP="00036C14">
      <w:pPr>
        <w:ind w:left="708" w:hanging="708"/>
        <w:rPr>
          <w:lang w:val="es-ES"/>
        </w:rPr>
      </w:pPr>
      <w:proofErr w:type="spellStart"/>
      <w:r>
        <w:rPr>
          <w:lang w:val="es-ES"/>
        </w:rPr>
        <w:t>Cant</w:t>
      </w:r>
      <w:proofErr w:type="spellEnd"/>
      <w:r>
        <w:rPr>
          <w:lang w:val="es-ES"/>
        </w:rPr>
        <w:t xml:space="preserve"> de conjuntos de un conjunto de 3 canicas (verde, rojo y azul)</w:t>
      </w:r>
    </w:p>
    <w:p w:rsidR="00505610" w:rsidRDefault="00505610" w:rsidP="00036C14">
      <w:pPr>
        <w:ind w:left="708" w:hanging="708"/>
        <w:rPr>
          <w:lang w:val="es-ES"/>
        </w:rPr>
      </w:pPr>
      <w:r>
        <w:rPr>
          <w:lang w:val="es-ES"/>
        </w:rPr>
        <w:t>Conjunto vació es 1, el conjunto que contiene un solo elemento (8 subconjuntos)</w:t>
      </w:r>
    </w:p>
    <w:p w:rsidR="0083588C" w:rsidRDefault="0083588C" w:rsidP="00036C14">
      <w:pPr>
        <w:ind w:left="708" w:hanging="708"/>
        <w:rPr>
          <w:lang w:val="es-ES"/>
        </w:rPr>
      </w:pPr>
    </w:p>
    <w:p w:rsidR="0083588C" w:rsidRDefault="00A850F3" w:rsidP="00036C14">
      <w:pPr>
        <w:ind w:left="708" w:hanging="708"/>
        <w:rPr>
          <w:lang w:val="es-ES"/>
        </w:rPr>
      </w:pPr>
      <w:r>
        <w:rPr>
          <w:lang w:val="es-ES"/>
        </w:rPr>
        <w:t xml:space="preserve">Martes </w:t>
      </w:r>
      <w:r w:rsidR="00F6782D">
        <w:rPr>
          <w:lang w:val="es-ES"/>
        </w:rPr>
        <w:t>28 de abril</w:t>
      </w:r>
    </w:p>
    <w:p w:rsidR="00A850F3" w:rsidRDefault="00A850F3" w:rsidP="00036C14">
      <w:pPr>
        <w:ind w:left="708" w:hanging="708"/>
        <w:rPr>
          <w:lang w:val="es-ES"/>
        </w:rPr>
      </w:pPr>
      <w:r>
        <w:rPr>
          <w:lang w:val="es-ES"/>
        </w:rPr>
        <w:t xml:space="preserve">Si se </w:t>
      </w:r>
      <w:proofErr w:type="spellStart"/>
      <w:r>
        <w:rPr>
          <w:lang w:val="es-ES"/>
        </w:rPr>
        <w:t>se</w:t>
      </w:r>
      <w:proofErr w:type="spellEnd"/>
      <w:r>
        <w:rPr>
          <w:lang w:val="es-ES"/>
        </w:rPr>
        <w:t xml:space="preserve"> aplica el “– “ </w:t>
      </w:r>
    </w:p>
    <w:p w:rsidR="00A850F3" w:rsidRDefault="003A0A49" w:rsidP="00036C14">
      <w:pPr>
        <w:ind w:left="708" w:hanging="708"/>
        <w:rPr>
          <w:lang w:val="es-ES"/>
        </w:rPr>
      </w:pPr>
      <w:r>
        <w:rPr>
          <w:lang w:val="es-ES"/>
        </w:rPr>
        <w:t>S</w:t>
      </w:r>
    </w:p>
    <w:p w:rsidR="003A0A49" w:rsidRDefault="003A0A49" w:rsidP="00036C14">
      <w:pPr>
        <w:ind w:left="708" w:hanging="708"/>
        <w:rPr>
          <w:lang w:val="es-ES"/>
        </w:rPr>
      </w:pPr>
    </w:p>
    <w:p w:rsidR="003A0A49" w:rsidRDefault="003A0A49" w:rsidP="00036C14">
      <w:pPr>
        <w:ind w:left="708" w:hanging="708"/>
        <w:rPr>
          <w:lang w:val="es-ES"/>
        </w:rPr>
      </w:pPr>
      <w:proofErr w:type="spellStart"/>
      <w:r>
        <w:rPr>
          <w:lang w:val="es-ES"/>
        </w:rPr>
        <w:t>Sustitur</w:t>
      </w:r>
      <w:proofErr w:type="spellEnd"/>
      <w:r>
        <w:rPr>
          <w:lang w:val="es-ES"/>
        </w:rPr>
        <w:t xml:space="preserve"> los </w:t>
      </w:r>
      <w:proofErr w:type="spellStart"/>
      <w:r>
        <w:rPr>
          <w:lang w:val="es-ES"/>
        </w:rPr>
        <w:t>sorry</w:t>
      </w:r>
      <w:proofErr w:type="spellEnd"/>
      <w:r>
        <w:rPr>
          <w:lang w:val="es-ES"/>
        </w:rPr>
        <w:t xml:space="preserve"> por una demostración ya que </w:t>
      </w:r>
      <w:proofErr w:type="spellStart"/>
      <w:r>
        <w:rPr>
          <w:lang w:val="es-ES"/>
        </w:rPr>
        <w:t>sorry</w:t>
      </w:r>
      <w:proofErr w:type="spellEnd"/>
      <w:r>
        <w:rPr>
          <w:lang w:val="es-ES"/>
        </w:rPr>
        <w:t xml:space="preserve"> siempre va a demostrar que t</w:t>
      </w:r>
    </w:p>
    <w:p w:rsidR="00F6782D" w:rsidRDefault="00F6782D" w:rsidP="00036C14">
      <w:pPr>
        <w:ind w:left="708" w:hanging="708"/>
        <w:rPr>
          <w:lang w:val="es-ES"/>
        </w:rPr>
      </w:pPr>
    </w:p>
    <w:p w:rsidR="00F6782D" w:rsidRDefault="00F6782D" w:rsidP="00036C14">
      <w:pPr>
        <w:ind w:left="708" w:hanging="708"/>
        <w:rPr>
          <w:lang w:val="es-ES"/>
        </w:rPr>
      </w:pPr>
      <w:r>
        <w:rPr>
          <w:lang w:val="es-ES"/>
        </w:rPr>
        <w:t xml:space="preserve">Reglas de contradicción: </w:t>
      </w:r>
      <w:proofErr w:type="spellStart"/>
      <w:r w:rsidRPr="00F6782D">
        <w:rPr>
          <w:lang w:val="es-ES"/>
        </w:rPr>
        <w:t>ccontr</w:t>
      </w:r>
      <w:proofErr w:type="spellEnd"/>
    </w:p>
    <w:p w:rsidR="00F6782D" w:rsidRDefault="00F6782D" w:rsidP="00036C14">
      <w:pPr>
        <w:ind w:left="708" w:hanging="708"/>
        <w:rPr>
          <w:lang w:val="es-ES"/>
        </w:rPr>
      </w:pPr>
      <w:r>
        <w:rPr>
          <w:lang w:val="es-ES"/>
        </w:rPr>
        <w:t xml:space="preserve">Al final hay que demostrar R en </w:t>
      </w:r>
      <w:proofErr w:type="gramStart"/>
      <w:r>
        <w:rPr>
          <w:lang w:val="es-ES"/>
        </w:rPr>
        <w:t>ambas submetas</w:t>
      </w:r>
      <w:proofErr w:type="gramEnd"/>
    </w:p>
    <w:p w:rsidR="00F6782D" w:rsidRDefault="00F6782D" w:rsidP="00036C14">
      <w:pPr>
        <w:ind w:left="708" w:hanging="708"/>
        <w:rPr>
          <w:lang w:val="es-ES"/>
        </w:rPr>
      </w:pPr>
      <w:r w:rsidRPr="00F6782D">
        <w:rPr>
          <w:noProof/>
          <w:lang w:val="es-ES"/>
        </w:rPr>
        <w:drawing>
          <wp:inline distT="0" distB="0" distL="0" distR="0" wp14:anchorId="5F9403A8" wp14:editId="7F784502">
            <wp:extent cx="5612130" cy="3054985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D" w:rsidRDefault="00FB436C" w:rsidP="00036C14">
      <w:pPr>
        <w:ind w:left="708" w:hanging="708"/>
        <w:rPr>
          <w:lang w:val="es-ES"/>
        </w:rPr>
      </w:pPr>
      <w:r>
        <w:rPr>
          <w:lang w:val="es-ES"/>
        </w:rPr>
        <w:t>Plantilla para hacer demostraciones por casos</w:t>
      </w:r>
    </w:p>
    <w:p w:rsidR="00FB436C" w:rsidRDefault="00FB436C" w:rsidP="00036C14">
      <w:pPr>
        <w:ind w:left="708" w:hanging="708"/>
        <w:rPr>
          <w:lang w:val="es-ES"/>
        </w:rPr>
      </w:pPr>
    </w:p>
    <w:p w:rsidR="00FB436C" w:rsidRDefault="00FB436C" w:rsidP="00036C14">
      <w:pPr>
        <w:ind w:left="708" w:hanging="708"/>
        <w:rPr>
          <w:lang w:val="es-ES"/>
        </w:rPr>
      </w:pPr>
      <w:r>
        <w:rPr>
          <w:lang w:val="es-ES"/>
        </w:rPr>
        <w:t>Ambas demostraciones son lo mismo</w:t>
      </w:r>
    </w:p>
    <w:p w:rsidR="00FB436C" w:rsidRDefault="00FB436C" w:rsidP="009518E0">
      <w:pPr>
        <w:ind w:left="2124" w:hanging="2124"/>
        <w:rPr>
          <w:lang w:val="es-ES"/>
        </w:rPr>
      </w:pPr>
      <w:r w:rsidRPr="00FB436C">
        <w:rPr>
          <w:noProof/>
          <w:lang w:val="es-ES"/>
        </w:rPr>
        <w:lastRenderedPageBreak/>
        <w:drawing>
          <wp:inline distT="0" distB="0" distL="0" distR="0" wp14:anchorId="3694C9C5" wp14:editId="3550D560">
            <wp:extent cx="5612130" cy="3270885"/>
            <wp:effectExtent l="0" t="0" r="7620" b="571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8E0" w:rsidRDefault="009518E0" w:rsidP="009518E0">
      <w:pPr>
        <w:ind w:left="2124" w:hanging="2124"/>
        <w:rPr>
          <w:lang w:val="es-ES"/>
        </w:rPr>
      </w:pPr>
    </w:p>
    <w:p w:rsidR="009518E0" w:rsidRDefault="009518E0" w:rsidP="009518E0">
      <w:pPr>
        <w:ind w:left="2124" w:hanging="2124"/>
        <w:rPr>
          <w:lang w:val="es-ES"/>
        </w:rPr>
      </w:pPr>
      <w:r w:rsidRPr="009518E0">
        <w:rPr>
          <w:noProof/>
          <w:lang w:val="es-ES"/>
        </w:rPr>
        <w:drawing>
          <wp:inline distT="0" distB="0" distL="0" distR="0" wp14:anchorId="311D23C6" wp14:editId="26EDFDEE">
            <wp:extent cx="3439005" cy="3610479"/>
            <wp:effectExtent l="0" t="0" r="9525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361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18E0" w:rsidRDefault="009518E0" w:rsidP="009518E0">
      <w:pPr>
        <w:ind w:left="2124" w:hanging="2124"/>
        <w:rPr>
          <w:lang w:val="es-ES"/>
        </w:rPr>
      </w:pPr>
      <w:r>
        <w:rPr>
          <w:lang w:val="es-ES"/>
        </w:rPr>
        <w:t xml:space="preserve">Todo el ejemplo circula en usar </w:t>
      </w:r>
      <w:proofErr w:type="spellStart"/>
      <w:r>
        <w:rPr>
          <w:b/>
          <w:lang w:val="es-ES"/>
        </w:rPr>
        <w:t>obtain</w:t>
      </w:r>
      <w:proofErr w:type="spellEnd"/>
      <w:r>
        <w:rPr>
          <w:b/>
          <w:lang w:val="es-ES"/>
        </w:rPr>
        <w:t xml:space="preserve"> </w:t>
      </w:r>
      <w:r>
        <w:rPr>
          <w:lang w:val="es-ES"/>
        </w:rPr>
        <w:t xml:space="preserve">y quietar el cuantificador </w:t>
      </w:r>
      <w:proofErr w:type="spellStart"/>
      <w:r>
        <w:rPr>
          <w:lang w:val="es-ES"/>
        </w:rPr>
        <w:t>exitencial</w:t>
      </w:r>
      <w:proofErr w:type="spellEnd"/>
      <w:r>
        <w:rPr>
          <w:lang w:val="es-ES"/>
        </w:rPr>
        <w:t xml:space="preserve"> </w:t>
      </w:r>
    </w:p>
    <w:p w:rsidR="00E258D4" w:rsidRDefault="00E258D4" w:rsidP="009518E0">
      <w:pPr>
        <w:ind w:left="2124" w:hanging="2124"/>
        <w:rPr>
          <w:lang w:val="es-ES"/>
        </w:rPr>
      </w:pPr>
    </w:p>
    <w:p w:rsidR="00E258D4" w:rsidRDefault="00E258D4" w:rsidP="009518E0">
      <w:pPr>
        <w:ind w:left="2124" w:hanging="2124"/>
        <w:rPr>
          <w:lang w:val="es-ES"/>
        </w:rPr>
      </w:pPr>
      <w:r>
        <w:rPr>
          <w:lang w:val="es-ES"/>
        </w:rPr>
        <w:t>Martes 05 de mayo</w:t>
      </w:r>
    </w:p>
    <w:p w:rsidR="00E258D4" w:rsidRPr="00E258D4" w:rsidRDefault="00E258D4" w:rsidP="00E258D4">
      <w:pPr>
        <w:ind w:left="2124" w:hanging="2124"/>
        <w:rPr>
          <w:lang w:val="es-ES"/>
        </w:rPr>
      </w:pPr>
      <w:r w:rsidRPr="00E258D4">
        <w:rPr>
          <w:lang w:val="es-ES"/>
        </w:rPr>
        <w:lastRenderedPageBreak/>
        <w:t>(*cadenas de equivalencias por ejemplo probar que x=y*)</w:t>
      </w:r>
    </w:p>
    <w:p w:rsidR="00E258D4" w:rsidRPr="00E258D4" w:rsidRDefault="00E258D4" w:rsidP="00E258D4">
      <w:pPr>
        <w:ind w:left="2124" w:hanging="2124"/>
        <w:rPr>
          <w:lang w:val="es-ES"/>
        </w:rPr>
      </w:pPr>
      <w:r w:rsidRPr="00E258D4">
        <w:rPr>
          <w:lang w:val="es-ES"/>
        </w:rPr>
        <w:t>x = y</w:t>
      </w:r>
    </w:p>
    <w:p w:rsidR="00E258D4" w:rsidRPr="00E258D4" w:rsidRDefault="00E258D4" w:rsidP="00E258D4">
      <w:pPr>
        <w:ind w:left="2124" w:hanging="2124"/>
        <w:rPr>
          <w:lang w:val="es-ES"/>
        </w:rPr>
      </w:pPr>
      <w:r w:rsidRPr="00E258D4">
        <w:rPr>
          <w:lang w:val="es-ES"/>
        </w:rPr>
        <w:t>x = x1</w:t>
      </w:r>
    </w:p>
    <w:p w:rsidR="00E258D4" w:rsidRPr="00E258D4" w:rsidRDefault="00E258D4" w:rsidP="00E258D4">
      <w:pPr>
        <w:ind w:left="2124" w:hanging="2124"/>
        <w:rPr>
          <w:lang w:val="es-ES"/>
        </w:rPr>
      </w:pPr>
      <w:r w:rsidRPr="00E258D4">
        <w:rPr>
          <w:lang w:val="es-ES"/>
        </w:rPr>
        <w:t>x1 = x2 (*x2 es una v modificada de x1*)</w:t>
      </w:r>
    </w:p>
    <w:p w:rsidR="00E258D4" w:rsidRPr="00E258D4" w:rsidRDefault="00E258D4" w:rsidP="00E258D4">
      <w:pPr>
        <w:ind w:left="2124" w:hanging="2124"/>
        <w:rPr>
          <w:lang w:val="es-ES"/>
        </w:rPr>
      </w:pPr>
      <w:r w:rsidRPr="00E258D4">
        <w:rPr>
          <w:lang w:val="es-ES"/>
        </w:rPr>
        <w:t xml:space="preserve">x2 = x3 </w:t>
      </w:r>
    </w:p>
    <w:p w:rsidR="00E258D4" w:rsidRPr="00E258D4" w:rsidRDefault="00E258D4" w:rsidP="00E258D4">
      <w:pPr>
        <w:ind w:left="2124" w:hanging="2124"/>
        <w:rPr>
          <w:lang w:val="es-ES"/>
        </w:rPr>
      </w:pPr>
      <w:r w:rsidRPr="00E258D4">
        <w:rPr>
          <w:lang w:val="es-ES"/>
        </w:rPr>
        <w:t xml:space="preserve">    ...</w:t>
      </w:r>
    </w:p>
    <w:p w:rsidR="00E258D4" w:rsidRPr="00E258D4" w:rsidRDefault="00E258D4" w:rsidP="00E258D4">
      <w:pPr>
        <w:ind w:left="2124" w:hanging="2124"/>
        <w:rPr>
          <w:lang w:val="es-ES"/>
        </w:rPr>
      </w:pPr>
      <w:proofErr w:type="spellStart"/>
      <w:r w:rsidRPr="00E258D4">
        <w:rPr>
          <w:lang w:val="es-ES"/>
        </w:rPr>
        <w:t>xn</w:t>
      </w:r>
      <w:proofErr w:type="spellEnd"/>
      <w:r w:rsidRPr="00E258D4">
        <w:rPr>
          <w:lang w:val="es-ES"/>
        </w:rPr>
        <w:t xml:space="preserve"> = y </w:t>
      </w:r>
    </w:p>
    <w:p w:rsidR="00E258D4" w:rsidRDefault="00E258D4" w:rsidP="00E258D4">
      <w:pPr>
        <w:ind w:left="2124" w:hanging="2124"/>
        <w:rPr>
          <w:lang w:val="es-ES"/>
        </w:rPr>
      </w:pPr>
      <w:r w:rsidRPr="00E258D4">
        <w:rPr>
          <w:lang w:val="es-ES"/>
        </w:rPr>
        <w:t>(*</w:t>
      </w:r>
      <w:proofErr w:type="gramStart"/>
      <w:r w:rsidRPr="00E258D4">
        <w:rPr>
          <w:lang w:val="es-ES"/>
        </w:rPr>
        <w:t>todo esa cadena</w:t>
      </w:r>
      <w:proofErr w:type="gramEnd"/>
      <w:r w:rsidRPr="00E258D4">
        <w:rPr>
          <w:lang w:val="es-ES"/>
        </w:rPr>
        <w:t xml:space="preserve"> puede ser larga, irse </w:t>
      </w:r>
      <w:proofErr w:type="spellStart"/>
      <w:r w:rsidRPr="00E258D4">
        <w:rPr>
          <w:lang w:val="es-ES"/>
        </w:rPr>
        <w:t>eslabó</w:t>
      </w:r>
      <w:proofErr w:type="spellEnd"/>
      <w:r w:rsidRPr="00E258D4">
        <w:rPr>
          <w:lang w:val="es-ES"/>
        </w:rPr>
        <w:t xml:space="preserve"> por eslabón*)</w:t>
      </w:r>
    </w:p>
    <w:p w:rsidR="00ED1B3E" w:rsidRDefault="00ED1B3E" w:rsidP="00E258D4">
      <w:pPr>
        <w:ind w:left="2124" w:hanging="2124"/>
        <w:rPr>
          <w:lang w:val="es-ES"/>
        </w:rPr>
      </w:pPr>
      <w:r>
        <w:rPr>
          <w:lang w:val="es-ES"/>
        </w:rPr>
        <w:t xml:space="preserve">Podemos utilizar unificación para evitar duplicar las fórmulas, para realizar </w:t>
      </w:r>
      <w:proofErr w:type="gramStart"/>
      <w:r>
        <w:rPr>
          <w:lang w:val="es-ES"/>
        </w:rPr>
        <w:t>limpiamente  utilizamos</w:t>
      </w:r>
      <w:proofErr w:type="gramEnd"/>
      <w:r>
        <w:rPr>
          <w:lang w:val="es-ES"/>
        </w:rPr>
        <w:t xml:space="preserve"> </w:t>
      </w:r>
    </w:p>
    <w:p w:rsidR="00ED1B3E" w:rsidRDefault="00ED1B3E" w:rsidP="00E258D4">
      <w:pPr>
        <w:ind w:left="2124" w:hanging="2124"/>
        <w:rPr>
          <w:lang w:val="es-ES"/>
        </w:rPr>
      </w:pPr>
      <w:r w:rsidRPr="00ED1B3E">
        <w:rPr>
          <w:lang w:val="es-ES"/>
        </w:rPr>
        <w:drawing>
          <wp:inline distT="0" distB="0" distL="0" distR="0" wp14:anchorId="4DFB4C66" wp14:editId="4CBA7810">
            <wp:extent cx="4219575" cy="1537820"/>
            <wp:effectExtent l="0" t="0" r="0" b="571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59157" cy="1552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B3E" w:rsidRPr="00BB771A" w:rsidRDefault="00BB771A" w:rsidP="00E258D4">
      <w:pPr>
        <w:ind w:left="2124" w:hanging="2124"/>
        <w:rPr>
          <w:u w:val="single"/>
          <w:lang w:val="es-ES"/>
        </w:rPr>
      </w:pPr>
      <w:r>
        <w:rPr>
          <w:lang w:val="es-ES"/>
        </w:rPr>
        <w:t xml:space="preserve">Se puede usar la </w:t>
      </w:r>
      <w:proofErr w:type="spellStart"/>
      <w:r>
        <w:rPr>
          <w:lang w:val="es-ES"/>
        </w:rPr>
        <w:t>metavariable</w:t>
      </w:r>
      <w:proofErr w:type="spellEnd"/>
      <w:r>
        <w:rPr>
          <w:lang w:val="es-ES"/>
        </w:rPr>
        <w:t xml:space="preserve"> ¿t</w:t>
      </w:r>
      <w:bookmarkStart w:id="0" w:name="_GoBack"/>
      <w:bookmarkEnd w:id="0"/>
    </w:p>
    <w:sectPr w:rsidR="00ED1B3E" w:rsidRPr="00BB771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DB05A87"/>
    <w:multiLevelType w:val="hybridMultilevel"/>
    <w:tmpl w:val="801E90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9A0"/>
    <w:rsid w:val="00036C14"/>
    <w:rsid w:val="000419F5"/>
    <w:rsid w:val="000544A3"/>
    <w:rsid w:val="00063C62"/>
    <w:rsid w:val="000A108B"/>
    <w:rsid w:val="000B0689"/>
    <w:rsid w:val="0015743E"/>
    <w:rsid w:val="0017145A"/>
    <w:rsid w:val="002C2B2A"/>
    <w:rsid w:val="003A0A49"/>
    <w:rsid w:val="004C29A0"/>
    <w:rsid w:val="00505610"/>
    <w:rsid w:val="00651D7E"/>
    <w:rsid w:val="006542FC"/>
    <w:rsid w:val="0083588C"/>
    <w:rsid w:val="009518E0"/>
    <w:rsid w:val="009B2422"/>
    <w:rsid w:val="00A850F3"/>
    <w:rsid w:val="00AE77CB"/>
    <w:rsid w:val="00B404AE"/>
    <w:rsid w:val="00BB771A"/>
    <w:rsid w:val="00D218A2"/>
    <w:rsid w:val="00E258D4"/>
    <w:rsid w:val="00E728B4"/>
    <w:rsid w:val="00EB7B39"/>
    <w:rsid w:val="00ED1B3E"/>
    <w:rsid w:val="00F6782D"/>
    <w:rsid w:val="00FB436C"/>
    <w:rsid w:val="00FF7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1569C"/>
  <w15:chartTrackingRefBased/>
  <w15:docId w15:val="{96329F13-F70D-449F-A14A-1AEAD623B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B2422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728B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728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isa-afp.org/" TargetMode="External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7</Pages>
  <Words>568</Words>
  <Characters>3127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Politecnica de San Luis Potosi</Company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Paola Griselda Navarro Rivera</dc:creator>
  <cp:keywords/>
  <dc:description/>
  <cp:lastModifiedBy>Paola Griselda Navarro Rivera</cp:lastModifiedBy>
  <cp:revision>13</cp:revision>
  <dcterms:created xsi:type="dcterms:W3CDTF">2026-04-13T22:05:00Z</dcterms:created>
  <dcterms:modified xsi:type="dcterms:W3CDTF">2026-05-05T22:53:00Z</dcterms:modified>
</cp:coreProperties>
</file>