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La Pagina della bacheca è decisa partendo da un numero partendo da 1 in cuin ogni pagina è 10 storie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Aggiornare RAD Per l'inserimento reazioni( c'è ancora l'opzione di poterne inserirne di diverse)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Inserire Il documento dell'accettazione del servizio e il link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Aggiornare Testing aggiungere email e password per Eliminazione Utente</w:t>
      </w:r>
    </w:p>
    <w:p>
      <w:pPr>
        <w:pStyle w:val="Normal"/>
        <w:bidi w:val="0"/>
        <w:jc w:val="left"/>
        <w:rPr/>
      </w:pPr>
      <w:r>
        <w:rPr/>
        <w:tab/>
        <w:t>Aggiornare Test Plan</w:t>
      </w:r>
    </w:p>
    <w:p>
      <w:pPr>
        <w:pStyle w:val="Normal"/>
        <w:bidi w:val="0"/>
        <w:jc w:val="left"/>
        <w:rPr/>
      </w:pPr>
      <w:r>
        <w:rPr/>
        <w:tab/>
        <w:t>Aggiornare a cascata testCase specification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Aggiornare Schema Package ODD</w:t>
      </w:r>
    </w:p>
    <w:p>
      <w:pPr>
        <w:pStyle w:val="Normal"/>
        <w:bidi w:val="0"/>
        <w:jc w:val="left"/>
        <w:rPr/>
      </w:pPr>
      <w:r>
        <w:rPr/>
        <w:t xml:space="preserve">Verifica che il dao commenti non rilevi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RAD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V- UC_GA_1, UC_RF_GA.2 problema entry condition vs primo step;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V- UC_RF_GA.5 attore secondario Utenti?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V- UC_RF_GB.1,UC_RF_GB.2, c'è un commento per un open problem?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</w:t>
      </w:r>
      <w:r>
        <w:rPr>
          <w:b/>
          <w:bCs/>
          <w:sz w:val="36"/>
          <w:szCs w:val="36"/>
        </w:rPr>
        <w:t>-</w:t>
      </w:r>
      <w:r>
        <w:rPr/>
        <w:t xml:space="preserve"> ID inconsistenti tra UC e SD (eg., UC_RF_GA.5 vs UC_RF_GA.5 per SD_UC_GA.5)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sz w:val="48"/>
          <w:szCs w:val="48"/>
        </w:rPr>
        <w:t>F</w:t>
      </w:r>
      <w:r>
        <w:rPr/>
        <w:t xml:space="preserve">- Sequence diagram SD_UC_GA.5, Utente è un entity? non un attore, primo step nel flusso non c'è nel SD, non si capisce la freccia di ritorno da oggetto entity a attore,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V- Sequence diagram a pag 44 a quale UC fa riferimento?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V- Sequence diagram SD_UC_GB.2 non consistente con flusso eventi di UC_RF_GB.2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V- migliorare la presentazione (e.g., formattazione) del documento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SDD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sz w:val="56"/>
          <w:szCs w:val="56"/>
        </w:rPr>
        <w:t>F</w:t>
      </w:r>
      <w:r>
        <w:rPr>
          <w:sz w:val="56"/>
          <w:szCs w:val="56"/>
        </w:rPr>
        <w:t>-</w:t>
      </w:r>
      <w:r>
        <w:rPr/>
        <w:t xml:space="preserve"> MVC spiegato non troppo bene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migliorare la presentazione (e.g., formattazione) del documento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- condizioni limite si potrebbero migliorare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servizi potrebbero essere descritti meglio.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migliorare la presentazione (e.g., formattazione) del documento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Le feature da testare non coincidono con quelle effettivamente testate (es non ho trovato tra le feature da testare "elimina account")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Nel category non sono numerate le varie scelte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Documento non giustificato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Errori di battitura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TCS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Estremamente ridotto</w:t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</w:t>
      </w:r>
    </w:p>
    <w:p>
      <w:pPr>
        <w:pStyle w:val="Normal"/>
        <w:bidi w:val="0"/>
        <w:jc w:val="left"/>
        <w:rPr/>
      </w:pPr>
      <w:r>
        <w:rPr/>
        <w:t>Aggiungere dizionario al RAD</w:t>
        <w:tab/>
      </w:r>
    </w:p>
    <w:p>
      <w:pPr>
        <w:pStyle w:val="Normal"/>
        <w:bidi w:val="0"/>
        <w:jc w:val="left"/>
        <w:rPr/>
      </w:pPr>
      <w:r>
        <w:rPr/>
        <w:t>Aggiornamento del cambiamento del package da Model e control a Data e Application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048250"/>
            <wp:effectExtent l="0" t="0" r="0" b="0"/>
            <wp:wrapSquare wrapText="largest"/>
            <wp:docPr id="1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DA INDAGARE PERCHè DOPO C'è SCRITTO CONTROLLER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Free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349</TotalTime>
  <Application>LibreOffice/7.2.4.1$Windows_X86_64 LibreOffice_project/27d75539669ac387bb498e35313b970b7fe9c4f9</Application>
  <AppVersion>15.0000</AppVersion>
  <Pages>2</Pages>
  <Words>267</Words>
  <Characters>1498</Characters>
  <CharactersWithSpaces>1744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it-IT</dc:language>
  <cp:lastModifiedBy/>
  <dcterms:modified xsi:type="dcterms:W3CDTF">2022-01-29T01:01:25Z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