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continuous"/>
          <w:pgSz w:w="11906" w:h="16838"/>
          <w:pgMar w:left="1134" w:right="1134" w:gutter="0" w:header="708" w:top="1417" w:footer="1134" w:bottom="1673"/>
          <w:formProt w:val="false"/>
          <w:textDirection w:val="lrTb"/>
          <w:docGrid w:type="default" w:linePitch="100" w:charSpace="0"/>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51680" cy="2371725"/>
                      <wp:effectExtent l="0" t="0" r="0" b="0"/>
                      <wp:wrapSquare wrapText="bothSides"/>
                      <wp:docPr id="2" name="Cornice1"/>
                      <a:graphic xmlns:a="http://schemas.openxmlformats.org/drawingml/2006/main">
                        <a:graphicData uri="http://schemas.microsoft.com/office/word/2010/wordprocessingShape">
                          <wps:wsp>
                            <wps:cNvSpPr/>
                            <wps:spPr>
                              <a:xfrm>
                                <a:off x="0" y="0"/>
                                <a:ext cx="4551120" cy="237096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99.45pt;margin-top:0.55pt;width:358.3pt;height:186.6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sectPr>
          <w:type w:val="continuous"/>
          <w:pgSz w:w="11906" w:h="16838"/>
          <w:pgMar w:left="1134" w:right="1134" w:gutter="0" w:header="708" w:top="1417" w:footer="1134" w:bottom="1673"/>
          <w:formProt w:val="false"/>
          <w:textDirection w:val="lrTb"/>
          <w:docGrid w:type="default" w:linePitch="100" w:charSpace="0"/>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100" w:charSpace="0"/>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design pattern, revisione</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02/01/2021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0,4</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Delle classi e i metodi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1</w:t>
            </w:r>
          </w:hyperlink>
        </w:p>
        <w:p>
          <w:pPr>
            <w:pStyle w:val="Indice1"/>
            <w:tabs>
              <w:tab w:val="clear" w:pos="643"/>
              <w:tab w:val="right" w:pos="9638" w:leader="dot"/>
            </w:tabs>
            <w:rPr/>
          </w:pPr>
          <w:hyperlink w:anchor="__RefHeading___Toc701_1509244861">
            <w:r>
              <w:rPr>
                <w:rStyle w:val="Saltoaindice"/>
              </w:rPr>
              <w:t>Team Members</w:t>
              <w:tab/>
              <w:t>2</w:t>
            </w:r>
          </w:hyperlink>
        </w:p>
        <w:p>
          <w:pPr>
            <w:pStyle w:val="Indice1"/>
            <w:tabs>
              <w:tab w:val="clear" w:pos="643"/>
              <w:tab w:val="right" w:pos="9638" w:leader="dot"/>
            </w:tabs>
            <w:rPr/>
          </w:pPr>
          <w:hyperlink w:anchor="__RefHeading___Toc703_1509244861">
            <w:r>
              <w:rPr>
                <w:rStyle w:val="Saltoaindice"/>
              </w:rPr>
              <w:t>1 Introduzione</w:t>
              <w:tab/>
              <w:t>5</w:t>
            </w:r>
          </w:hyperlink>
        </w:p>
        <w:p>
          <w:pPr>
            <w:pStyle w:val="Indice2"/>
            <w:tabs>
              <w:tab w:val="clear" w:pos="643"/>
              <w:tab w:val="right" w:pos="9638" w:leader="dot"/>
            </w:tabs>
            <w:rPr/>
          </w:pPr>
          <w:hyperlink w:anchor="__RefHeading___Toc705_1509244861">
            <w:r>
              <w:rPr>
                <w:rStyle w:val="Saltoaindice"/>
              </w:rPr>
              <w:t>1.1 Object design goals</w:t>
              <w:tab/>
              <w:t>5</w:t>
            </w:r>
          </w:hyperlink>
        </w:p>
        <w:p>
          <w:pPr>
            <w:pStyle w:val="Indice2"/>
            <w:tabs>
              <w:tab w:val="clear" w:pos="643"/>
              <w:tab w:val="right" w:pos="9638" w:leader="dot"/>
            </w:tabs>
            <w:rPr/>
          </w:pPr>
          <w:hyperlink w:anchor="__RefHeading___Toc707_1509244861">
            <w:r>
              <w:rPr>
                <w:rStyle w:val="Saltoaindice"/>
              </w:rPr>
              <w:t>1.2 Object Trade-Off</w:t>
              <w:tab/>
              <w:t>5</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7</w:t>
            </w:r>
          </w:hyperlink>
        </w:p>
        <w:p>
          <w:pPr>
            <w:pStyle w:val="Indice1"/>
            <w:tabs>
              <w:tab w:val="clear" w:pos="643"/>
              <w:tab w:val="right" w:pos="9638" w:leader="dot"/>
            </w:tabs>
            <w:rPr/>
          </w:pPr>
          <w:hyperlink w:anchor="__RefHeading___Toc717_1509244861">
            <w:r>
              <w:rPr>
                <w:rStyle w:val="Saltoaindice"/>
              </w:rPr>
              <w:t>3 Interfacce delle classi</w:t>
              <w:tab/>
              <w:t>7</w:t>
            </w:r>
          </w:hyperlink>
        </w:p>
        <w:p>
          <w:pPr>
            <w:pStyle w:val="Indice1"/>
            <w:tabs>
              <w:tab w:val="clear" w:pos="643"/>
              <w:tab w:val="right" w:pos="9638" w:leader="dot"/>
            </w:tabs>
            <w:rPr/>
          </w:pPr>
          <w:hyperlink w:anchor="__RefHeading___Toc20800_3189800242">
            <w:r>
              <w:rPr>
                <w:rStyle w:val="Saltoaindice"/>
              </w:rPr>
              <w:t>Package Storia.Asincrono</w:t>
              <w:tab/>
              <w:t>18</w:t>
            </w:r>
          </w:hyperlink>
        </w:p>
        <w:p>
          <w:pPr>
            <w:pStyle w:val="Indice1"/>
            <w:tabs>
              <w:tab w:val="clear" w:pos="643"/>
              <w:tab w:val="right" w:pos="9638" w:leader="dot"/>
            </w:tabs>
            <w:rPr/>
          </w:pPr>
          <w:hyperlink w:anchor="__RefHeading___Toc719_1509244861">
            <w:r>
              <w:rPr>
                <w:rStyle w:val="Saltoaindice"/>
              </w:rPr>
              <w:t>4 Design Patterns</w:t>
              <w:tab/>
              <w:t>20</w:t>
            </w:r>
          </w:hyperlink>
        </w:p>
        <w:p>
          <w:pPr>
            <w:pStyle w:val="Indice1"/>
            <w:tabs>
              <w:tab w:val="clear" w:pos="643"/>
              <w:tab w:val="right" w:pos="9638" w:leader="dot"/>
            </w:tabs>
            <w:rPr/>
          </w:pPr>
          <w:hyperlink w:anchor="__RefHeading___Toc721_1509244861">
            <w:r>
              <w:rPr>
                <w:rStyle w:val="Saltoaindice"/>
              </w:rPr>
              <w:t>5 Glossario</w:t>
              <w:tab/>
              <w:t>22</w:t>
            </w:r>
          </w:hyperlink>
          <w:r>
            <w:rPr>
              <w:rStyle w:val="Saltoaindice"/>
            </w:rPr>
            <w:fldChar w:fldCharType="end"/>
          </w:r>
        </w:p>
      </w:sdtContent>
    </w:sdt>
    <w:p>
      <w:pPr>
        <w:pStyle w:val="Normal"/>
        <w:widowControl/>
        <w:suppressAutoHyphens w:val="true"/>
        <w:overflowPunct w:val="fals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pPr>
      <w:r>
        <w:rPr/>
      </w:r>
    </w:p>
    <w:p>
      <w:pPr>
        <w:sectPr>
          <w:type w:val="continuous"/>
          <w:pgSz w:w="11906" w:h="16838"/>
          <w:pgMar w:left="1134" w:right="1134" w:gutter="0" w:header="708" w:top="1417" w:footer="1134" w:bottom="1673"/>
          <w:formProt w:val="false"/>
          <w:textDirection w:val="lrTb"/>
          <w:docGrid w:type="default" w:linePitch="100" w:charSpace="0"/>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7"/>
      <w:bookmarkStart w:id="11" w:name="page31R_mcid16"/>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Titolo1"/>
        <w:rPr/>
      </w:pPr>
      <w:r>
        <w:rPr/>
        <w:drawing>
          <wp:anchor behindDoc="0" distT="0" distB="0" distL="0" distR="0" simplePos="0" locked="0" layoutInCell="0" allowOverlap="1" relativeHeight="4">
            <wp:simplePos x="0" y="0"/>
            <wp:positionH relativeFrom="column">
              <wp:align>center</wp:align>
            </wp:positionH>
            <wp:positionV relativeFrom="paragraph">
              <wp:posOffset>-26035</wp:posOffset>
            </wp:positionV>
            <wp:extent cx="3200400" cy="3040380"/>
            <wp:effectExtent l="0" t="0" r="0" b="0"/>
            <wp:wrapTopAndBottom/>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200400" cy="3040380"/>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3098800</wp:posOffset>
            </wp:positionV>
            <wp:extent cx="5777230" cy="2286635"/>
            <wp:effectExtent l="0" t="0" r="0" b="0"/>
            <wp:wrapTopAndBottom/>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8"/>
                    <a:stretch>
                      <a:fillRect/>
                    </a:stretch>
                  </pic:blipFill>
                  <pic:spPr bwMode="auto">
                    <a:xfrm>
                      <a:off x="0" y="0"/>
                      <a:ext cx="5777230" cy="2286635"/>
                    </a:xfrm>
                    <a:prstGeom prst="rect">
                      <a:avLst/>
                    </a:prstGeom>
                  </pic:spPr>
                </pic:pic>
              </a:graphicData>
            </a:graphic>
          </wp:anchor>
        </w:drawing>
      </w:r>
    </w:p>
    <w:p>
      <w:pPr>
        <w:pStyle w:val="Titolo1"/>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86095" cy="1149350"/>
            <wp:effectExtent l="0" t="0" r="0" b="0"/>
            <wp:wrapTopAndBottom/>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tretch>
                      <a:fillRect/>
                    </a:stretch>
                  </pic:blipFill>
                  <pic:spPr bwMode="auto">
                    <a:xfrm>
                      <a:off x="0" y="0"/>
                      <a:ext cx="5586095" cy="1149350"/>
                    </a:xfrm>
                    <a:prstGeom prst="rect">
                      <a:avLst/>
                    </a:prstGeom>
                  </pic:spPr>
                </pic:pic>
              </a:graphicData>
            </a:graphic>
          </wp:anchor>
        </w:drawing>
      </w:r>
    </w:p>
    <w:p>
      <w:pPr>
        <w:pStyle w:val="Titolo1"/>
        <w:rPr/>
      </w:pPr>
      <w:bookmarkStart w:id="39" w:name="__RefHeading___Toc717_1509244861"/>
      <w:bookmarkEnd w:id="39"/>
      <w:r>
        <w:rPr/>
        <w:t>3 Interfacce delle classi</w:t>
      </w:r>
    </w:p>
    <w:p>
      <w:pPr>
        <w:pStyle w:val="P1"/>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+usernameIsPresent(String username, UtenteDao utenteDao):Boolean presente</w:t>
            </w:r>
          </w:p>
          <w:p>
            <w:pPr>
              <w:pStyle w:val="Normal"/>
              <w:widowControl w:val="false"/>
              <w:spacing w:before="0" w:after="160"/>
              <w:jc w:val="left"/>
              <w:rPr/>
            </w:pPr>
            <w:r>
              <w:rPr>
                <w:lang w:val="it-IT" w:eastAsia="en-US" w:bidi="ar-SA"/>
              </w:rPr>
              <w:t>+emailRegex(String email):Boolean valido</w:t>
            </w:r>
          </w:p>
          <w:p>
            <w:pPr>
              <w:pStyle w:val="Normal"/>
              <w:widowControl w:val="false"/>
              <w:spacing w:before="0" w:after="160"/>
              <w:jc w:val="left"/>
              <w:rPr>
                <w:lang w:val="it-IT" w:eastAsia="en-US" w:bidi="ar-SA"/>
              </w:rPr>
            </w:pPr>
            <w:r>
              <w:rPr>
                <w:lang w:val="it-IT" w:eastAsia="en-US" w:bidi="ar-SA"/>
              </w:rPr>
              <w:t>+passwordHasher(String password):String hash</w:t>
            </w:r>
          </w:p>
          <w:p>
            <w:pPr>
              <w:pStyle w:val="Normal"/>
              <w:widowControl w:val="false"/>
              <w:spacing w:before="0" w:after="160"/>
              <w:jc w:val="left"/>
              <w:rPr>
                <w:lang w:val="it-IT" w:eastAsia="en-US" w:bidi="ar-SA"/>
              </w:rPr>
            </w:pPr>
            <w:r>
              <w:rPr>
                <w:lang w:val="it-IT" w:eastAsia="en-US" w:bidi="ar-SA"/>
              </w:rPr>
              <w:t>+</w:t>
            </w:r>
            <w:r>
              <w:rPr/>
              <w:t xml:space="preserve"> reactionIsPresent(String email,int idStoria,ReazioneDao reazioneDao):Boolean presente</w:t>
            </w:r>
          </w:p>
          <w:p>
            <w:pPr>
              <w:pStyle w:val="Normal"/>
              <w:widowControl w:val="false"/>
              <w:spacing w:before="0" w:after="160"/>
              <w:jc w:val="left"/>
              <w:rPr>
                <w:lang w:val="it-IT" w:eastAsia="en-US" w:bidi="ar-SA"/>
              </w:rPr>
            </w:pPr>
            <w:r>
              <w:rPr/>
              <w:t>+</w:t>
            </w:r>
            <w:r>
              <w:rPr>
                <w:rFonts w:ascii="0" w:hAnsi="0"/>
                <w:color w:val="A9B7C6"/>
                <w:sz w:val="20"/>
              </w:rPr>
              <w:t xml:space="preserve"> </w:t>
            </w:r>
            <w:r>
              <w:rPr/>
              <w:t>passwordRegex(String password):Boolean valido</w:t>
            </w:r>
          </w:p>
          <w:p>
            <w:pPr>
              <w:pStyle w:val="Normal"/>
              <w:widowControl w:val="false"/>
              <w:spacing w:before="0" w:after="160"/>
              <w:jc w:val="left"/>
              <w:rPr>
                <w:lang w:val="it-IT" w:eastAsia="en-US" w:bidi="ar-SA"/>
              </w:rPr>
            </w:pPr>
            <w:r>
              <w:rPr/>
              <w:t>+datiCorrispondenti(String email,String username,String password,UtenteDao utenteDao):Boolean vero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1"/>
        <w:gridCol w:w="6399"/>
      </w:tblGrid>
      <w:tr>
        <w:trPr>
          <w:trHeight w:val="568" w:hRule="atLeast"/>
        </w:trPr>
        <w:tc>
          <w:tcPr>
            <w:tcW w:w="3000" w:type="dxa"/>
            <w:gridSpan w:val="2"/>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+usernameIsPresent(String username, UtenteDao utenteDao):Boolean presente</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gridSpan w:val="2"/>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valido</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gridSpan w:val="2"/>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 della stessa</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gridSpan w:val="2"/>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 reactionIsPresent(String email,int idStoria,ReazioneDao reazioneDao):Boolean presente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un'utente ha una reazione assegnata ad una determinata storia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reactionIsPresent(String email,int idStoria,ReazioneDao reazioneDao):Boolean presente</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lang w:val="it-IT" w:eastAsia="en-US" w:bidi="ar-SA"/>
              </w:rPr>
              <w:t>Validazione</w:t>
            </w:r>
            <w:r>
              <w:rPr>
                <w:b w:val="false"/>
                <w:bCs w:val="false"/>
                <w:lang w:val="it-IT" w:eastAsia="en-US" w:bidi="ar-SA"/>
              </w:rPr>
              <w:t>::usernameIsPresent(String username)==true</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u w:val="single"/>
                <w:lang w:val="it-IT" w:eastAsia="en-US" w:bidi="ar-SA"/>
              </w:rPr>
              <w:t>not</w:t>
            </w:r>
            <w:r>
              <w:rPr>
                <w:b w:val="false"/>
                <w:bCs w:val="false"/>
                <w:lang w:val="it-IT" w:eastAsia="en-US" w:bidi="ar-SA"/>
              </w:rPr>
              <w:t xml:space="preserve"> IStoriaDao::doRetrieveById(idStoria)==null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gridSpan w:val="2"/>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0" w:hAnsi="0"/>
                <w:b w:val="false"/>
                <w:bCs w:val="false"/>
                <w:color w:val="A9B7C6"/>
                <w:kern w:val="0"/>
                <w:sz w:val="20"/>
                <w:szCs w:val="28"/>
                <w:lang w:val="it-IT" w:eastAsia="en-US" w:bidi="ar-SA"/>
              </w:rPr>
              <w:t xml:space="preserve"> </w:t>
            </w:r>
            <w:r>
              <w:rPr>
                <w:rFonts w:eastAsia="Droid Sans" w:cs="Droid Sans" w:ascii="Century Gothic" w:hAnsi="Century Gothic"/>
                <w:b w:val="false"/>
                <w:bCs w:val="false"/>
                <w:color w:val="FFFFFF"/>
                <w:kern w:val="0"/>
                <w:sz w:val="28"/>
                <w:szCs w:val="28"/>
                <w:lang w:val="it-IT" w:eastAsia="en-US" w:bidi="ar-SA"/>
              </w:rPr>
              <w:t>passwordRegex(String password):Boolean valido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una password rispetta le caratteristiche di lunghezza compresa tra gli 8 e i 15 caratteri, almeno una lettere maiuscola ,almeno una lettera minuscola  e almeno un numero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gridSpan w:val="2"/>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+datiCorrispondenti(String email,String username,String password,UtenteDao utenteDao):Boolean vero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Verifica  se i dati di un'utente corrispondono con quelli presenti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P1"/>
        <w:rPr/>
      </w:pPr>
      <w:r>
        <w:rPr/>
      </w:r>
    </w:p>
    <w:p>
      <w:pPr>
        <w:pStyle w:val="P1"/>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rPr/>
            </w:pPr>
            <w:r>
              <w:rPr>
                <w:lang w:val="it-IT" w:eastAsia="en-US" w:bidi="ar-SA"/>
              </w:rPr>
              <w:t>+</w:t>
            </w:r>
            <w:r>
              <w:rPr/>
              <w:t>registrazioneUtente(HttpServletRequest req,HttpServletResponse resp):void</w:t>
            </w:r>
          </w:p>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+registrazioneUtente(HttpServletRequest req,HttpServletResponse resp):void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delega le operazioni di Registrazione Utente agli altri metodi della classe Registrazione Utente gestendone le possibili eccezioni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tutti i campi richiesti e che l'email passi la relativa regular expression come anche la password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Classe</w:t>
            </w:r>
            <w:r>
              <w:rPr>
                <w:lang w:val="it-IT" w:eastAsia="en-US" w:bidi="ar-SA"/>
              </w:rPr>
              <w:t xml:space="preserve"> che gestisce il Login utente e le sue eccezioni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rPr/>
            </w:pPr>
            <w:r>
              <w:rPr/>
              <w:t>+login(HttpServletRequest req,HttpServletResponse resp):</w:t>
            </w:r>
            <w:r>
              <w:rPr>
                <w:lang w:val="it-IT" w:eastAsia="en-US" w:bidi="ar-SA"/>
              </w:rPr>
              <w:t>void</w:t>
            </w:r>
          </w:p>
          <w:p>
            <w:pPr>
              <w:pStyle w:val="Normal"/>
              <w:widowControl w:val="false"/>
              <w:spacing w:before="0" w:after="160"/>
              <w:jc w:val="left"/>
              <w:rPr/>
            </w:pPr>
            <w:r>
              <w:rPr>
                <w:lang w:val="it-IT" w:eastAsia="en-US" w:bidi="ar-SA"/>
              </w:rPr>
              <w:t>-controllaUtente(String email,String password):Utente utente</w:t>
            </w:r>
          </w:p>
          <w:p>
            <w:pPr>
              <w:pStyle w:val="Normal"/>
              <w:widowControl w:val="false"/>
              <w:spacing w:before="0" w:after="160"/>
              <w:jc w:val="left"/>
              <w:rPr/>
            </w:pPr>
            <w:r>
              <w:rPr>
                <w:lang w:val="it-IT" w:eastAsia="en-US" w:bidi="ar-SA"/>
              </w:rPr>
              <w:t>-recuperaUtente(String email, String password:Boolean corretto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+login(HttpServletRequest req,HttpServletResponse resp):void</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delega le operazioni di Login agli altri metodi della classe Login gestendone le possibili eccezioni</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8"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che la presenza e la corrispondenza dei dati con quelli presente nel database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8"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-recuperaUtente(String email):Utente utente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effettuando il login e cancellando la password nella sessione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rPr/>
            </w:pPr>
            <w:r>
              <w:rPr>
                <w:lang w:val="it-IT" w:eastAsia="en-US" w:bidi="ar-SA"/>
              </w:rPr>
              <w:t>+</w:t>
            </w:r>
            <w:r>
              <w:rPr/>
              <w:t>eliminazioneUtente(HttpServletRequest req,HttpServletResponse resp):</w:t>
            </w:r>
            <w:r>
              <w:rPr>
                <w:lang w:val="it-IT" w:eastAsia="en-US" w:bidi="ar-SA"/>
              </w:rPr>
              <w:t>void</w:t>
            </w:r>
          </w:p>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+eliminazioneUtente(HttpServletRequest req,HttpServletResponse resp):void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delega le operazioni di EliminazioneUtente agli altri metodi della classe EliminazioneUtente  gestendone le possibili eccezioni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UserDao::retrieveByEmail(email)==null</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P1"/>
        <w:rPr/>
      </w:pPr>
      <w:r>
        <w:rPr/>
        <w:t>Package Utente.Asincrono</w:t>
      </w:r>
    </w:p>
    <w:p>
      <w:pPr>
        <w:pStyle w:val="P1"/>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un'email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t>validaEmail(HttpServletRequest req,HttpServletResponse resp):</w:t>
            </w:r>
            <w:r>
              <w:rPr>
                <w:lang w:val="it-IT" w:eastAsia="en-US" w:bidi="ar-SA"/>
              </w:rPr>
              <w:t>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+validaEmail(HttpServletRequest req,HttpServletResponse resp):void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controlla che un’email inserita sia presente o meno nel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ValidaUsername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 username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t>valida</w:t>
            </w:r>
            <w:r>
              <w:rPr>
                <w:rFonts w:eastAsia="Calibri" w:cs="DejaVu Sans"/>
                <w:color w:val="auto"/>
                <w:kern w:val="0"/>
                <w:sz w:val="22"/>
                <w:szCs w:val="22"/>
                <w:lang w:val="it-IT" w:eastAsia="en-US" w:bidi="ar-SA"/>
              </w:rPr>
              <w:t>Username</w:t>
            </w:r>
            <w:r>
              <w:rPr/>
              <w:t>(HttpServletRequest req,HttpServletResponse resp):</w:t>
            </w:r>
            <w:r>
              <w:rPr>
                <w:lang w:val="it-IT" w:eastAsia="en-US" w:bidi="ar-SA"/>
              </w:rPr>
              <w:t>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+validaUsername(HttpServletRequest req,HttpServletResponse resp):void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rFonts w:eastAsia="Calibri" w:cs="DejaVu Sans"/>
                <w:color w:val="auto"/>
                <w:kern w:val="0"/>
                <w:sz w:val="22"/>
                <w:szCs w:val="22"/>
                <w:lang w:val="it-IT" w:eastAsia="en-US" w:bidi="ar-SA"/>
              </w:rPr>
              <w:t>Metodo che controlla che un username sia presente o meno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r>
    </w:p>
    <w:p>
      <w:pPr>
        <w:pStyle w:val="P1"/>
        <w:rPr/>
      </w:pPr>
      <w:r>
        <w:rPr/>
        <w:t>Package Utente.</w:t>
      </w:r>
      <w:r>
        <w:rPr>
          <w:rFonts w:eastAsia="Calibri" w:cs="Times New Roman"/>
          <w:b/>
          <w:color w:val="3465A4"/>
          <w:kern w:val="0"/>
          <w:sz w:val="26"/>
          <w:szCs w:val="42"/>
          <w:lang w:val="it-IT" w:eastAsia="it-IT" w:bidi="ar-SA"/>
        </w:rPr>
        <w:t>ModuloFIA</w:t>
      </w:r>
    </w:p>
    <w:p>
      <w:pPr>
        <w:pStyle w:val="P1"/>
        <w:rPr>
          <w:rFonts w:ascii="Droid Sans Fallback" w:hAnsi="Droid Sans Fallback" w:eastAsia="Calibri" w:cs="Times New Roman"/>
          <w:b/>
          <w:b/>
          <w:color w:val="3465A4"/>
          <w:kern w:val="0"/>
          <w:sz w:val="26"/>
          <w:szCs w:val="42"/>
          <w:lang w:val="it-IT" w:eastAsia="it-IT" w:bidi="ar-SA"/>
        </w:rPr>
      </w:pPr>
      <w:r>
        <w:rPr>
          <w:rFonts w:eastAsia="Calibri" w:cs="Times New Roman"/>
          <w:b/>
          <w:color w:val="3465A4"/>
          <w:kern w:val="0"/>
          <w:sz w:val="26"/>
          <w:szCs w:val="42"/>
          <w:lang w:val="it-IT" w:eastAsia="it-IT" w:bidi="ar-SA"/>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EliminazioneSpammer</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w:t>
            </w:r>
            <w:r>
              <w:rPr>
                <w:rFonts w:eastAsia="Calibri" w:cs="DejaVu Sans"/>
                <w:color w:val="auto"/>
                <w:kern w:val="0"/>
                <w:sz w:val="22"/>
                <w:szCs w:val="22"/>
                <w:lang w:val="it-IT" w:eastAsia="en-US" w:bidi="ar-SA"/>
              </w:rPr>
              <w:t>ella cancellazione di spammer presenti sulla piattaforma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rFonts w:eastAsia="Calibri" w:cs="DejaVu Sans"/>
                <w:color w:val="auto"/>
                <w:kern w:val="0"/>
                <w:sz w:val="22"/>
                <w:szCs w:val="22"/>
                <w:lang w:val="it-IT" w:eastAsia="en-US" w:bidi="ar-SA"/>
              </w:rPr>
              <w:t>creaTask</w:t>
            </w:r>
            <w:r>
              <w:rPr>
                <w:rFonts w:eastAsia="Calibri" w:cs="DejaVu Sans"/>
                <w:color w:val="auto"/>
                <w:kern w:val="0"/>
                <w:sz w:val="22"/>
                <w:szCs w:val="22"/>
                <w:lang w:val="it-IT" w:eastAsia="en-US" w:bidi="ar-SA"/>
              </w:rPr>
              <w:t>()</w:t>
            </w:r>
            <w:r>
              <w:rPr/>
              <w:t>:</w:t>
            </w:r>
            <w:r>
              <w:rPr>
                <w:lang w:val="it-IT" w:eastAsia="en-US" w:bidi="ar-SA"/>
              </w:rPr>
              <w:t>void</w:t>
            </w:r>
          </w:p>
          <w:p>
            <w:pPr>
              <w:pStyle w:val="Normal"/>
              <w:widowControl w:val="false"/>
              <w:spacing w:before="0" w:after="160"/>
              <w:jc w:val="left"/>
              <w:rPr>
                <w:lang w:val="it-IT" w:eastAsia="en-US" w:bidi="ar-SA"/>
              </w:rPr>
            </w:pPr>
            <w:r>
              <w:rPr/>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+creaTask():void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crea un timed task per l’eliminazione spammer</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jc w:val="center"/>
              <w:rPr/>
            </w:pPr>
            <w:r>
              <w:rPr>
                <w:rFonts w:eastAsia="Droid Sans" w:cs="Droid Sans" w:ascii="Century Gothic" w:hAnsi="Century Gothic"/>
                <w:b w:val="false"/>
                <w:bCs w:val="false"/>
                <w:color w:val="FFFFFF"/>
                <w:kern w:val="0"/>
                <w:sz w:val="28"/>
                <w:szCs w:val="28"/>
                <w:lang w:val="it-IT" w:eastAsia="en-US" w:bidi="ar-SA"/>
              </w:rPr>
              <w:t>EliminazioneSpammer</w:t>
            </w: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TaskFia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Classe interna ad EliminazioneSpammer per essere utilizzata come classe operante del timed task ed effettuare le operazioni di communicazione con il modulo fia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9"/>
        <w:gridCol w:w="6401"/>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run</w:t>
            </w:r>
            <w:r>
              <w:rPr>
                <w:rFonts w:eastAsia="Droid Sans" w:cs="Droid Sans" w:ascii="Century Gothic" w:hAnsi="Century Gothic"/>
                <w:b w:val="false"/>
                <w:bCs w:val="false"/>
                <w:color w:val="FFFFFF"/>
                <w:kern w:val="0"/>
                <w:sz w:val="28"/>
                <w:szCs w:val="28"/>
                <w:lang w:val="it-IT" w:eastAsia="en-US" w:bidi="ar-SA"/>
              </w:rPr>
              <w:t>():void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Metodo </w:t>
            </w:r>
            <w:r>
              <w:rPr>
                <w:rFonts w:eastAsia="Calibri" w:cs="DejaVu Sans"/>
                <w:color w:val="auto"/>
                <w:kern w:val="0"/>
                <w:sz w:val="22"/>
                <w:szCs w:val="22"/>
                <w:lang w:val="it-IT" w:eastAsia="en-US" w:bidi="ar-SA"/>
              </w:rPr>
              <w:t>che effettua le operazioni di communicazioni con il modulo FIA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AdapterFia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Classe che si occupa della comunicazione tra server e modulo Fia esterno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+utentiSpammer(ArrayList&lt;Commento&gt; commenti):ArrayList&lt;String&gt;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riceve una lista di commenti , li invia a un modulo fia esterno tramite comunicazione socket e riceve una lista di utenti, che restituisce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t>Package Storia</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lang w:val="it-IT" w:eastAsia="en-US" w:bidi="ar-SA"/>
              </w:rPr>
            </w:pPr>
            <w:r>
              <w:rPr>
                <w:lang w:val="it-IT" w:eastAsia="en-US" w:bidi="ar-SA"/>
              </w:rPr>
              <w:t>+visualizzaBacheca(HttpServletRequest req,HttpServletResponse resp):void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+visualizzaBacheca(HttpServletRequest req,HttpServletResponse resp):void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si assicura  che l’utente sia loggato in sessione e possa visualizzare la bacheca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+pubblicaStoria(HttpServletRequest req, HttpServletResponse resp):void</w:t>
            </w:r>
          </w:p>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-pubblicazioneStoria(String username,String contenuto)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+pubblicaStoria(HttpServletRequest req, HttpServletResponse resp):void</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PubblicaStoria agli altri metodi della classe PubblicaStoria gestendone le possibili eccezioni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IStoriaDao::doRetrieveAll().size==n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IStoriaDao::doRetrieveAll().size==n+1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InserisciCommento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rFonts w:eastAsia="Calibri" w:cs="DejaVu Sans"/>
                <w:color w:val="auto"/>
                <w:kern w:val="0"/>
                <w:sz w:val="22"/>
                <w:szCs w:val="22"/>
                <w:lang w:val="it-IT" w:eastAsia="en-US" w:bidi="ar-SA"/>
              </w:rPr>
              <w:t>+inserisciCommento(HttpServletRequest req, HttpServletResponse resp):void</w:t>
            </w:r>
          </w:p>
          <w:p>
            <w:pPr>
              <w:pStyle w:val="Normal"/>
              <w:widowControl w:val="false"/>
              <w:spacing w:before="0" w:after="160"/>
              <w:jc w:val="left"/>
              <w:rPr/>
            </w:pPr>
            <w:r>
              <w:rPr>
                <w:rFonts w:eastAsia="Calibri" w:cs="DejaVu Sans"/>
                <w:color w:val="auto"/>
                <w:kern w:val="0"/>
                <w:sz w:val="22"/>
                <w:szCs w:val="22"/>
                <w:lang w:val="it-IT" w:eastAsia="en-US" w:bidi="ar-SA"/>
              </w:rPr>
              <w:t>-inserimentoCommento(String username,int idStoria,String contenuto): boolean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+inserisciCommento(HttpServletRequest req, HttpServletResponse resp):void</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InserisciCommento agli altri metodi della classe InserisciCommento  gestendone le possibili eccezioni</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IStoriaDao::doRetrieveAll().size==n</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IStoriaDao::doRetrieveAll().size==n+1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-inserimentoCommento(String username,int idStoria,String contenuto):boolean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inserisce un commento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Titolo1"/>
        <w:pageBreakBefore w:val="false"/>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b w:val="false"/>
                <w:i w:val="false"/>
                <w:color w:val="FFFFFF"/>
                <w:kern w:val="0"/>
                <w:sz w:val="28"/>
                <w:szCs w:val="28"/>
                <w:lang w:val="it-IT" w:eastAsia="en-US" w:bidi="ar-SA"/>
              </w:rPr>
              <w:t>VisualizzaPost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gestisce la visualizzazione di una storia e i sui commenti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+visualizzaPost(HttpSerlvetRequest req,HttpServletResponse resp):void</w:t>
            </w:r>
          </w:p>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-recuperaPost(int idStoria,String email):Post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pageBreakBefore w:val="false"/>
        <w:rPr/>
      </w:pPr>
      <w:r>
        <w:rPr/>
      </w:r>
    </w:p>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-visualizzaPost(HttpServletRequest req,HttpServletResponse resp):void</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VisualizzaPost agli altri metodi della classe VisualizzaPost gestendone le possibili eccezioni</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u w:val="single"/>
                <w:lang w:val="it-IT" w:eastAsia="en-US" w:bidi="ar-SA"/>
              </w:rPr>
              <w:t>not</w:t>
            </w:r>
            <w:r>
              <w:rPr>
                <w:b/>
                <w:bCs/>
                <w:lang w:val="it-IT" w:eastAsia="en-US" w:bidi="ar-SA"/>
              </w:rPr>
              <w:t xml:space="preserve"> </w:t>
            </w:r>
            <w:r>
              <w:rPr>
                <w:b w:val="false"/>
                <w:bCs w:val="false"/>
                <w:lang w:val="it-IT" w:eastAsia="en-US" w:bidi="ar-SA"/>
              </w:rPr>
              <w:t>IStoriaDao::doRetrieveById(int id)==null</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-recuperaPost(int idStoria,String email):Post post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la storia con i suoi commenti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u w:val="single"/>
                <w:lang w:val="it-IT" w:eastAsia="en-US" w:bidi="ar-SA"/>
              </w:rPr>
              <w:t>not</w:t>
            </w:r>
            <w:r>
              <w:rPr>
                <w:b/>
                <w:bCs/>
                <w:lang w:val="it-IT" w:eastAsia="en-US" w:bidi="ar-SA"/>
              </w:rPr>
              <w:t xml:space="preserve"> </w:t>
            </w:r>
            <w:r>
              <w:rPr>
                <w:b w:val="false"/>
                <w:bCs w:val="false"/>
                <w:lang w:val="it-IT" w:eastAsia="en-US" w:bidi="ar-SA"/>
              </w:rPr>
              <w:t>IStoriaDao::doRetrieveById(int id)==null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Titolo1"/>
        <w:pageBreakBefore w:val="false"/>
        <w:rPr/>
      </w:pPr>
      <w:bookmarkStart w:id="40" w:name="__RefHeading___Toc20800_3189800242"/>
      <w:bookmarkEnd w:id="40"/>
      <w:r>
        <w:rPr/>
        <w:t>Package Storia.Asincrono</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InserisciReazione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una reazione a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+inserisciReazione(HttpServletRequest req,HttpServletResponse resp):void</w:t>
            </w:r>
          </w:p>
          <w:p>
            <w:pPr>
              <w:pStyle w:val="Normal"/>
              <w:widowControl w:val="false"/>
              <w:spacing w:before="0" w:after="160"/>
              <w:jc w:val="left"/>
              <w:rPr/>
            </w:pPr>
            <w:r>
              <w:rPr>
                <w:lang w:val="it-IT" w:eastAsia="en-US" w:bidi="ar-SA"/>
              </w:rPr>
              <w:t>-inserimentoReazione(String email,int idStoria):boolean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Testo"/>
        <w:keepNext w:val="true"/>
        <w:rPr/>
      </w:pPr>
      <w:r>
        <w:rPr/>
      </w:r>
    </w:p>
    <w:tbl>
      <w:tblPr>
        <w:tblW w:w="9350" w:type="dxa"/>
        <w:jc w:val="left"/>
        <w:tblInd w:w="224" w:type="dxa"/>
        <w:tblLayout w:type="fixed"/>
        <w:tblCellMar>
          <w:top w:w="0" w:type="dxa"/>
          <w:left w:w="108" w:type="dxa"/>
          <w:bottom w:w="0" w:type="dxa"/>
          <w:right w:w="108" w:type="dxa"/>
        </w:tblCellMar>
      </w:tblPr>
      <w:tblGrid>
        <w:gridCol w:w="2949"/>
        <w:gridCol w:w="6400"/>
      </w:tblGrid>
      <w:tr>
        <w:trPr>
          <w:trHeight w:val="568" w:hRule="atLeast"/>
        </w:trPr>
        <w:tc>
          <w:tcPr>
            <w:tcW w:w="294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+inserisciReazione(HttpServletRequest req,HttpServletResponse resp):void</w:t>
            </w:r>
          </w:p>
        </w:tc>
      </w:tr>
      <w:tr>
        <w:trPr>
          <w:trHeight w:val="525" w:hRule="atLeast"/>
        </w:trPr>
        <w:tc>
          <w:tcPr>
            <w:tcW w:w="294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InserisciReazione agli altri metodi della classe InserisciReazione gestendone le possibili eccezioni</w:t>
            </w:r>
          </w:p>
        </w:tc>
      </w:tr>
      <w:tr>
        <w:trPr>
          <w:trHeight w:val="525" w:hRule="atLeast"/>
        </w:trPr>
        <w:tc>
          <w:tcPr>
            <w:tcW w:w="294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4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-inserimentoReazione(String email,int idStoria):boolean effettuato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inserisce una reazione a una storia aggiungendola al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401"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CaricaStorie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lef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inserisce una reazione a una storia aggiungendola al database</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rFonts w:eastAsia="Calibri" w:cs="DejaVu Sans"/>
                <w:color w:val="auto"/>
                <w:kern w:val="0"/>
                <w:sz w:val="22"/>
                <w:szCs w:val="22"/>
                <w:lang w:val="it-IT" w:eastAsia="en-US" w:bidi="ar-SA"/>
              </w:rPr>
              <w:t>caricaStorie</w:t>
            </w:r>
            <w:r>
              <w:rPr>
                <w:lang w:val="it-IT" w:eastAsia="en-US" w:bidi="ar-SA"/>
              </w:rPr>
              <w:t>(HttpServletRequest req,HttpServletResponse resp):void</w:t>
            </w:r>
          </w:p>
          <w:p>
            <w:pPr>
              <w:pStyle w:val="Normal"/>
              <w:widowControl w:val="false"/>
              <w:spacing w:before="0" w:after="160"/>
              <w:jc w:val="left"/>
              <w:rPr>
                <w:b w:val="false"/>
                <w:b w:val="false"/>
                <w:bCs w:val="false"/>
                <w:lang w:val="it-IT" w:eastAsia="en-US" w:bidi="ar-SA"/>
              </w:rPr>
            </w:pPr>
            <w:r>
              <w:rPr>
                <w:b w:val="false"/>
                <w:bCs w:val="false"/>
                <w:lang w:val="it-IT" w:eastAsia="en-US" w:bidi="ar-SA"/>
              </w:rPr>
              <w:t>-</w:t>
            </w:r>
            <w:r>
              <w:rPr>
                <w:rFonts w:eastAsia="Calibri" w:cs="DejaVu Sans"/>
                <w:b w:val="false"/>
                <w:bCs w:val="false"/>
                <w:color w:val="auto"/>
                <w:kern w:val="0"/>
                <w:sz w:val="22"/>
                <w:szCs w:val="22"/>
                <w:lang w:val="it-IT" w:eastAsia="en-US" w:bidi="ar-SA"/>
              </w:rPr>
              <w:t>recuperaListaStorie</w:t>
            </w:r>
            <w:r>
              <w:rPr>
                <w:b w:val="false"/>
                <w:bCs w:val="false"/>
                <w:lang w:val="it-IT" w:eastAsia="en-US" w:bidi="ar-SA"/>
              </w:rPr>
              <w:t>(</w:t>
            </w:r>
            <w:r>
              <w:rPr>
                <w:rFonts w:eastAsia="Calibri" w:cs="DejaVu Sans"/>
                <w:b w:val="false"/>
                <w:bCs w:val="false"/>
                <w:color w:val="auto"/>
                <w:kern w:val="0"/>
                <w:sz w:val="22"/>
                <w:szCs w:val="22"/>
                <w:lang w:val="it-IT" w:eastAsia="en-US" w:bidi="ar-SA"/>
              </w:rPr>
              <w:t>int pagina,String email</w:t>
            </w:r>
            <w:r>
              <w:rPr>
                <w:b w:val="false"/>
                <w:bCs w:val="false"/>
                <w:lang w:val="it-IT" w:eastAsia="en-US" w:bidi="ar-SA"/>
              </w:rPr>
              <w:t>):</w:t>
            </w:r>
            <w:r>
              <w:rPr>
                <w:rFonts w:eastAsia="Calibri" w:cs="DejaVu Sans"/>
                <w:b w:val="false"/>
                <w:bCs w:val="false"/>
                <w:color w:val="auto"/>
                <w:kern w:val="0"/>
                <w:sz w:val="22"/>
                <w:szCs w:val="22"/>
                <w:lang w:val="it-IT" w:eastAsia="en-US" w:bidi="ar-SA"/>
              </w:rPr>
              <w:t>ArrayList&lt;StoriaReazioni&gt;</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8"/>
        <w:gridCol w:w="6401"/>
      </w:tblGrid>
      <w:tr>
        <w:trPr>
          <w:trHeight w:val="568" w:hRule="atLeast"/>
        </w:trPr>
        <w:tc>
          <w:tcPr>
            <w:tcW w:w="2998"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+caricaStorie(HttpServletRequest req,HttpServletResponse resp):void</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rFonts w:eastAsia="Calibri" w:cs="DejaVu Sans"/>
                <w:color w:val="auto"/>
                <w:kern w:val="0"/>
                <w:sz w:val="22"/>
                <w:szCs w:val="22"/>
                <w:lang w:val="it-IT" w:eastAsia="en-US" w:bidi="ar-SA"/>
              </w:rPr>
              <w:t>Metodo che delega le operazioni di CaricaStorie agli altri metodi della classe CaricaStorie gestendone le possibili eccezioni</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8"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-recuperaListaStorie(int pagina,String email):ArrayList&lt;StorieReazioni&gt;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Metodo  che recupera una lista di storie facenti parte di una pagine del database, definita da un offset e un limit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Titolo1"/>
        <w:rPr/>
      </w:pPr>
      <w:r>
        <w:br w:type="page"/>
      </w:r>
      <w:bookmarkStart w:id="41" w:name="__RefHeading___Toc719_1509244861"/>
      <w:bookmarkEnd w:id="41"/>
      <w:r>
        <w:rPr/>
        <w:t>4 Design Patterns</w:t>
      </w:r>
    </w:p>
    <w:p>
      <w:pPr>
        <w:pStyle w:val="Normal"/>
        <w:bidi w:val="0"/>
        <w:rPr/>
      </w:pPr>
      <w:bookmarkStart w:id="42" w:name="page61R_mcid27"/>
      <w:bookmarkEnd w:id="42"/>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3" w:name="page61R_mcid28"/>
      <w:bookmarkEnd w:id="43"/>
      <w:r>
        <w:rPr/>
        <w:br/>
        <w:t>• Una brevissima introduzione teorica.</w:t>
      </w:r>
      <w:bookmarkStart w:id="44" w:name="page61R_mcid29"/>
      <w:bookmarkEnd w:id="44"/>
      <w:r>
        <w:rPr/>
        <w:br/>
        <w:t>• Il problema che doveva risolvere all’interno di Storytelling.</w:t>
      </w:r>
      <w:bookmarkStart w:id="45" w:name="page61R_mcid30"/>
      <w:bookmarkEnd w:id="45"/>
      <w:r>
        <w:rPr/>
        <w:br/>
        <w:t>• Una brevissima spiegazione di come si è risolto il problema in Storytelling.</w:t>
      </w:r>
      <w:bookmarkStart w:id="46" w:name="page61R_mcid31"/>
      <w:bookmarkEnd w:id="46"/>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che permette oggetti con interfacce incompatibili a collaborare e/o scambiare informazioni, nascondendo la complessita di conversione.</w:t>
      </w:r>
    </w:p>
    <w:p>
      <w:pPr>
        <w:pStyle w:val="Normal"/>
        <w:bidi w:val="0"/>
        <w:rPr>
          <w:u w:val="single"/>
        </w:rPr>
      </w:pPr>
      <w:r>
        <w:rPr>
          <w:u w:val="single"/>
        </w:rPr>
        <w:t>Problema</w:t>
      </w:r>
    </w:p>
    <w:p>
      <w:pPr>
        <w:pStyle w:val="Normal"/>
        <w:bidi w:val="0"/>
        <w:rPr>
          <w:u w:val="single"/>
        </w:rPr>
      </w:pPr>
      <w:r>
        <w:rPr>
          <w:u w:val="none"/>
        </w:rPr>
        <w:t>La piattaforma deve poter communicare con il sistema esterno del modulo fia che è al di fuori del suo controllo ,di cui si ignora il meccanismo di funzionamento e il linguaggio di programmazione, ma si sa solo l'interfaccia per scambiare dati.</w:t>
      </w:r>
    </w:p>
    <w:p>
      <w:pPr>
        <w:pStyle w:val="Normal"/>
        <w:bidi w:val="0"/>
        <w:rPr>
          <w:u w:val="single"/>
        </w:rPr>
      </w:pPr>
      <w:r>
        <w:rPr>
          <w:u w:val="single"/>
        </w:rPr>
        <w:t>Soluzione</w:t>
      </w:r>
    </w:p>
    <w:p>
      <w:pPr>
        <w:pStyle w:val="Normal"/>
        <w:bidi w:val="0"/>
        <w:rPr>
          <w:u w:val="none"/>
        </w:rPr>
      </w:pPr>
      <w:r>
        <w:rPr>
          <w:u w:val="none"/>
        </w:rPr>
        <w:t>La piattaforma quando necessario comunicano con l'adapter che converte le richieste della piattaforma in messaggi comprensibili al modolo fia, in questo caso scritti in JSON, senza far trasparire tale meccanismo.</w:t>
      </w:r>
    </w:p>
    <w:p>
      <w:pPr>
        <w:pStyle w:val="Normal"/>
        <w:bidi w:val="0"/>
        <w:rPr>
          <w:u w:val="none"/>
        </w:rPr>
      </w:pPr>
      <w:r>
        <w:rPr>
          <w:u w:val="none"/>
        </w:rPr>
      </w:r>
    </w:p>
    <w:p>
      <w:pPr>
        <w:pStyle w:val="Normal"/>
        <w:bidi w:val="0"/>
        <w:rPr>
          <w:b/>
          <w:b/>
          <w:bCs/>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-95250</wp:posOffset>
            </wp:positionV>
            <wp:extent cx="5299075" cy="86677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5299075" cy="866775"/>
                    </a:xfrm>
                    <a:prstGeom prst="rect">
                      <a:avLst/>
                    </a:prstGeom>
                  </pic:spPr>
                </pic:pic>
              </a:graphicData>
            </a:graphic>
          </wp:anchor>
        </w:drawing>
      </w: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poi applicata in classi concrete ,per l'accesso dei dati ad una fonte nascondendone i dettagli implementativi agli utilizzatori e fornendogli un'oggetto POJO che contiene i dati di dati ottenuti</w:t>
      </w:r>
    </w:p>
    <w:p>
      <w:pPr>
        <w:pStyle w:val="Normal"/>
        <w:bidi w:val="0"/>
        <w:rPr>
          <w:u w:val="single"/>
        </w:rPr>
      </w:pPr>
      <w:r>
        <w:rPr>
          <w:b w:val="false"/>
          <w:bCs w:val="false"/>
          <w:sz w:val="22"/>
          <w:szCs w:val="22"/>
          <w:u w:val="single"/>
        </w:rPr>
        <w:t>Problema</w:t>
      </w:r>
    </w:p>
    <w:p>
      <w:pPr>
        <w:pStyle w:val="Normal"/>
        <w:bidi w:val="0"/>
        <w:rPr/>
      </w:pPr>
      <w:r>
        <w:rPr/>
        <w:t>Rendere i dati facilmente accessibili ai vari sottosistemi senza dover applicare una logica complicata e senza dover sottoporre una quantità eccessiva di richieste al database.</w:t>
      </w:r>
    </w:p>
    <w:p>
      <w:pPr>
        <w:pStyle w:val="Normal"/>
        <w:bidi w:val="0"/>
        <w:rPr/>
      </w:pPr>
      <w:r>
        <w:rPr>
          <w:u w:val="single"/>
        </w:rPr>
        <w:t>Soluzione</w:t>
      </w:r>
    </w:p>
    <w:p>
      <w:pPr>
        <w:pStyle w:val="Normal"/>
        <w:bidi w:val="0"/>
        <w:rPr/>
      </w:pPr>
      <w:r>
        <w:rPr/>
        <w:t>I DAO si occuperanno di salvare e leggere i messaggi all’interno del database rendendoli maneggevoli e creando una corrispondenza tra le tabelle del database con POJO di Utenti,Commenti, Reazioni e Storie</w:t>
      </w:r>
      <w:r>
        <w:rPr>
          <w:b w:val="false"/>
          <w:bCs w:val="false"/>
        </w:rPr>
        <w:t>.</w:t>
      </w:r>
    </w:p>
    <w:p>
      <w:pPr>
        <w:pStyle w:val="Normal"/>
        <w:bidi w:val="0"/>
        <w:rPr>
          <w:b w:val="false"/>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89550" cy="6462395"/>
            <wp:effectExtent l="0" t="0" r="0" b="0"/>
            <wp:wrapTopAndBottom/>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11"/>
                    <a:stretch>
                      <a:fillRect/>
                    </a:stretch>
                  </pic:blipFill>
                  <pic:spPr bwMode="auto">
                    <a:xfrm>
                      <a:off x="0" y="0"/>
                      <a:ext cx="5289550" cy="6462395"/>
                    </a:xfrm>
                    <a:prstGeom prst="rect">
                      <a:avLst/>
                    </a:prstGeom>
                  </pic:spPr>
                </pic:pic>
              </a:graphicData>
            </a:graphic>
          </wp:anchor>
        </w:drawing>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Singleton</w:t>
      </w:r>
    </w:p>
    <w:p>
      <w:pPr>
        <w:pStyle w:val="Normal"/>
        <w:bidi w:val="0"/>
        <w:rPr>
          <w:b w:val="false"/>
          <w:b w:val="false"/>
          <w:bCs w:val="false"/>
          <w:sz w:val="22"/>
          <w:szCs w:val="22"/>
        </w:rPr>
      </w:pPr>
      <w:r>
        <w:rPr>
          <w:b w:val="false"/>
          <w:bCs w:val="false"/>
          <w:sz w:val="22"/>
          <w:szCs w:val="22"/>
        </w:rPr>
        <w:t>Il singleton è un pattern creazionale che permette la presenza di una sola istanza di un'oggetto alla volta e al tempo stesso renderla globalmente accessibile.</w:t>
      </w:r>
    </w:p>
    <w:p>
      <w:pPr>
        <w:pStyle w:val="Normal"/>
        <w:bidi w:val="0"/>
        <w:rPr>
          <w:b w:val="false"/>
          <w:b w:val="false"/>
          <w:bCs w:val="false"/>
          <w:sz w:val="22"/>
          <w:szCs w:val="22"/>
          <w:u w:val="single"/>
        </w:rPr>
      </w:pPr>
      <w:r>
        <w:rPr>
          <w:b w:val="false"/>
          <w:bCs w:val="false"/>
          <w:sz w:val="22"/>
          <w:szCs w:val="22"/>
          <w:u w:val="single"/>
        </w:rPr>
        <w:t>Problema</w:t>
      </w:r>
    </w:p>
    <w:p>
      <w:pPr>
        <w:pStyle w:val="Normal"/>
        <w:bidi w:val="0"/>
        <w:rPr>
          <w:b w:val="false"/>
          <w:b w:val="false"/>
          <w:bCs w:val="false"/>
          <w:sz w:val="22"/>
          <w:szCs w:val="22"/>
          <w:u w:val="none"/>
        </w:rPr>
      </w:pPr>
      <w:r>
        <w:rPr>
          <w:b w:val="false"/>
          <w:bCs w:val="false"/>
          <w:sz w:val="22"/>
          <w:szCs w:val="22"/>
          <w:u w:val="none"/>
        </w:rPr>
        <w:t>Per ottimizzare l'accesso al database bisogna gestire le varie richieste possibilmente raggruppandole ed usare soluzioni di pooling.</w:t>
      </w:r>
    </w:p>
    <w:p>
      <w:pPr>
        <w:pStyle w:val="Normal"/>
        <w:bidi w:val="0"/>
        <w:rPr>
          <w:b w:val="false"/>
          <w:b w:val="false"/>
          <w:bCs w:val="false"/>
          <w:sz w:val="22"/>
          <w:szCs w:val="22"/>
          <w:u w:val="single"/>
        </w:rPr>
      </w:pPr>
      <w:r>
        <w:rPr>
          <w:b w:val="false"/>
          <w:bCs w:val="false"/>
          <w:sz w:val="22"/>
          <w:szCs w:val="22"/>
          <w:u w:val="single"/>
        </w:rPr>
        <w:t>Soluzione</w:t>
      </w:r>
    </w:p>
    <w:p>
      <w:pPr>
        <w:pStyle w:val="Normal"/>
        <w:bidi w:val="0"/>
        <w:rPr>
          <w:b w:val="false"/>
          <w:b w:val="false"/>
          <w:bCs w:val="false"/>
          <w:sz w:val="22"/>
          <w:szCs w:val="22"/>
          <w:u w:val="none"/>
        </w:rPr>
      </w:pPr>
      <w:r>
        <w:rPr>
          <w:b w:val="false"/>
          <w:bCs w:val="false"/>
          <w:sz w:val="22"/>
          <w:szCs w:val="22"/>
          <w:u w:val="none"/>
        </w:rPr>
        <w:t>Rendere il pool di richieste unico lasciando al sistema decidere quando inoltrare le richieste in base al carico attuale e al tempo stesso non creare un numero di connessioni eccessive tra database e sistema</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911350" cy="1877695"/>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2"/>
                    <a:stretch>
                      <a:fillRect/>
                    </a:stretch>
                  </pic:blipFill>
                  <pic:spPr bwMode="auto">
                    <a:xfrm>
                      <a:off x="0" y="0"/>
                      <a:ext cx="1911350" cy="1877695"/>
                    </a:xfrm>
                    <a:prstGeom prst="rect">
                      <a:avLst/>
                    </a:prstGeom>
                  </pic:spPr>
                </pic:pic>
              </a:graphicData>
            </a:graphic>
          </wp:anchor>
        </w:drawing>
      </w:r>
    </w:p>
    <w:p>
      <w:pPr>
        <w:pStyle w:val="Normal"/>
        <w:bidi w:val="0"/>
        <w:rPr>
          <w:b w:val="false"/>
          <w:b w:val="false"/>
          <w:bCs w:val="false"/>
          <w:sz w:val="22"/>
          <w:szCs w:val="22"/>
        </w:rPr>
      </w:pPr>
      <w:r>
        <w:rPr>
          <w:b w:val="false"/>
          <w:bCs w:val="false"/>
          <w:sz w:val="22"/>
          <w:szCs w:val="22"/>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bookmarkStart w:id="47" w:name="__RefHeading___Toc721_1509244861"/>
      <w:bookmarkEnd w:id="47"/>
      <w:r>
        <w:rPr/>
        <w:t>5 Glossario</w:t>
      </w:r>
    </w:p>
    <w:p>
      <w:pPr>
        <w:sectPr>
          <w:type w:val="continuous"/>
          <w:pgSz w:w="11906" w:h="16838"/>
          <w:pgMar w:left="1134" w:right="1134" w:gutter="0" w:header="708" w:top="1417" w:footer="1134" w:bottom="1673"/>
          <w:formProt w:val="false"/>
          <w:textDirection w:val="lrTb"/>
          <w:docGrid w:type="default" w:linePitch="100" w:charSpace="0"/>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Droid Sans Fallback">
    <w:charset w:val="00"/>
    <w:family w:val="roman"/>
    <w:pitch w:val="variable"/>
  </w:font>
  <w:font w:name="Liberation Mono">
    <w:altName w:val="Courier New"/>
    <w:charset w:val="00"/>
    <w:family w:val="roman"/>
    <w:pitch w:val="variable"/>
  </w:font>
  <w:font w:name="Arial">
    <w:charset w:val="00"/>
    <w:family w:val="roman"/>
    <w:pitch w:val="variable"/>
  </w:font>
  <w:font w:name="0">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23</w:t>
    </w:r>
    <w:r>
      <w:rPr/>
      <w:fldChar w:fldCharType="end"/>
    </w:r>
    <w:r>
      <w:rPr/>
      <w:t>|</w:t>
    </w:r>
    <w:r>
      <w:rPr/>
      <w:fldChar w:fldCharType="begin"/>
    </w:r>
    <w:r>
      <w:rPr/>
      <w:instrText> NUMPAGES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0">
          <wp:simplePos x="0" y="0"/>
          <wp:positionH relativeFrom="column">
            <wp:posOffset>-3810</wp:posOffset>
          </wp:positionH>
          <wp:positionV relativeFrom="paragraph">
            <wp:posOffset>635</wp:posOffset>
          </wp:positionV>
          <wp:extent cx="868045" cy="868045"/>
          <wp:effectExtent l="0" t="0" r="0" b="0"/>
          <wp:wrapTight wrapText="bothSides">
            <wp:wrapPolygon edited="0">
              <wp:start x="-853" y="0"/>
              <wp:lineTo x="-853" y="20231"/>
              <wp:lineTo x="21034" y="20231"/>
              <wp:lineTo x="21034" y="0"/>
              <wp:lineTo x="-853"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pageBreakBefore w:val="fals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qFormat/>
    <w:rPr>
      <w:color w:val="000080"/>
      <w:u w:val="single"/>
      <w:lang w:val="zxx" w:eastAsia="zxx" w:bidi="zxx"/>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qFormat/>
    <w:rPr>
      <w:vertAlign w:val="superscript"/>
    </w:rPr>
  </w:style>
  <w:style w:type="character" w:styleId="Richiamoallanotadichiusura">
    <w:name w:val="Richiamo alla nota di chiusura"/>
    <w:qFormat/>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jc w:val="center"/>
    </w:pPr>
    <w:rPr>
      <w:rFonts w:ascii="Droid Sans Fallback" w:hAnsi="Droid Sans Fallback" w:cs="Times New Roman"/>
      <w:b/>
      <w:color w:val="3465A4"/>
      <w:sz w:val="26"/>
      <w:szCs w:val="42"/>
      <w:lang w:eastAsia="it-IT"/>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paragraph" w:styleId="Testo">
    <w:name w:val="Testo"/>
    <w:basedOn w:val="Didascalia"/>
    <w:qFormat/>
    <w:pPr/>
    <w:rPr/>
  </w:style>
  <w:style w:type="paragraph" w:styleId="FrameContents">
    <w:name w:val="Frame Contents"/>
    <w:basedOn w:val="Normal"/>
    <w:qFormat/>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2708</TotalTime>
  <Application>LibreOffice/7.2.4.1$Windows_X86_64 LibreOffice_project/27d75539669ac387bb498e35313b970b7fe9c4f9</Application>
  <AppVersion>15.0000</AppVersion>
  <Pages>22</Pages>
  <Words>2311</Words>
  <Characters>17946</Characters>
  <CharactersWithSpaces>19853</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2022-01-30T22:14:47Z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