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7">
                      <wp:simplePos x="0" y="0"/>
                      <wp:positionH relativeFrom="margin">
                        <wp:align>right</wp:align>
                      </wp:positionH>
                      <wp:positionV relativeFrom="paragraph">
                        <wp:posOffset>6985</wp:posOffset>
                      </wp:positionV>
                      <wp:extent cx="4544060"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356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05pt;margin-top:0.55pt;width:357.7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36</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36</w:t>
            </w:r>
          </w:hyperlink>
        </w:p>
        <w:p>
          <w:pPr>
            <w:pStyle w:val="Indice3"/>
            <w:tabs>
              <w:tab w:val="clear" w:pos="9071"/>
              <w:tab w:val="right" w:pos="9638" w:leader="dot"/>
            </w:tabs>
            <w:rPr/>
          </w:pPr>
          <w:hyperlink w:anchor="__RefHeading___Toc5511_2533412105">
            <w:r>
              <w:rPr>
                <w:rStyle w:val="Saltoaindice"/>
              </w:rPr>
              <w:t>3.3.2 Object Diagram</w:t>
              <w:tab/>
              <w:t>38</w:t>
            </w:r>
          </w:hyperlink>
        </w:p>
        <w:p>
          <w:pPr>
            <w:pStyle w:val="Indice3"/>
            <w:tabs>
              <w:tab w:val="clear" w:pos="9071"/>
              <w:tab w:val="right" w:pos="9638" w:leader="dot"/>
            </w:tabs>
            <w:rPr/>
          </w:pPr>
          <w:hyperlink w:anchor="__RefHeading___Toc3311_2763684958">
            <w:r>
              <w:rPr>
                <w:rStyle w:val="Saltoaindice"/>
              </w:rPr>
              <w:t>3.3.3 Class Diagram</w:t>
              <w:tab/>
              <w:t>40</w:t>
            </w:r>
          </w:hyperlink>
        </w:p>
        <w:p>
          <w:pPr>
            <w:pStyle w:val="Indice3"/>
            <w:tabs>
              <w:tab w:val="clear" w:pos="9071"/>
              <w:tab w:val="right" w:pos="9638" w:leader="dot"/>
            </w:tabs>
            <w:rPr/>
          </w:pPr>
          <w:hyperlink w:anchor="__RefHeading___Toc3311_27636849581">
            <w:r>
              <w:rPr>
                <w:rStyle w:val="Saltoaindice"/>
              </w:rPr>
              <w:t>3.3.4 Modello Dinamico</w:t>
              <w:tab/>
              <w:t>41</w:t>
            </w:r>
          </w:hyperlink>
        </w:p>
        <w:p>
          <w:pPr>
            <w:pStyle w:val="Indice4"/>
            <w:tabs>
              <w:tab w:val="clear" w:pos="8789"/>
              <w:tab w:val="right" w:pos="9638" w:leader="dot"/>
            </w:tabs>
            <w:rPr/>
          </w:pPr>
          <w:hyperlink w:anchor="__RefHeading___Toc5513_2533412105">
            <w:r>
              <w:rPr>
                <w:rStyle w:val="Saltoaindice"/>
              </w:rPr>
              <w:t>3.3.4.1 Activity DIagram</w:t>
              <w:tab/>
              <w:t>41</w:t>
            </w:r>
          </w:hyperlink>
        </w:p>
        <w:p>
          <w:pPr>
            <w:pStyle w:val="Indice4"/>
            <w:tabs>
              <w:tab w:val="clear" w:pos="8789"/>
              <w:tab w:val="right" w:pos="9638" w:leader="dot"/>
            </w:tabs>
            <w:rPr/>
          </w:pPr>
          <w:hyperlink w:anchor="__RefHeading___Toc5515_2533412105">
            <w:r>
              <w:rPr>
                <w:rStyle w:val="Saltoaindice"/>
              </w:rPr>
              <w:t>3.3.4.2 Sequence Diagram</w:t>
              <w:tab/>
              <w:t>44</w:t>
            </w:r>
          </w:hyperlink>
        </w:p>
        <w:p>
          <w:pPr>
            <w:pStyle w:val="Indice4"/>
            <w:tabs>
              <w:tab w:val="clear" w:pos="8789"/>
              <w:tab w:val="right" w:pos="9638" w:leader="dot"/>
            </w:tabs>
            <w:rPr/>
          </w:pPr>
          <w:hyperlink w:anchor="__RefHeading___Toc4224_1458941559">
            <w:r>
              <w:rPr>
                <w:rStyle w:val="Saltoaindice"/>
              </w:rPr>
              <w:t>3.3.4.3 State Chart Diagram</w:t>
              <w:tab/>
              <w:t>49</w:t>
            </w:r>
          </w:hyperlink>
        </w:p>
        <w:p>
          <w:pPr>
            <w:pStyle w:val="Indice3"/>
            <w:tabs>
              <w:tab w:val="clear" w:pos="9071"/>
              <w:tab w:val="right" w:pos="9638" w:leader="dot"/>
            </w:tabs>
            <w:rPr/>
          </w:pPr>
          <w:hyperlink w:anchor="__RefHeading___Toc3731_3709428043">
            <w:r>
              <w:rPr>
                <w:rStyle w:val="Saltoaindice"/>
              </w:rPr>
              <w:t>3.4.4 Navigational path</w:t>
              <w:tab/>
              <w:t>50</w:t>
            </w:r>
          </w:hyperlink>
        </w:p>
        <w:p>
          <w:pPr>
            <w:pStyle w:val="Indice3"/>
            <w:tabs>
              <w:tab w:val="clear" w:pos="9071"/>
              <w:tab w:val="right" w:pos="9638" w:leader="dot"/>
            </w:tabs>
            <w:rPr/>
          </w:pPr>
          <w:hyperlink w:anchor="__RefHeading___Toc3724_787960820">
            <w:r>
              <w:rPr>
                <w:rStyle w:val="Saltoaindice"/>
              </w:rPr>
              <w:t>3.4.5 Esempi di Interfacce (Mock-up)</w:t>
              <w:tab/>
              <w:t>51</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9"/>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9"/>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9"/>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1"/>
        </w:numPr>
        <w:rPr/>
      </w:pPr>
      <w:r>
        <w:rPr/>
        <w:t>La registrazione di un utente alla piattaforma;</w:t>
      </w:r>
    </w:p>
    <w:p>
      <w:pPr>
        <w:pStyle w:val="Gpstesto"/>
        <w:numPr>
          <w:ilvl w:val="0"/>
          <w:numId w:val="11"/>
        </w:numPr>
        <w:rPr/>
      </w:pPr>
      <w:r>
        <w:rPr/>
        <w:t>L’eliminazione dell’utente dalla piattaforma;</w:t>
      </w:r>
    </w:p>
    <w:p>
      <w:pPr>
        <w:pStyle w:val="Gpstesto"/>
        <w:numPr>
          <w:ilvl w:val="0"/>
          <w:numId w:val="11"/>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1"/>
        </w:numPr>
        <w:rPr/>
      </w:pPr>
      <w:r>
        <w:rPr/>
        <w:t>La possibilità di commentare tali pensieri e dimostrarne la propria approvazione:</w:t>
      </w:r>
    </w:p>
    <w:p>
      <w:pPr>
        <w:pStyle w:val="Gpstesto"/>
        <w:numPr>
          <w:ilvl w:val="0"/>
          <w:numId w:val="11"/>
        </w:numPr>
        <w:rPr/>
      </w:pPr>
      <w:r>
        <w:rPr/>
        <w:t>Esprimere apprezzamento tramite una reazione;</w:t>
      </w:r>
    </w:p>
    <w:p>
      <w:pPr>
        <w:pStyle w:val="Gpstesto"/>
        <w:numPr>
          <w:ilvl w:val="0"/>
          <w:numId w:val="11"/>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1"/>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1"/>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1"/>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9"/>
        </w:numPr>
        <w:rPr/>
      </w:pPr>
      <w:r>
        <w:rPr/>
        <w:t>Scenari: una descrizione informale di quello che succede dl punto di vista dell’utente;</w:t>
      </w:r>
    </w:p>
    <w:p>
      <w:pPr>
        <w:pStyle w:val="Gpstesto"/>
        <w:numPr>
          <w:ilvl w:val="0"/>
          <w:numId w:val="9"/>
        </w:numPr>
        <w:rPr/>
      </w:pPr>
      <w:r>
        <w:rPr/>
        <w:t>Modello dei casi d’uso: una descrizione completa di quello che succede quando un utente utilizza il sistema, complessiva dei flussi alternativi;</w:t>
      </w:r>
    </w:p>
    <w:p>
      <w:pPr>
        <w:pStyle w:val="Gpstesto"/>
        <w:numPr>
          <w:ilvl w:val="0"/>
          <w:numId w:val="9"/>
        </w:numPr>
        <w:rPr/>
      </w:pPr>
      <w:r>
        <w:rPr/>
        <w:t>Modello ad oggetti: descrizione dei singoli oggetti del sistema, delle loro proprietà e delle loro interazioni, tramite un class diagram;</w:t>
      </w:r>
    </w:p>
    <w:p>
      <w:pPr>
        <w:pStyle w:val="Gpstesto"/>
        <w:numPr>
          <w:ilvl w:val="0"/>
          <w:numId w:val="9"/>
        </w:numPr>
        <w:rPr/>
      </w:pPr>
      <w:r>
        <w:rPr/>
        <w:t>Modello dinamico:  ovvero la struttura dinamica del sistema;</w:t>
      </w:r>
    </w:p>
    <w:p>
      <w:pPr>
        <w:pStyle w:val="Gpstesto"/>
        <w:numPr>
          <w:ilvl w:val="0"/>
          <w:numId w:val="9"/>
        </w:numPr>
        <w:rPr/>
      </w:pPr>
      <w:r>
        <w:rPr/>
        <w:t>Path navigazionali: descrivono come ci si può muovere all’interno del sistema;</w:t>
      </w:r>
    </w:p>
    <w:p>
      <w:pPr>
        <w:pStyle w:val="Gpstesto"/>
        <w:numPr>
          <w:ilvl w:val="0"/>
          <w:numId w:val="9"/>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4"/>
        </w:numPr>
        <w:rPr/>
      </w:pPr>
      <w:r>
        <w:rPr/>
        <w:t>essere facilmente utilizzabile da utenti poco esperti nell’uso della tecnologia;</w:t>
      </w:r>
    </w:p>
    <w:p>
      <w:pPr>
        <w:pStyle w:val="Gpstesto"/>
        <w:numPr>
          <w:ilvl w:val="0"/>
          <w:numId w:val="14"/>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9"/>
        </w:numPr>
        <w:rPr/>
      </w:pPr>
      <w:r>
        <w:rPr/>
        <w:t>GA: Gestione Account, in cui verranno descritte tutte le funzionalità incaricate della gestione dell’account dell'utente;</w:t>
      </w:r>
    </w:p>
    <w:p>
      <w:pPr>
        <w:pStyle w:val="Gpstesto"/>
        <w:numPr>
          <w:ilvl w:val="0"/>
          <w:numId w:val="9"/>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Alessia (utente1),</w:t>
            </w:r>
          </w:p>
          <w:p>
            <w:pPr>
              <w:pStyle w:val="Normal"/>
              <w:widowControl w:val="false"/>
              <w:suppressAutoHyphens w:val="true"/>
              <w:overflowPunct w:val="fals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7"/>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20"/>
        <w:gridCol w:w="3376"/>
        <w:gridCol w:w="3408"/>
      </w:tblGrid>
      <w:tr>
        <w:trPr>
          <w:tblHeader w:val="true"/>
          <w:trHeight w:val="1187" w:hRule="atLeast"/>
        </w:trPr>
        <w:tc>
          <w:tcPr>
            <w:tcW w:w="262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4"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4"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4"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3"/>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2"/>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219700" cy="2364105"/>
            <wp:effectExtent l="0" t="0" r="0" b="0"/>
            <wp:wrapSquare wrapText="largest"/>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4">
            <wp:simplePos x="0" y="0"/>
            <wp:positionH relativeFrom="column">
              <wp:posOffset>612775</wp:posOffset>
            </wp:positionH>
            <wp:positionV relativeFrom="paragraph">
              <wp:posOffset>141605</wp:posOffset>
            </wp:positionV>
            <wp:extent cx="5000625" cy="5439410"/>
            <wp:effectExtent l="0" t="0" r="0" b="0"/>
            <wp:wrapSquare wrapText="largest"/>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2">
            <wp:simplePos x="0" y="0"/>
            <wp:positionH relativeFrom="column">
              <wp:posOffset>215900</wp:posOffset>
            </wp:positionH>
            <wp:positionV relativeFrom="paragraph">
              <wp:posOffset>183515</wp:posOffset>
            </wp:positionV>
            <wp:extent cx="5789930" cy="504634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3" w:name="__RefHeading___Toc3593_2010560777"/>
      <w:bookmarkStart w:id="44" w:name="__RefHeading___Toc3593_2010560777"/>
      <w:bookmarkEnd w:id="44"/>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w:t>
            </w:r>
          </w:p>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78"/>
        <w:gridCol w:w="1519"/>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7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9"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9"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eastAsia="Droid Sans" w:cs="Droid San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Liberation Sans" w:hAnsi="Liberation Sans"/>
                <w:b/>
                <w:bCs/>
                <w:i w:val="false"/>
                <w:iCs w:val="false"/>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t>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utent</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i </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non conform</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eliminare gli utenti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8"/>
        <w:gridCol w:w="817"/>
        <w:gridCol w:w="458"/>
        <w:gridCol w:w="934"/>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8"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6"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8"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6"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8"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6"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8"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6"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w:t>
            </w:r>
            <w:r>
              <w:rPr>
                <w:rFonts w:eastAsia="Calibri" w:cs="DejaVu Sans"/>
                <w:b/>
                <w:bCs/>
                <w:i w:val="false"/>
                <w:iCs w:val="false"/>
                <w:strike w:val="false"/>
                <w:dstrike w:val="false"/>
                <w:outline w:val="false"/>
                <w:shadow w:val="false"/>
                <w:color w:val="FFFFFF"/>
                <w:kern w:val="0"/>
                <w:sz w:val="24"/>
                <w:szCs w:val="24"/>
                <w:u w:val="none"/>
                <w:lang w:val="it-IT" w:eastAsia="en-US" w:bidi="ar-SA"/>
              </w:rPr>
              <w:t>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3"/>
        <w:gridCol w:w="929"/>
        <w:gridCol w:w="3610"/>
        <w:gridCol w:w="1753"/>
        <w:gridCol w:w="1538"/>
      </w:tblGrid>
      <w:tr>
        <w:trPr>
          <w:trHeight w:val="143" w:hRule="atLeast"/>
        </w:trPr>
        <w:tc>
          <w:tcPr>
            <w:tcW w:w="2735"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GB.2</w:t>
            </w:r>
          </w:p>
        </w:tc>
        <w:tc>
          <w:tcPr>
            <w:tcW w:w="3610"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5"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0"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5"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0"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una serie di reazioni disponibili da inserire</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Seleziona il tipo di reazione</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corrente</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5"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5"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Special Requirements</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3"/>
        <w:gridCol w:w="929"/>
        <w:gridCol w:w="3610"/>
        <w:gridCol w:w="1753"/>
        <w:gridCol w:w="1538"/>
      </w:tblGrid>
      <w:tr>
        <w:trPr>
          <w:trHeight w:val="143" w:hRule="atLeast"/>
        </w:trPr>
        <w:tc>
          <w:tcPr>
            <w:tcW w:w="2735"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alibri" w:hAnsi="Calibri" w:eastAsia="Calibri"/>
                <w:b/>
                <w:b/>
                <w:bCs/>
                <w:i/>
                <w:i/>
                <w:iCs/>
                <w:strike w:val="false"/>
                <w:dstrike w:val="false"/>
                <w:outline w:val="false"/>
                <w:shadow w:val="false"/>
                <w:color w:val="FFFFFF"/>
                <w:kern w:val="0"/>
                <w:sz w:val="24"/>
                <w:szCs w:val="24"/>
                <w:u w:val="none"/>
                <w:lang w:val="it-IT" w:eastAsia="en-US" w:bidi="ar-SA"/>
              </w:rPr>
            </w:pPr>
            <w:r>
              <w:rPr>
                <w:rFonts w:eastAsia="Calibri"/>
                <w:b/>
                <w:bCs/>
                <w:i/>
                <w:iCs/>
                <w:strike w:val="false"/>
                <w:dstrike w:val="false"/>
                <w:outline w:val="false"/>
                <w:shadow w:val="false"/>
                <w:color w:val="FFFFFF"/>
                <w:kern w:val="0"/>
                <w:sz w:val="24"/>
                <w:szCs w:val="24"/>
                <w:u w:val="none"/>
                <w:lang w:val="it-IT" w:eastAsia="en-US" w:bidi="ar-SA"/>
              </w:rPr>
              <w:t>UC_</w:t>
            </w:r>
            <w:r>
              <w:rPr>
                <w:rFonts w:eastAsia="Calibri" w:cs="Droid Sans"/>
                <w:b/>
                <w:bCs/>
                <w:i/>
                <w:iCs/>
                <w:strike w:val="false"/>
                <w:dstrike w:val="false"/>
                <w:outline w:val="false"/>
                <w:shadow w:val="false"/>
                <w:color w:val="FFFFFF"/>
                <w:kern w:val="0"/>
                <w:sz w:val="24"/>
                <w:szCs w:val="24"/>
                <w:u w:val="none"/>
                <w:lang w:val="it-IT" w:eastAsia="en-US" w:bidi="ar-SA"/>
              </w:rPr>
              <w:t>GB.3</w:t>
            </w:r>
          </w:p>
        </w:tc>
        <w:tc>
          <w:tcPr>
            <w:tcW w:w="3610"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5"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0"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5"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0"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0"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5"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5"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Special Requirements</w:t>
            </w:r>
          </w:p>
        </w:tc>
        <w:tc>
          <w:tcPr>
            <w:tcW w:w="690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Visualizzazione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bookmarkStart w:id="45" w:name="__RefHeading___Toc3609_2010560777"/>
      <w:bookmarkEnd w:id="45"/>
      <w:r>
        <w:rPr/>
        <w:t>3.3. Modello ad Oggetti</w:t>
      </w:r>
    </w:p>
    <w:p>
      <w:pPr>
        <w:pStyle w:val="Titolo3"/>
        <w:numPr>
          <w:ilvl w:val="2"/>
          <w:numId w:val="13"/>
        </w:numPr>
        <w:rPr/>
      </w:pPr>
      <w:bookmarkStart w:id="46" w:name="__RefHeading___Toc3611_2010560777"/>
      <w:bookmarkEnd w:id="46"/>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Titolo3"/>
        <w:numPr>
          <w:ilvl w:val="2"/>
          <w:numId w:val="2"/>
        </w:numPr>
        <w:jc w:val="center"/>
        <w:rPr>
          <w:b/>
          <w:b/>
          <w:bCs/>
        </w:rPr>
      </w:pPr>
      <w:bookmarkStart w:id="47" w:name="__RefHeading___Toc5511_2533412105"/>
      <w:bookmarkEnd w:id="47"/>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9">
            <wp:simplePos x="0" y="0"/>
            <wp:positionH relativeFrom="column">
              <wp:posOffset>33655</wp:posOffset>
            </wp:positionH>
            <wp:positionV relativeFrom="paragraph">
              <wp:posOffset>57785</wp:posOffset>
            </wp:positionV>
            <wp:extent cx="6120130" cy="1621155"/>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2">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1">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false"/>
        <w:spacing w:lineRule="auto" w:line="259"/>
        <w:ind w:left="0" w:hanging="0"/>
        <w:jc w:val="center"/>
        <w:rPr/>
      </w:pPr>
      <w:r>
        <w:rPr/>
      </w:r>
      <w:r>
        <w:br w:type="page"/>
      </w:r>
    </w:p>
    <w:p>
      <w:pPr>
        <w:pStyle w:val="Titolo3"/>
        <w:numPr>
          <w:ilvl w:val="2"/>
          <w:numId w:val="2"/>
        </w:numPr>
        <w:jc w:val="center"/>
        <w:rPr/>
      </w:pPr>
      <w:bookmarkStart w:id="48" w:name="__RefHeading___Toc3311_2763684958"/>
      <w:bookmarkEnd w:id="48"/>
      <w:r>
        <w:rPr/>
        <w:t>3.3.3 Class Diagram</w:t>
      </w:r>
    </w:p>
    <w:p>
      <w:pPr>
        <w:pStyle w:val="Corpodeltesto"/>
        <w:rPr/>
      </w:pPr>
      <w:r>
        <w:rPr/>
        <w:drawing>
          <wp:anchor behindDoc="0" distT="0" distB="0" distL="0" distR="0" simplePos="0" locked="0" layoutInCell="0" allowOverlap="1" relativeHeight="65">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49" w:name="__RefHeading___Toc3311_27636849581"/>
      <w:bookmarkEnd w:id="49"/>
      <w:r>
        <w:rPr>
          <w:b/>
          <w:bCs/>
          <w:sz w:val="32"/>
          <w:szCs w:val="32"/>
        </w:rPr>
        <w:t>3.3.4 Modello Dinamico</w:t>
      </w:r>
    </w:p>
    <w:p>
      <w:pPr>
        <w:pStyle w:val="Titolo4"/>
        <w:numPr>
          <w:ilvl w:val="3"/>
          <w:numId w:val="2"/>
        </w:numPr>
        <w:jc w:val="center"/>
        <w:rPr>
          <w:sz w:val="32"/>
          <w:szCs w:val="32"/>
        </w:rPr>
      </w:pPr>
      <w:bookmarkStart w:id="50" w:name="__RefHeading___Toc5513_2533412105"/>
      <w:bookmarkEnd w:id="50"/>
      <w:r>
        <w:rPr>
          <w:sz w:val="32"/>
          <w:szCs w:val="32"/>
        </w:rPr>
        <w:t>3.3.4.1 Activity DIagram</w:t>
      </w:r>
    </w:p>
    <w:p>
      <w:pPr>
        <w:pStyle w:val="Normal"/>
        <w:spacing w:before="0" w:after="160"/>
        <w:rPr/>
      </w:pPr>
      <w:r>
        <w:rPr/>
        <w:drawing>
          <wp:anchor behindDoc="0" distT="0" distB="0" distL="0" distR="0" simplePos="0" locked="0" layoutInCell="0" allowOverlap="1" relativeHeight="78">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1" w:name="__RefHeading___Toc5515_2533412105"/>
      <w:bookmarkEnd w:id="51"/>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5">
            <wp:simplePos x="0" y="0"/>
            <wp:positionH relativeFrom="column">
              <wp:posOffset>44450</wp:posOffset>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3">
            <wp:simplePos x="0" y="0"/>
            <wp:positionH relativeFrom="column">
              <wp:posOffset>-1270</wp:posOffset>
            </wp:positionH>
            <wp:positionV relativeFrom="paragraph">
              <wp:posOffset>25400</wp:posOffset>
            </wp:positionV>
            <wp:extent cx="6136640" cy="5100955"/>
            <wp:effectExtent l="0" t="0" r="0" b="0"/>
            <wp:wrapTopAndBottom/>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1"/>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4">
            <wp:simplePos x="0" y="0"/>
            <wp:positionH relativeFrom="column">
              <wp:posOffset>29845</wp:posOffset>
            </wp:positionH>
            <wp:positionV relativeFrom="paragraph">
              <wp:posOffset>31115</wp:posOffset>
            </wp:positionV>
            <wp:extent cx="6144260" cy="564261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5"/>
        </w:numPr>
        <w:rPr/>
      </w:pPr>
      <w:bookmarkStart w:id="52" w:name="__RefHeading___Toc4224_1458941559"/>
      <w:bookmarkEnd w:id="52"/>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-80010</wp:posOffset>
            </wp:positionV>
            <wp:extent cx="4968240" cy="1877060"/>
            <wp:effectExtent l="0" t="0" r="0" b="0"/>
            <wp:wrapSquare wrapText="largest"/>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3"/>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8"/>
        </w:numPr>
        <w:rPr/>
      </w:pPr>
      <w:r>
        <w:rPr/>
      </w:r>
    </w:p>
    <w:p>
      <w:pPr>
        <w:pStyle w:val="Titolo3"/>
        <w:numPr>
          <w:ilvl w:val="2"/>
          <w:numId w:val="8"/>
        </w:numPr>
        <w:rPr/>
      </w:pPr>
      <w:r>
        <w:rPr/>
      </w:r>
    </w:p>
    <w:p>
      <w:pPr>
        <w:pStyle w:val="Titolo3"/>
        <w:numPr>
          <w:ilvl w:val="2"/>
          <w:numId w:val="6"/>
        </w:numPr>
        <w:rPr/>
      </w:pPr>
      <w:r>
        <w:rPr/>
      </w:r>
    </w:p>
    <w:p>
      <w:pPr>
        <w:pStyle w:val="Corpodeltesto"/>
        <w:rPr/>
      </w:pPr>
      <w:r>
        <w:rPr/>
        <w:t>AD_A:Utente</w:t>
      </w:r>
    </w:p>
    <w:p>
      <w:pPr>
        <w:pStyle w:val="Corpodeltesto"/>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234180" cy="2643505"/>
            <wp:effectExtent l="0" t="0" r="0" b="0"/>
            <wp:wrapSquare wrapText="largest"/>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4"/>
                    <a:stretch>
                      <a:fillRect/>
                    </a:stretch>
                  </pic:blipFill>
                  <pic:spPr bwMode="auto">
                    <a:xfrm>
                      <a:off x="0" y="0"/>
                      <a:ext cx="4234180" cy="2643505"/>
                    </a:xfrm>
                    <a:prstGeom prst="rect">
                      <a:avLst/>
                    </a:prstGeom>
                  </pic:spPr>
                </pic:pic>
              </a:graphicData>
            </a:graphic>
          </wp:anchor>
        </w:drawing>
      </w:r>
    </w:p>
    <w:p>
      <w:pPr>
        <w:pStyle w:val="Titolo3"/>
        <w:numPr>
          <w:ilvl w:val="2"/>
          <w:numId w:val="8"/>
        </w:numPr>
        <w:rPr/>
      </w:pPr>
      <w:r>
        <w:rPr/>
      </w:r>
    </w:p>
    <w:p>
      <w:pPr>
        <w:pStyle w:val="Titolo3"/>
        <w:numPr>
          <w:ilvl w:val="2"/>
          <w:numId w:val="8"/>
        </w:numPr>
        <w:rPr/>
      </w:pPr>
      <w:r>
        <w:rPr/>
      </w:r>
    </w:p>
    <w:p>
      <w:pPr>
        <w:pStyle w:val="Titolo3"/>
        <w:numPr>
          <w:ilvl w:val="2"/>
          <w:numId w:val="4"/>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8"/>
        </w:numPr>
        <w:rPr/>
      </w:pPr>
      <w:r>
        <w:rPr/>
      </w:r>
    </w:p>
    <w:p>
      <w:pPr>
        <w:pStyle w:val="Titolo3"/>
        <w:numPr>
          <w:ilvl w:val="2"/>
          <w:numId w:val="8"/>
        </w:numPr>
        <w:jc w:val="center"/>
        <w:rPr>
          <w:sz w:val="32"/>
          <w:szCs w:val="32"/>
        </w:rPr>
      </w:pPr>
      <w:bookmarkStart w:id="53" w:name="__RefHeading___Toc3731_3709428043"/>
      <w:bookmarkEnd w:id="53"/>
      <w:r>
        <w:rPr>
          <w:sz w:val="32"/>
          <w:szCs w:val="32"/>
        </w:rPr>
        <w:t>3.4.4 Navigational path</w:t>
      </w:r>
    </w:p>
    <w:p>
      <w:pPr>
        <w:pStyle w:val="Normal"/>
        <w:spacing w:before="0" w:after="160"/>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200525" cy="239077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5"/>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2">
            <wp:simplePos x="0" y="0"/>
            <wp:positionH relativeFrom="column">
              <wp:posOffset>43180</wp:posOffset>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6"/>
                    <a:stretch>
                      <a:fillRect/>
                    </a:stretch>
                  </pic:blipFill>
                  <pic:spPr bwMode="auto">
                    <a:xfrm>
                      <a:off x="0" y="0"/>
                      <a:ext cx="6088380" cy="2790825"/>
                    </a:xfrm>
                    <a:prstGeom prst="rect">
                      <a:avLst/>
                    </a:prstGeom>
                  </pic:spPr>
                </pic:pic>
              </a:graphicData>
            </a:graphic>
          </wp:anchor>
        </w:drawing>
      </w:r>
    </w:p>
    <w:p>
      <w:pPr>
        <w:pStyle w:val="Titolo3"/>
        <w:numPr>
          <w:ilvl w:val="2"/>
          <w:numId w:val="6"/>
        </w:numPr>
        <w:rPr/>
      </w:pPr>
      <w:r>
        <w:rPr/>
      </w:r>
    </w:p>
    <w:p>
      <w:pPr>
        <w:pStyle w:val="Corpodeltesto"/>
        <w:rPr/>
      </w:pPr>
      <w:r>
        <w:rPr/>
      </w:r>
    </w:p>
    <w:p>
      <w:pPr>
        <w:pStyle w:val="Titolo3"/>
        <w:numPr>
          <w:ilvl w:val="2"/>
          <w:numId w:val="10"/>
        </w:numPr>
        <w:rPr/>
      </w:pPr>
      <w:bookmarkStart w:id="54" w:name="__RefHeading___Toc3724_787960820"/>
      <w:bookmarkEnd w:id="54"/>
      <w:r>
        <w:rPr/>
        <w:t xml:space="preserve">3.4.5 Esempi di Interfacce (Mock-up) </w:t>
      </w:r>
    </w:p>
    <w:p>
      <w:pPr>
        <w:pStyle w:val="Normal"/>
        <w:spacing w:before="0" w:after="160"/>
        <w:rPr>
          <w:sz w:val="28"/>
          <w:szCs w:val="28"/>
        </w:rPr>
      </w:pPr>
      <w:r>
        <w:rPr>
          <w:sz w:val="28"/>
          <w:szCs w:val="28"/>
        </w:rPr>
        <w:t>UI_GA.1</w:t>
      </w:r>
    </w:p>
    <w:p>
      <w:pPr>
        <w:pStyle w:val="Normal"/>
        <w:spacing w:before="0" w:after="160"/>
        <w:rPr>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3229610"/>
            <wp:effectExtent l="0" t="0" r="0" b="0"/>
            <wp:wrapTopAndBottom/>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7"/>
                    <a:stretch>
                      <a:fillRect/>
                    </a:stretch>
                  </pic:blipFill>
                  <pic:spPr bwMode="auto">
                    <a:xfrm>
                      <a:off x="0" y="0"/>
                      <a:ext cx="6120130" cy="3229610"/>
                    </a:xfrm>
                    <a:prstGeom prst="rect">
                      <a:avLst/>
                    </a:prstGeom>
                  </pic:spPr>
                </pic:pic>
              </a:graphicData>
            </a:graphic>
          </wp:anchor>
        </w:drawing>
      </w:r>
      <w:r>
        <w:rPr>
          <w:sz w:val="28"/>
          <w:szCs w:val="28"/>
        </w:rPr>
        <w:t>UI_GA.2</w:t>
      </w:r>
    </w:p>
    <w:p>
      <w:pPr>
        <w:pStyle w:val="Normal"/>
        <w:spacing w:before="0" w:after="160"/>
        <w:rPr>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3207385"/>
            <wp:effectExtent l="0" t="0" r="0" b="0"/>
            <wp:wrapSquare wrapText="largest"/>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8"/>
                    <a:stretch>
                      <a:fillRect/>
                    </a:stretch>
                  </pic:blipFill>
                  <pic:spPr bwMode="auto">
                    <a:xfrm>
                      <a:off x="0" y="0"/>
                      <a:ext cx="6120130" cy="3207385"/>
                    </a:xfrm>
                    <a:prstGeom prst="rect">
                      <a:avLst/>
                    </a:prstGeom>
                  </pic:spPr>
                </pic:pic>
              </a:graphicData>
            </a:graphic>
          </wp:anchor>
        </w:drawing>
      </w:r>
      <w:r>
        <w:rPr>
          <w:rFonts w:eastAsia="Calibri" w:cs="DejaVu Sans"/>
          <w:color w:val="auto"/>
          <w:kern w:val="0"/>
          <w:sz w:val="28"/>
          <w:szCs w:val="28"/>
          <w:lang w:val="it-IT" w:eastAsia="en-US" w:bidi="ar-SA"/>
        </w:rPr>
        <w:t>UI_GA</w:t>
      </w:r>
      <w:r>
        <w:rPr>
          <w:sz w:val="28"/>
          <w:szCs w:val="28"/>
        </w:rPr>
        <w:t>.4</w:t>
      </w:r>
    </w:p>
    <w:p>
      <w:pPr>
        <w:pStyle w:val="Normal"/>
        <w:spacing w:before="0" w:after="160"/>
        <w:rPr>
          <w:sz w:val="28"/>
          <w:szCs w:val="28"/>
        </w:rPr>
      </w:pPr>
      <w:r>
        <w:drawing>
          <wp:anchor behindDoc="0" distT="0" distB="0" distL="0" distR="0" simplePos="0" locked="0" layoutInCell="0" allowOverlap="1" relativeHeight="69">
            <wp:simplePos x="0" y="0"/>
            <wp:positionH relativeFrom="column">
              <wp:posOffset>17145</wp:posOffset>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29"/>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66">
            <wp:simplePos x="0" y="0"/>
            <wp:positionH relativeFrom="column">
              <wp:posOffset>121285</wp:posOffset>
            </wp:positionH>
            <wp:positionV relativeFrom="paragraph">
              <wp:posOffset>50165</wp:posOffset>
            </wp:positionV>
            <wp:extent cx="6120130" cy="3263265"/>
            <wp:effectExtent l="0" t="0" r="0" b="0"/>
            <wp:wrapTopAndBottom/>
            <wp:docPr id="30"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3" descr=""/>
                    <pic:cNvPicPr>
                      <a:picLocks noChangeAspect="1" noChangeArrowheads="1"/>
                    </pic:cNvPicPr>
                  </pic:nvPicPr>
                  <pic:blipFill>
                    <a:blip r:embed="rId30"/>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-104140</wp:posOffset>
            </wp:positionV>
            <wp:extent cx="4228465" cy="3285490"/>
            <wp:effectExtent l="0" t="0" r="0" b="0"/>
            <wp:wrapTopAndBottom/>
            <wp:docPr id="31"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654550" cy="3721100"/>
            <wp:effectExtent l="0" t="0" r="0" b="0"/>
            <wp:wrapTopAndBottom/>
            <wp:docPr id="32"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171950" cy="3362960"/>
            <wp:effectExtent l="0" t="0" r="0" b="0"/>
            <wp:wrapTopAndBottom/>
            <wp:docPr id="3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86">
            <wp:simplePos x="0" y="0"/>
            <wp:positionH relativeFrom="column">
              <wp:posOffset>437515</wp:posOffset>
            </wp:positionH>
            <wp:positionV relativeFrom="paragraph">
              <wp:posOffset>-17780</wp:posOffset>
            </wp:positionV>
            <wp:extent cx="5003165" cy="3550920"/>
            <wp:effectExtent l="0" t="0" r="0" b="0"/>
            <wp:wrapTopAndBottom/>
            <wp:docPr id="34"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6" descr=""/>
                    <pic:cNvPicPr>
                      <a:picLocks noChangeAspect="1" noChangeArrowheads="1"/>
                    </pic:cNvPicPr>
                  </pic:nvPicPr>
                  <pic:blipFill>
                    <a:blip r:embed="rId34"/>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21</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55</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6">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34"/>
              <wp:lineTo x="21110" y="20434"/>
              <wp:lineTo x="21110"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7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2542</TotalTime>
  <Application>LibreOffice/7.2.4.1$Windows_X86_64 LibreOffice_project/27d75539669ac387bb498e35313b970b7fe9c4f9</Application>
  <AppVersion>15.0000</AppVersion>
  <Pages>55</Pages>
  <Words>5304</Words>
  <Characters>31419</Characters>
  <CharactersWithSpaces>35970</CharactersWithSpaces>
  <Paragraphs>1098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2022-01-24T12:50:38Z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file>