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8" wp14:anchorId="1D40279C">
                      <wp:simplePos x="0" y="0"/>
                      <wp:positionH relativeFrom="margin">
                        <wp:align>right</wp:align>
                      </wp:positionH>
                      <wp:positionV relativeFrom="paragraph">
                        <wp:posOffset>6985</wp:posOffset>
                      </wp:positionV>
                      <wp:extent cx="453199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132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0.1</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1pt;margin-top:0.55pt;width:356.75pt;height:180.45pt;mso-wrap-style:none;v-text-anchor:middle;mso-position-horizontal:right;mso-position-horizontal-relative:margin" wp14:anchorId="1D40279C">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0.1</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Data</w:t>
            </w:r>
          </w:p>
        </w:tc>
        <w:tc>
          <w:tcPr>
            <w:tcW w:w="1455"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Versione</w:t>
            </w:r>
          </w:p>
        </w:tc>
        <w:tc>
          <w:tcPr>
            <w:tcW w:w="3271"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Descrizione</w:t>
            </w:r>
          </w:p>
        </w:tc>
        <w:tc>
          <w:tcPr>
            <w:tcW w:w="2371"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Autori</w:t>
            </w:r>
          </w:p>
        </w:tc>
      </w:tr>
      <w:tr>
        <w:trPr>
          <w:trHeight w:val="2432" w:hRule="atLeast"/>
        </w:trPr>
        <w:tc>
          <w:tcPr>
            <w:tcW w:w="2307"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rFonts w:ascii="Century Gothic" w:hAnsi="Century Gothic" w:eastAsia="Droid Sans" w:cs="Droid Sans"/>
              </w:rPr>
            </w:pPr>
            <w:r>
              <w:rPr>
                <w:rFonts w:eastAsia="Droid Sans" w:cs="Droid Sans" w:ascii="Century Gothic" w:hAnsi="Century Gothic"/>
              </w:rPr>
              <w:t>19/11/2021</w:t>
            </w:r>
          </w:p>
        </w:tc>
        <w:tc>
          <w:tcPr>
            <w:tcW w:w="1455"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rFonts w:ascii="Century Gothic" w:hAnsi="Century Gothic" w:eastAsia="Droid Sans" w:cs="Droid Sans"/>
              </w:rPr>
            </w:pPr>
            <w:r>
              <w:rPr>
                <w:rFonts w:eastAsia="Droid Sans" w:cs="Droid Sans" w:ascii="Century Gothic" w:hAnsi="Century Gothic"/>
              </w:rPr>
              <w:t>0.1</w:t>
            </w:r>
          </w:p>
        </w:tc>
        <w:tc>
          <w:tcPr>
            <w:tcW w:w="327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rFonts w:ascii="Century Gothic" w:hAnsi="Century Gothic" w:eastAsia="Droid Sans" w:cs="Droid Sans"/>
              </w:rPr>
            </w:pPr>
            <w:r>
              <w:rPr>
                <w:rFonts w:eastAsia="Droid Sans" w:cs="Droid Sans" w:ascii="Century Gothic" w:hAnsi="Century Gothic"/>
              </w:rPr>
              <w:t>Prima Stesura</w:t>
            </w:r>
          </w:p>
        </w:tc>
        <w:tc>
          <w:tcPr>
            <w:tcW w:w="237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rPr>
                <w:rFonts w:ascii="Century Gothic" w:hAnsi="Century Gothic" w:cs="Arial"/>
              </w:rPr>
            </w:pPr>
            <w:r>
              <w:rPr>
                <w:rFonts w:cs="Arial" w:ascii="Century Gothic" w:hAnsi="Century Gothic"/>
              </w:rPr>
              <w:t>Emmanuele Virginio Coppola</w:t>
            </w:r>
          </w:p>
          <w:p>
            <w:pPr>
              <w:pStyle w:val="Normal"/>
              <w:widowControl w:val="false"/>
              <w:tabs>
                <w:tab w:val="clear" w:pos="708"/>
                <w:tab w:val="left" w:pos="1910" w:leader="none"/>
              </w:tabs>
              <w:rPr>
                <w:rFonts w:ascii="Century Gothic" w:hAnsi="Century Gothic" w:cs="Arial"/>
              </w:rPr>
            </w:pPr>
            <w:r>
              <w:rPr>
                <w:rFonts w:cs="Arial" w:ascii="Century Gothic" w:hAnsi="Century Gothic"/>
              </w:rPr>
              <w:t>Antonio Scotellaro</w:t>
            </w:r>
          </w:p>
          <w:p>
            <w:pPr>
              <w:pStyle w:val="Normal"/>
              <w:widowControl w:val="false"/>
              <w:tabs>
                <w:tab w:val="clear" w:pos="708"/>
                <w:tab w:val="left" w:pos="1910" w:leader="none"/>
              </w:tabs>
              <w:rPr>
                <w:rFonts w:ascii="Century Gothic" w:hAnsi="Century Gothic" w:cs="Arial"/>
              </w:rPr>
            </w:pPr>
            <w:r>
              <w:rPr>
                <w:rFonts w:cs="Arial" w:ascii="Century Gothic" w:hAnsi="Century Gothic"/>
              </w:rPr>
              <w:t>Alessandro Marigliano</w:t>
            </w:r>
          </w:p>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Muriel Rossi</w:t>
            </w:r>
          </w:p>
        </w:tc>
      </w:tr>
      <w:tr>
        <w:trPr>
          <w:trHeight w:val="1201" w:hRule="atLeast"/>
        </w:trPr>
        <w:tc>
          <w:tcPr>
            <w:tcW w:w="23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9/12/2021</w:t>
            </w:r>
          </w:p>
        </w:tc>
        <w:tc>
          <w:tcPr>
            <w:tcW w:w="1455"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0.2</w:t>
            </w:r>
          </w:p>
        </w:tc>
        <w:tc>
          <w:tcPr>
            <w:tcW w:w="327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Revisione documento</w:t>
            </w:r>
          </w:p>
          <w:p>
            <w:pPr>
              <w:pStyle w:val="Normal"/>
              <w:widowControl w:val="false"/>
              <w:spacing w:lineRule="auto" w:line="240" w:before="0" w:after="0"/>
              <w:jc w:val="center"/>
              <w:rPr/>
            </w:pPr>
            <w:r>
              <w:rPr/>
              <w:t>e aggiunta di diagrammi</w:t>
            </w:r>
          </w:p>
        </w:tc>
        <w:tc>
          <w:tcPr>
            <w:tcW w:w="237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rPr/>
            </w:pPr>
            <w:r>
              <w:rPr/>
              <w:t>Antonio Scotellaro</w:t>
            </w:r>
          </w:p>
          <w:p>
            <w:pPr>
              <w:pStyle w:val="Normal"/>
              <w:widowControl w:val="false"/>
              <w:tabs>
                <w:tab w:val="clear" w:pos="708"/>
                <w:tab w:val="left" w:pos="1910" w:leader="none"/>
              </w:tabs>
              <w:spacing w:before="0" w:after="160"/>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10/12/2021</w:t>
            </w:r>
          </w:p>
        </w:tc>
        <w:tc>
          <w:tcPr>
            <w:tcW w:w="1455"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0.3</w:t>
            </w:r>
          </w:p>
        </w:tc>
        <w:tc>
          <w:tcPr>
            <w:tcW w:w="327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Aggiunta rank design goals,</w:t>
            </w:r>
          </w:p>
          <w:p>
            <w:pPr>
              <w:pStyle w:val="Normal"/>
              <w:widowControl w:val="false"/>
              <w:spacing w:lineRule="auto" w:line="240" w:before="0" w:after="0"/>
              <w:jc w:val="center"/>
              <w:rPr/>
            </w:pPr>
            <w:r>
              <w:rPr/>
              <w:t>Use Cases Condizioni Limite, Dizionario dei dati e servizi dei sottosistemi</w:t>
            </w:r>
          </w:p>
        </w:tc>
        <w:tc>
          <w:tcPr>
            <w:tcW w:w="237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rPr/>
            </w:pPr>
            <w:r>
              <w:rPr/>
              <w:t>Antonio Scotellaro</w:t>
            </w:r>
          </w:p>
          <w:p>
            <w:pPr>
              <w:pStyle w:val="Normal"/>
              <w:widowControl w:val="false"/>
              <w:tabs>
                <w:tab w:val="clear" w:pos="708"/>
                <w:tab w:val="left" w:pos="1910" w:leader="none"/>
              </w:tabs>
              <w:spacing w:before="0" w:after="160"/>
              <w:rPr/>
            </w:pPr>
            <w:r>
              <w:rPr/>
              <w:t>Alessandro Marigliano</w:t>
            </w:r>
          </w:p>
        </w:tc>
      </w:tr>
      <w:tr>
        <w:trPr>
          <w:trHeight w:val="1201" w:hRule="atLeast"/>
        </w:trPr>
        <w:tc>
          <w:tcPr>
            <w:tcW w:w="23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r>
          </w:p>
        </w:tc>
        <w:tc>
          <w:tcPr>
            <w:tcW w:w="1455"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r>
          </w:p>
        </w:tc>
        <w:tc>
          <w:tcPr>
            <w:tcW w:w="327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r>
          </w:p>
        </w:tc>
        <w:tc>
          <w:tcPr>
            <w:tcW w:w="237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oaheading"/>
            <w:rPr/>
          </w:pPr>
          <w:r>
            <w:rPr/>
            <w:t>Sommario</w:t>
          </w:r>
        </w:p>
        <w:p>
          <w:pPr>
            <w:pStyle w:val="Indice1"/>
            <w:tabs>
              <w:tab w:val="clear" w:pos="708"/>
              <w:tab w:val="right" w:pos="9628" w:leader="dot"/>
            </w:tabs>
            <w:rPr>
              <w:rFonts w:ascii="Calibri" w:hAnsi="Calibri" w:eastAsia="" w:cs="" w:asciiTheme="minorHAnsi" w:cstheme="minorBidi" w:eastAsiaTheme="minorEastAsia" w:hAnsiTheme="minorHAnsi"/>
              <w:lang w:eastAsia="it-IT"/>
            </w:rPr>
          </w:pPr>
          <w:r>
            <w:fldChar w:fldCharType="begin"/>
          </w:r>
          <w:r>
            <w:rPr>
              <w:rStyle w:val="Saltoaindice"/>
              <w:rFonts w:eastAsia="Droid Sans"/>
            </w:rPr>
            <w:instrText> TOC \f \o "1-9" \h</w:instrText>
          </w:r>
          <w:r>
            <w:rPr>
              <w:rStyle w:val="Saltoaindice"/>
              <w:rFonts w:eastAsia="Droid Sans"/>
            </w:rPr>
            <w:fldChar w:fldCharType="separate"/>
          </w:r>
          <w:hyperlink w:anchor="_Toc89953943">
            <w:r>
              <w:rPr>
                <w:rStyle w:val="Saltoaindice"/>
                <w:rFonts w:eastAsia="Droid Sans"/>
              </w:rPr>
              <w:t>Revision</w:t>
            </w:r>
            <w:r>
              <w:rPr>
                <w:rStyle w:val="Saltoaindice"/>
                <w:rFonts w:eastAsia="Droid Sans"/>
                <w:b/>
              </w:rPr>
              <w:t xml:space="preserve"> </w:t>
            </w:r>
            <w:r>
              <w:rPr>
                <w:rStyle w:val="Saltoaindice"/>
                <w:rFonts w:eastAsia="Droid Sans"/>
              </w:rPr>
              <w:t>History</w:t>
            </w:r>
            <w:r>
              <w:rPr>
                <w:webHidden/>
              </w:rPr>
              <w:fldChar w:fldCharType="begin"/>
            </w:r>
            <w:r>
              <w:rPr>
                <w:webHidden/>
              </w:rPr>
              <w:instrText>PAGEREF _Toc89953943 \h</w:instrText>
            </w:r>
            <w:r>
              <w:rPr>
                <w:webHidden/>
              </w:rPr>
              <w:fldChar w:fldCharType="separate"/>
            </w:r>
            <w:r>
              <w:rPr>
                <w:rStyle w:val="Saltoaindice"/>
              </w:rPr>
              <w:tab/>
              <w:t>2</w:t>
            </w:r>
            <w:r>
              <w:rPr>
                <w:webHidden/>
              </w:rPr>
              <w:fldChar w:fldCharType="end"/>
            </w:r>
          </w:hyperlink>
        </w:p>
        <w:p>
          <w:pPr>
            <w:pStyle w:val="Indice2"/>
            <w:tabs>
              <w:tab w:val="clear" w:pos="708"/>
              <w:tab w:val="right" w:pos="9628" w:leader="dot"/>
            </w:tabs>
            <w:rPr>
              <w:rFonts w:ascii="Calibri" w:hAnsi="Calibri" w:eastAsia="" w:cs="" w:asciiTheme="minorHAnsi" w:cstheme="minorBidi" w:eastAsiaTheme="minorEastAsia" w:hAnsiTheme="minorHAnsi"/>
              <w:lang w:eastAsia="it-IT"/>
            </w:rPr>
          </w:pPr>
          <w:hyperlink w:anchor="_Toc89953944">
            <w:r>
              <w:rPr>
                <w:webHidden/>
              </w:rPr>
              <w:fldChar w:fldCharType="begin"/>
            </w:r>
            <w:r>
              <w:rPr>
                <w:webHidden/>
              </w:rPr>
              <w:instrText>PAGEREF _Toc89953944 \h</w:instrText>
            </w:r>
            <w:r>
              <w:rPr>
                <w:webHidden/>
              </w:rPr>
              <w:fldChar w:fldCharType="separate"/>
            </w:r>
            <w:r>
              <w:rPr>
                <w:rStyle w:val="Saltoaindice"/>
              </w:rPr>
              <w:t>1.2. Design Goals</w:t>
              <w:tab/>
              <w:t>4</w:t>
            </w:r>
            <w:r>
              <w:rPr>
                <w:webHidden/>
              </w:rPr>
              <w:fldChar w:fldCharType="end"/>
            </w:r>
          </w:hyperlink>
        </w:p>
        <w:p>
          <w:pPr>
            <w:pStyle w:val="Indice3"/>
            <w:rPr>
              <w:rFonts w:ascii="Calibri" w:hAnsi="Calibri" w:eastAsia="" w:cs="" w:asciiTheme="minorHAnsi" w:cstheme="minorBidi" w:eastAsiaTheme="minorEastAsia" w:hAnsiTheme="minorHAnsi"/>
              <w:lang w:eastAsia="it-IT"/>
            </w:rPr>
          </w:pPr>
          <w:hyperlink w:anchor="_Toc89953945">
            <w:r>
              <w:rPr>
                <w:webHidden/>
              </w:rPr>
              <w:fldChar w:fldCharType="begin"/>
            </w:r>
            <w:r>
              <w:rPr>
                <w:webHidden/>
              </w:rPr>
              <w:instrText>PAGEREF _Toc89953945 \h</w:instrText>
            </w:r>
            <w:r>
              <w:rPr>
                <w:webHidden/>
              </w:rPr>
              <w:fldChar w:fldCharType="separate"/>
            </w:r>
            <w:r>
              <w:rPr>
                <w:rStyle w:val="Saltoaindice"/>
              </w:rPr>
              <w:t>1.2.1 Trade Offs</w:t>
              <w:tab/>
              <w:t>6</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46">
            <w:r>
              <w:rPr>
                <w:rStyle w:val="Saltoaindice"/>
                <w:rFonts w:eastAsia="Droid Sans"/>
              </w:rPr>
              <w:t>2.0 Architettura del sistema corrente</w:t>
            </w:r>
            <w:r>
              <w:rPr>
                <w:webHidden/>
              </w:rPr>
              <w:fldChar w:fldCharType="begin"/>
            </w:r>
            <w:r>
              <w:rPr>
                <w:webHidden/>
              </w:rPr>
              <w:instrText>PAGEREF _Toc89953946 \h</w:instrText>
            </w:r>
            <w:r>
              <w:rPr>
                <w:webHidden/>
              </w:rPr>
              <w:fldChar w:fldCharType="separate"/>
            </w:r>
            <w:r>
              <w:rPr>
                <w:rStyle w:val="Saltoaindice"/>
              </w:rPr>
              <w:tab/>
              <w:t>8</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47">
            <w:r>
              <w:rPr>
                <w:rStyle w:val="Saltoaindice"/>
                <w:rFonts w:eastAsia="Droid Sans"/>
              </w:rPr>
              <w:t>3.2. Decomposizione in sottosistemi</w:t>
            </w:r>
            <w:r>
              <w:rPr>
                <w:webHidden/>
              </w:rPr>
              <w:fldChar w:fldCharType="begin"/>
            </w:r>
            <w:r>
              <w:rPr>
                <w:webHidden/>
              </w:rPr>
              <w:instrText>PAGEREF _Toc89953947 \h</w:instrText>
            </w:r>
            <w:r>
              <w:rPr>
                <w:webHidden/>
              </w:rPr>
              <w:fldChar w:fldCharType="separate"/>
            </w:r>
            <w:r>
              <w:rPr>
                <w:rStyle w:val="Saltoaindice"/>
              </w:rPr>
              <w:tab/>
              <w:t>8</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48">
            <w:r>
              <w:rPr>
                <w:rStyle w:val="Saltoaindice"/>
                <w:rFonts w:eastAsia="Droid Sans"/>
              </w:rPr>
              <w:t>3.3. Mapping hardware/software</w:t>
            </w:r>
            <w:r>
              <w:rPr>
                <w:webHidden/>
              </w:rPr>
              <w:fldChar w:fldCharType="begin"/>
            </w:r>
            <w:r>
              <w:rPr>
                <w:webHidden/>
              </w:rPr>
              <w:instrText>PAGEREF _Toc89953948 \h</w:instrText>
            </w:r>
            <w:r>
              <w:rPr>
                <w:webHidden/>
              </w:rPr>
              <w:fldChar w:fldCharType="separate"/>
            </w:r>
            <w:r>
              <w:rPr>
                <w:rStyle w:val="Saltoaindice"/>
              </w:rPr>
              <w:tab/>
              <w:t>10</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49">
            <w:r>
              <w:rPr>
                <w:rStyle w:val="Saltoaindice"/>
                <w:rFonts w:eastAsia="Droid Sans"/>
              </w:rPr>
              <w:t>3.4. Gestione dei dati persistenti</w:t>
            </w:r>
            <w:r>
              <w:rPr>
                <w:webHidden/>
              </w:rPr>
              <w:fldChar w:fldCharType="begin"/>
            </w:r>
            <w:r>
              <w:rPr>
                <w:webHidden/>
              </w:rPr>
              <w:instrText>PAGEREF _Toc89953949 \h</w:instrText>
            </w:r>
            <w:r>
              <w:rPr>
                <w:webHidden/>
              </w:rPr>
              <w:fldChar w:fldCharType="separate"/>
            </w:r>
            <w:r>
              <w:rPr>
                <w:rStyle w:val="Saltoaindice"/>
              </w:rPr>
              <w:tab/>
              <w:t>10</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50">
            <w:r>
              <w:rPr>
                <w:rStyle w:val="Saltoaindice"/>
                <w:rFonts w:eastAsia="Droid Sans"/>
              </w:rPr>
              <w:t>3.5. Controllo degli accessi e sicurezza</w:t>
            </w:r>
            <w:r>
              <w:rPr>
                <w:webHidden/>
              </w:rPr>
              <w:fldChar w:fldCharType="begin"/>
            </w:r>
            <w:r>
              <w:rPr>
                <w:webHidden/>
              </w:rPr>
              <w:instrText>PAGEREF _Toc89953950 \h</w:instrText>
            </w:r>
            <w:r>
              <w:rPr>
                <w:webHidden/>
              </w:rPr>
              <w:fldChar w:fldCharType="separate"/>
            </w:r>
            <w:r>
              <w:rPr>
                <w:rStyle w:val="Saltoaindice"/>
              </w:rPr>
              <w:tab/>
              <w:t>10</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51">
            <w:r>
              <w:rPr>
                <w:rStyle w:val="Saltoaindice"/>
                <w:rFonts w:eastAsia="Droid Sans"/>
              </w:rPr>
              <w:t>3.6. Controllo flusso globale del sistema</w:t>
            </w:r>
            <w:r>
              <w:rPr>
                <w:webHidden/>
              </w:rPr>
              <w:fldChar w:fldCharType="begin"/>
            </w:r>
            <w:r>
              <w:rPr>
                <w:webHidden/>
              </w:rPr>
              <w:instrText>PAGEREF _Toc89953951 \h</w:instrText>
            </w:r>
            <w:r>
              <w:rPr>
                <w:webHidden/>
              </w:rPr>
              <w:fldChar w:fldCharType="separate"/>
            </w:r>
            <w:r>
              <w:rPr>
                <w:rStyle w:val="Saltoaindice"/>
              </w:rPr>
              <w:tab/>
              <w:t>10</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52">
            <w:r>
              <w:rPr>
                <w:rStyle w:val="Saltoaindice"/>
                <w:rFonts w:eastAsia="Droid Sans"/>
              </w:rPr>
              <w:t>3.7. Condizioni Limite</w:t>
            </w:r>
            <w:r>
              <w:rPr>
                <w:webHidden/>
              </w:rPr>
              <w:fldChar w:fldCharType="begin"/>
            </w:r>
            <w:r>
              <w:rPr>
                <w:webHidden/>
              </w:rPr>
              <w:instrText>PAGEREF _Toc89953952 \h</w:instrText>
            </w:r>
            <w:r>
              <w:rPr>
                <w:webHidden/>
              </w:rPr>
              <w:fldChar w:fldCharType="separate"/>
            </w:r>
            <w:r>
              <w:rPr>
                <w:rStyle w:val="Saltoaindice"/>
              </w:rPr>
              <w:tab/>
              <w:t>11</w:t>
            </w:r>
            <w:r>
              <w:rPr>
                <w:webHidden/>
              </w:rPr>
              <w:fldChar w:fldCharType="end"/>
            </w:r>
          </w:hyperlink>
        </w:p>
        <w:p>
          <w:pPr>
            <w:pStyle w:val="Indice1"/>
            <w:tabs>
              <w:tab w:val="clear" w:pos="708"/>
              <w:tab w:val="right" w:pos="9628" w:leader="dot"/>
            </w:tabs>
            <w:rPr>
              <w:rFonts w:ascii="Calibri" w:hAnsi="Calibri" w:eastAsia="" w:cs="" w:asciiTheme="minorHAnsi" w:cstheme="minorBidi" w:eastAsiaTheme="minorEastAsia" w:hAnsiTheme="minorHAnsi"/>
              <w:lang w:eastAsia="it-IT"/>
            </w:rPr>
          </w:pPr>
          <w:hyperlink w:anchor="_Toc89953953">
            <w:r>
              <w:rPr>
                <w:rStyle w:val="Saltoaindice"/>
                <w:rFonts w:eastAsia="Droid Sans"/>
              </w:rPr>
              <w:t>4.0 Servizi dei Sottosistemi</w:t>
            </w:r>
            <w:r>
              <w:rPr>
                <w:webHidden/>
              </w:rPr>
              <w:fldChar w:fldCharType="begin"/>
            </w:r>
            <w:r>
              <w:rPr>
                <w:webHidden/>
              </w:rPr>
              <w:instrText>PAGEREF _Toc89953953 \h</w:instrText>
            </w:r>
            <w:r>
              <w:rPr>
                <w:webHidden/>
              </w:rPr>
              <w:fldChar w:fldCharType="separate"/>
            </w:r>
            <w:r>
              <w:rPr>
                <w:rStyle w:val="Saltoaindice"/>
              </w:rPr>
              <w:tab/>
              <w:t>11</w:t>
            </w:r>
            <w:r>
              <w:rPr>
                <w:webHidden/>
              </w:rPr>
              <w:fldChar w:fldCharType="end"/>
            </w:r>
          </w:hyperlink>
        </w:p>
        <w:p>
          <w:pPr>
            <w:pStyle w:val="Indice3"/>
            <w:tabs>
              <w:tab w:val="clear" w:pos="9071"/>
              <w:tab w:val="right" w:pos="9638" w:leader="dot"/>
            </w:tabs>
            <w:rPr/>
          </w:pPr>
          <w:r>
            <w:rPr/>
          </w:r>
          <w:r>
            <w:rPr/>
            <w:fldChar w:fldCharType="end"/>
          </w:r>
        </w:p>
      </w:sdtContent>
    </w:sdt>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Titolo2"/>
        <w:rPr>
          <w:rFonts w:eastAsia="Droid Sans"/>
          <w:sz w:val="36"/>
          <w:szCs w:val="36"/>
        </w:rPr>
      </w:pPr>
      <w:bookmarkStart w:id="2" w:name="_Toc89953944"/>
      <w:r>
        <w:rPr/>
        <w:t>1.2. Design Goals</w:t>
      </w:r>
      <w:bookmarkEnd w:id="2"/>
    </w:p>
    <w:tbl>
      <w:tblPr>
        <w:tblW w:w="9405"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1411"/>
        <w:gridCol w:w="1762"/>
        <w:gridCol w:w="2441"/>
        <w:gridCol w:w="2384"/>
        <w:gridCol w:w="1407"/>
      </w:tblGrid>
      <w:tr>
        <w:trPr>
          <w:trHeight w:val="568" w:hRule="atLeast"/>
        </w:trPr>
        <w:tc>
          <w:tcPr>
            <w:tcW w:w="1411"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ID</w:t>
            </w:r>
          </w:p>
        </w:tc>
        <w:tc>
          <w:tcPr>
            <w:tcW w:w="1762"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Categoria</w:t>
            </w:r>
          </w:p>
        </w:tc>
        <w:tc>
          <w:tcPr>
            <w:tcW w:w="2441"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Nome</w:t>
            </w:r>
          </w:p>
        </w:tc>
        <w:tc>
          <w:tcPr>
            <w:tcW w:w="2384" w:type="dxa"/>
            <w:tcBorders>
              <w:top w:val="single" w:sz="4" w:space="0" w:color="FFFFFF"/>
              <w:left w:val="single" w:sz="4" w:space="0" w:color="FFFFFF"/>
              <w:bottom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Descrizione</w:t>
            </w:r>
          </w:p>
        </w:tc>
        <w:tc>
          <w:tcPr>
            <w:tcW w:w="1407"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color w:val="FFFFFF"/>
                <w:sz w:val="28"/>
                <w:szCs w:val="28"/>
              </w:rPr>
              <w:t>Rank</w:t>
            </w:r>
          </w:p>
        </w:tc>
      </w:tr>
      <w:tr>
        <w:trPr>
          <w:trHeight w:val="525" w:hRule="atLeast"/>
        </w:trPr>
        <w:tc>
          <w:tcPr>
            <w:tcW w:w="141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rFonts w:ascii="Century Gothic" w:hAnsi="Century Gothic" w:eastAsia="Droid Sans" w:cs="Droid Sans"/>
              </w:rPr>
            </w:pPr>
            <w:r>
              <w:rPr>
                <w:rFonts w:eastAsia="Droid Sans" w:cs="Droid Sans" w:ascii="Century Gothic" w:hAnsi="Century Gothic"/>
              </w:rPr>
              <w:t>DG_1</w:t>
            </w:r>
          </w:p>
        </w:tc>
        <w:tc>
          <w:tcPr>
            <w:tcW w:w="1762"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rFonts w:ascii="Century Gothic" w:hAnsi="Century Gothic" w:eastAsia="Droid Sans" w:cs="Droid Sans"/>
              </w:rPr>
            </w:pPr>
            <w:r>
              <w:rPr>
                <w:rFonts w:eastAsia="Droid Sans" w:cs="Droid Sans" w:ascii="Century Gothic" w:hAnsi="Century Gothic"/>
              </w:rPr>
              <w:t>Criteri di Utente finale:</w:t>
            </w:r>
          </w:p>
        </w:tc>
        <w:tc>
          <w:tcPr>
            <w:tcW w:w="244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rFonts w:ascii="Century Gothic" w:hAnsi="Century Gothic" w:eastAsia="Droid Sans" w:cs="Droid Sans"/>
              </w:rPr>
            </w:pPr>
            <w:r>
              <w:rPr>
                <w:rFonts w:eastAsia="Droid Sans" w:cs="Droid Sans" w:ascii="Century Gothic" w:hAnsi="Century Gothic"/>
              </w:rPr>
              <w:t>Usabilità</w:t>
            </w:r>
          </w:p>
        </w:tc>
        <w:tc>
          <w:tcPr>
            <w:tcW w:w="2384" w:type="dxa"/>
            <w:tcBorders>
              <w:top w:val="single" w:sz="4" w:space="0" w:color="FFFFFF"/>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Il Sistema sarà di facile utilizzo ed intuitivo dal punto di vista end user.</w:t>
            </w:r>
          </w:p>
        </w:tc>
        <w:tc>
          <w:tcPr>
            <w:tcW w:w="1407"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5</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Contenutotabella"/>
              <w:widowControl w:val="false"/>
              <w:spacing w:before="0" w:after="160"/>
              <w:jc w:val="center"/>
              <w:rPr/>
            </w:pPr>
            <w:r>
              <w:rPr/>
              <w:t>DG_2</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Contenutotabella"/>
              <w:widowControl w:val="false"/>
              <w:spacing w:before="0" w:after="160"/>
              <w:rPr/>
            </w:pPr>
            <w:r>
              <w:rPr/>
              <w:t>Criteri di Affidabilità: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Contenutotabella"/>
              <w:widowControl w:val="false"/>
              <w:spacing w:before="0" w:after="160"/>
              <w:rPr/>
            </w:pPr>
            <w:r>
              <w:rPr/>
              <w:t>Attendibilità</w:t>
            </w:r>
          </w:p>
        </w:tc>
        <w:tc>
          <w:tcPr>
            <w:tcW w:w="2384" w:type="dxa"/>
            <w:tcBorders>
              <w:left w:val="single" w:sz="4" w:space="0" w:color="FFFFFF"/>
              <w:bottom w:val="single" w:sz="4" w:space="0" w:color="FFFFFF"/>
            </w:tcBorders>
            <w:shd w:color="auto" w:fill="DEEAF6" w:val="clear"/>
            <w:vAlign w:val="center"/>
          </w:tcPr>
          <w:p>
            <w:pPr>
              <w:pStyle w:val="Contenutotabella"/>
              <w:widowControl w:val="false"/>
              <w:spacing w:before="0" w:after="160"/>
              <w:rPr/>
            </w:pPr>
            <w:r>
              <w:rPr/>
              <w:t>Il Sistema garantirà l’attendibilità, intesa come corretta gestione delle funzionalità.</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Contenutotabella"/>
              <w:widowControl w:val="false"/>
              <w:spacing w:before="0" w:after="160"/>
              <w:jc w:val="center"/>
              <w:rPr/>
            </w:pPr>
            <w:r>
              <w:rPr/>
              <w:t>3</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DG_3</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Affidabilità: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Disponibilità</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Il Sistema dovrà essere permanentemente fruibile dagli utenti.</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6</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DG_4</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Affidabilità: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Sicurezza</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Ogni Utente è dotato di email e password con cui poter effettuare l’accesso al Sistema.</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1</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DG_5</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Affidabilità: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Tolleranza ai guasti</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Si eviterà la perdita dei dati e il fallimento di operazioni.</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8</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DG_6</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Performance:</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Tempi di risposta</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Il prodotto Software deve consentire una navigazione rapida ai vari Utenti, quindi, tempi di risposta minimi nello svolgimento delle funzionalità da esso offerte.</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2</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DG_7</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Performance:</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Memoria</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La memoria necessaria al funzionamento del sistema dipende dalla memoria necessaria per il mantenimento del database e del Sistema Operativo</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4</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DG_8</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Costo:</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Costo di sviluppo</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È stimato un costo complessivo di 400 ore per la progettazione e lo sviluppo del sistema.</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9</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DG_9</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Manutenibilità: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Adattabilità</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Il Sistema può essere adattato solo in base alla tipologia di</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12</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DG_10</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Manutenibilità: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Modificabilità</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Il Sistema dovrà essere facilmente modificabile.</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10</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DG_11</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Manutenibilità: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Estendibilità</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l Sistema potrà essere esteso con altre funzionalità.</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11</w:t>
            </w:r>
          </w:p>
        </w:tc>
      </w:tr>
      <w:tr>
        <w:trPr>
          <w:trHeight w:val="1201" w:hRule="atLeast"/>
        </w:trPr>
        <w:tc>
          <w:tcPr>
            <w:tcW w:w="141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DG_12</w:t>
            </w:r>
          </w:p>
        </w:tc>
        <w:tc>
          <w:tcPr>
            <w:tcW w:w="1762"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Criteri di Manutenibilità:</w:t>
            </w:r>
          </w:p>
        </w:tc>
        <w:tc>
          <w:tcPr>
            <w:tcW w:w="2441" w:type="dxa"/>
            <w:tcBorders>
              <w:left w:val="single" w:sz="4" w:space="0" w:color="FFFFFF"/>
              <w:bottom w:val="single" w:sz="4" w:space="0" w:color="FFFFFF"/>
              <w:right w:val="single" w:sz="4" w:space="0" w:color="FFFFFF"/>
            </w:tcBorders>
            <w:shd w:color="auto" w:fill="DEEAF6" w:val="clear"/>
            <w:vAlign w:val="center"/>
          </w:tcPr>
          <w:p>
            <w:pPr>
              <w:pStyle w:val="Normal"/>
              <w:widowControl w:val="false"/>
              <w:spacing w:lineRule="auto" w:line="240" w:before="0" w:after="0"/>
              <w:jc w:val="center"/>
              <w:rPr/>
            </w:pPr>
            <w:r>
              <w:rPr/>
              <w:t>Tracciabilità</w:t>
            </w:r>
          </w:p>
        </w:tc>
        <w:tc>
          <w:tcPr>
            <w:tcW w:w="2384" w:type="dxa"/>
            <w:tcBorders>
              <w:left w:val="single" w:sz="4" w:space="0" w:color="FFFFFF"/>
              <w:bottom w:val="single" w:sz="4" w:space="0" w:color="FFFFFF"/>
            </w:tcBorders>
            <w:shd w:color="auto" w:fill="DEEAF6" w:val="clear"/>
            <w:vAlign w:val="center"/>
          </w:tcPr>
          <w:p>
            <w:pPr>
              <w:pStyle w:val="Normal"/>
              <w:widowControl w:val="false"/>
              <w:tabs>
                <w:tab w:val="clear" w:pos="708"/>
                <w:tab w:val="left" w:pos="1910" w:leader="none"/>
              </w:tabs>
              <w:spacing w:before="0" w:after="160"/>
              <w:rPr/>
            </w:pPr>
            <w:r>
              <w:rPr/>
              <w:t>I requisiti del Sistema sono facilmente tracciabili, grazie all’utilizzo di una matrice di tracciabilità.</w:t>
            </w:r>
          </w:p>
        </w:tc>
        <w:tc>
          <w:tcPr>
            <w:tcW w:w="1407" w:type="dxa"/>
            <w:tcBorders>
              <w:left w:val="single" w:sz="4" w:space="0" w:color="FFFFFF"/>
              <w:bottom w:val="single" w:sz="4" w:space="0" w:color="FFFFFF"/>
              <w:right w:val="single" w:sz="4"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entury Gothic" w:hAnsi="Century Gothic" w:cs="Arial"/>
              </w:rPr>
            </w:pPr>
            <w:r>
              <w:rPr>
                <w:rFonts w:cs="Arial" w:ascii="Century Gothic" w:hAnsi="Century Gothic"/>
              </w:rPr>
              <w:t>7</w:t>
            </w:r>
          </w:p>
        </w:tc>
      </w:tr>
    </w:tbl>
    <w:p>
      <w:pPr>
        <w:pStyle w:val="Titolo3"/>
        <w:numPr>
          <w:ilvl w:val="2"/>
          <w:numId w:val="2"/>
        </w:numPr>
        <w:rPr>
          <w:rFonts w:eastAsia="Droid Sans"/>
          <w:sz w:val="36"/>
          <w:szCs w:val="36"/>
        </w:rPr>
      </w:pPr>
      <w:r>
        <w:rPr>
          <w:rFonts w:eastAsia="Droid Sans"/>
          <w:sz w:val="36"/>
          <w:szCs w:val="36"/>
        </w:rPr>
      </w:r>
    </w:p>
    <w:p>
      <w:pPr>
        <w:pStyle w:val="Titolo3"/>
        <w:numPr>
          <w:ilvl w:val="2"/>
          <w:numId w:val="2"/>
        </w:numPr>
        <w:rPr>
          <w:rFonts w:eastAsia="Droid Sans"/>
          <w:sz w:val="36"/>
          <w:szCs w:val="36"/>
        </w:rPr>
      </w:pPr>
      <w:bookmarkStart w:id="3" w:name="_Toc89953945"/>
      <w:r>
        <w:rPr/>
        <w:t>1.2.1 Trade Offs</w:t>
      </w:r>
      <w:bookmarkEnd w:id="3"/>
    </w:p>
    <w:p>
      <w:pPr>
        <w:pStyle w:val="Corpodeltesto"/>
        <w:numPr>
          <w:ilvl w:val="0"/>
          <w:numId w:val="3"/>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3"/>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3"/>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Corpodeltesto"/>
        <w:rPr>
          <w:b/>
          <w:b/>
          <w:bCs/>
        </w:rPr>
      </w:pPr>
      <w:r>
        <w:rPr/>
        <w:t>1.3 Definizioni, acronimi e abbreviazioni</w:t>
      </w:r>
    </w:p>
    <w:p>
      <w:pPr>
        <w:pStyle w:val="Corpodeltesto"/>
        <w:rPr>
          <w:b/>
          <w:b/>
          <w:bCs/>
        </w:rPr>
      </w:pPr>
      <w:r>
        <w:rPr/>
        <w:tab/>
        <w:t>• RAD: Requirements Analysis Document.</w:t>
      </w:r>
    </w:p>
    <w:p>
      <w:pPr>
        <w:pStyle w:val="Corpodeltesto"/>
        <w:rPr>
          <w:b/>
          <w:b/>
          <w:bCs/>
        </w:rPr>
      </w:pPr>
      <w:r>
        <w:rPr/>
        <w:tab/>
        <w:t>• Tirocinio: Tirocinio curriculare esterno.</w:t>
      </w:r>
    </w:p>
    <w:p>
      <w:pPr>
        <w:pStyle w:val="Corpodeltesto"/>
        <w:rPr>
          <w:b/>
          <w:b/>
          <w:bCs/>
        </w:rPr>
      </w:pPr>
      <w:r>
        <w:rPr/>
        <w:tab/>
        <w:t>• UC: Use Case.</w:t>
      </w:r>
    </w:p>
    <w:p>
      <w:pPr>
        <w:pStyle w:val="Corpodeltesto"/>
        <w:rPr>
          <w:b/>
          <w:b/>
          <w:bCs/>
        </w:rPr>
      </w:pPr>
      <w:r>
        <w:rPr/>
        <w:tab/>
        <w:t>• RF: Requisito funzionale.</w:t>
      </w:r>
    </w:p>
    <w:p>
      <w:pPr>
        <w:pStyle w:val="Corpodeltesto"/>
        <w:rPr>
          <w:b/>
          <w:b/>
          <w:bCs/>
        </w:rPr>
      </w:pPr>
      <w:r>
        <w:rPr/>
        <w:tab/>
        <w:t>• NRF: Requisito non funzionale.</w:t>
      </w:r>
    </w:p>
    <w:p>
      <w:pPr>
        <w:pStyle w:val="Corpodeltesto"/>
        <w:rPr>
          <w:b/>
          <w:b/>
          <w:bCs/>
        </w:rPr>
      </w:pPr>
      <w:r>
        <w:rPr>
          <w:b/>
          <w:bCs/>
        </w:rPr>
      </w:r>
    </w:p>
    <w:p>
      <w:pPr>
        <w:pStyle w:val="Corpodeltesto"/>
        <w:rPr>
          <w:b/>
          <w:b/>
          <w:bCs/>
        </w:rPr>
      </w:pPr>
      <w:r>
        <w:rPr/>
        <w:tab/>
        <w:t>• DB: DataBase;</w:t>
      </w:r>
    </w:p>
    <w:p>
      <w:pPr>
        <w:pStyle w:val="Corpodeltesto"/>
        <w:rPr>
          <w:b/>
          <w:b/>
          <w:bCs/>
        </w:rPr>
      </w:pPr>
      <w:r>
        <w:rPr/>
        <w:tab/>
        <w:t>• DBMS: DataBase Management System</w:t>
      </w:r>
    </w:p>
    <w:p>
      <w:pPr>
        <w:pStyle w:val="Corpodeltesto"/>
        <w:rPr>
          <w:b/>
          <w:b/>
          <w:bCs/>
        </w:rPr>
      </w:pPr>
      <w:r>
        <w:rPr/>
        <w:tab/>
        <w:t>• SDD: System Design Document</w:t>
      </w:r>
    </w:p>
    <w:p>
      <w:pPr>
        <w:pStyle w:val="Corpodeltesto"/>
        <w:rPr>
          <w:b/>
          <w:b/>
          <w:bCs/>
        </w:rPr>
      </w:pPr>
      <w:r>
        <w:rPr/>
        <w:tab/>
        <w:t xml:space="preserve">• MySQL: È un database Open Source basato sul linguaggio SQL, </w:t>
        <w:tab/>
        <w:t xml:space="preserve">   composto da un client a riga di comando e un Server.</w:t>
      </w:r>
    </w:p>
    <w:p>
      <w:pPr>
        <w:pStyle w:val="Corpodeltesto"/>
        <w:rPr>
          <w:b/>
          <w:b/>
          <w:bCs/>
        </w:rPr>
      </w:pPr>
      <w:r>
        <w:rPr/>
        <w:tab/>
        <w:t xml:space="preserve">• SQL: Structured Query Language; linguaggio standardizzato per </w:t>
        <w:tab/>
        <w:t xml:space="preserve">   database basati sul modello relazionale (RDBMS) progettato per: </w:t>
        <w:tab/>
        <w:t xml:space="preserve">   creare e modificare schemi di database.</w:t>
      </w:r>
    </w:p>
    <w:p>
      <w:pPr>
        <w:pStyle w:val="Corpodeltesto"/>
        <w:rPr>
          <w:b/>
          <w:b/>
          <w:bCs/>
        </w:rPr>
      </w:pPr>
      <w:r>
        <w:rPr/>
        <w:tab/>
        <w:t>• Utente: Un qualsiasi utilizzatore della piattaforma.</w:t>
      </w:r>
    </w:p>
    <w:p>
      <w:pPr>
        <w:pStyle w:val="Corpodeltesto"/>
        <w:rPr>
          <w:b/>
          <w:b/>
          <w:bCs/>
        </w:rPr>
      </w:pPr>
      <w:r>
        <w:rPr/>
        <w:tab/>
        <w:t>• Storia: Breve testo scritto.</w:t>
      </w:r>
    </w:p>
    <w:p>
      <w:pPr>
        <w:pStyle w:val="Corpodeltesto"/>
        <w:rPr>
          <w:b/>
          <w:b/>
          <w:bCs/>
        </w:rPr>
      </w:pPr>
      <w:r>
        <w:rPr/>
        <w:tab/>
        <w:t>• Post: Insieme complessivo della Storia e dei relativi commenti.</w:t>
      </w:r>
    </w:p>
    <w:p>
      <w:pPr>
        <w:pStyle w:val="Corpodeltesto"/>
        <w:rPr>
          <w:b/>
          <w:b/>
          <w:bCs/>
        </w:rPr>
      </w:pPr>
      <w:r>
        <w:rPr/>
        <w:tab/>
        <w:t>• Commento: Breve testo scritto come opinione ad una Storia.</w:t>
      </w:r>
    </w:p>
    <w:p>
      <w:pPr>
        <w:pStyle w:val="Corpodeltesto"/>
        <w:rPr>
          <w:b/>
          <w:b/>
          <w:bCs/>
        </w:rPr>
      </w:pPr>
      <w:r>
        <w:rPr/>
        <w:tab/>
        <w:t>• Reazione: Oggetto per rappresentare il gradimento di una storia.</w:t>
      </w:r>
    </w:p>
    <w:p>
      <w:pPr>
        <w:pStyle w:val="Corpodeltesto"/>
        <w:rPr>
          <w:b/>
          <w:b/>
          <w:bCs/>
        </w:rPr>
      </w:pPr>
      <w:r>
        <w:rPr>
          <w:b/>
          <w:bCs/>
        </w:rPr>
      </w:r>
    </w:p>
    <w:p>
      <w:pPr>
        <w:pStyle w:val="Corpodeltesto"/>
        <w:rPr>
          <w:b/>
          <w:b/>
          <w:bCs/>
        </w:rPr>
      </w:pPr>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Corpodeltesto"/>
        <w:rPr>
          <w:b/>
          <w:b/>
          <w:bCs/>
        </w:rPr>
      </w:pPr>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Corpodeltesto"/>
        <w:rPr/>
      </w:pPr>
      <w:r>
        <w:rPr/>
      </w:r>
    </w:p>
    <w:p>
      <w:pPr>
        <w:pStyle w:val="Titolo1"/>
        <w:rPr>
          <w:rFonts w:eastAsia="Droid Sans"/>
          <w:szCs w:val="36"/>
        </w:rPr>
      </w:pPr>
      <w:bookmarkStart w:id="4" w:name="_Toc89953946"/>
      <w:r>
        <w:rPr>
          <w:rFonts w:eastAsia="Droid Sans"/>
          <w:szCs w:val="36"/>
        </w:rPr>
        <w:t>2.0 Architettura del sistema corrente</w:t>
      </w:r>
      <w:bookmarkEnd w:id="4"/>
    </w:p>
    <w:p>
      <w:pPr>
        <w:pStyle w:val="Corpodeltesto"/>
        <w:rPr>
          <w:b/>
          <w:b/>
          <w:bCs/>
        </w:rPr>
      </w:pPr>
      <w:r>
        <w:rPr>
          <w:b/>
          <w:bCs/>
        </w:rPr>
      </w:r>
    </w:p>
    <w:p>
      <w:pPr>
        <w:pStyle w:val="Corpodeltesto"/>
        <w:rPr>
          <w:b/>
          <w:b/>
          <w:bCs/>
        </w:rPr>
      </w:pPr>
      <w:r>
        <w:rPr>
          <w:b/>
          <w:bCs/>
        </w:rPr>
      </w:r>
    </w:p>
    <w:p>
      <w:pPr>
        <w:pStyle w:val="Corpodeltesto"/>
        <w:rPr>
          <w:b/>
          <w:b/>
          <w:bCs/>
        </w:rPr>
      </w:pPr>
      <w:r>
        <w:rPr>
          <w:b/>
          <w:bCs/>
        </w:rPr>
        <w:t>3. Architettura del Sistema proposto</w:t>
      </w:r>
    </w:p>
    <w:p>
      <w:pPr>
        <w:pStyle w:val="Corpodeltesto"/>
        <w:ind w:left="227" w:hanging="0"/>
        <w:rPr/>
      </w:pPr>
      <w:r>
        <w:rPr>
          <w:b/>
          <w:bCs/>
        </w:rPr>
        <w:t>3.1.</w:t>
      </w:r>
      <w:r>
        <w:rPr/>
        <w:t xml:space="preserve"> </w:t>
      </w:r>
      <w:r>
        <w:rPr>
          <w:b/>
          <w:bCs/>
        </w:rPr>
        <w:t>Panoramica</w:t>
      </w:r>
    </w:p>
    <w:p>
      <w:pPr>
        <w:pStyle w:val="Corpodeltesto"/>
        <w:ind w:left="227" w:hanging="0"/>
        <w:rPr/>
      </w:pPr>
      <w:r>
        <w:rPr/>
        <w:t>Il pattern architetturale scelto è MVC (Model, View, Control).</w:t>
      </w:r>
    </w:p>
    <w:p>
      <w:pPr>
        <w:pStyle w:val="Corpodeltesto"/>
        <w:rPr/>
      </w:pPr>
      <w:r>
        <w:rPr/>
      </w:r>
    </w:p>
    <w:p>
      <w:pPr>
        <w:pStyle w:val="Corpodeltesto"/>
        <w:rPr/>
      </w:pPr>
      <w:r>
        <w:rPr/>
        <w:drawing>
          <wp:anchor behindDoc="0" distT="0" distB="0" distL="0" distR="0" simplePos="0" locked="0" layoutInCell="0" allowOverlap="1" relativeHeight="20">
            <wp:simplePos x="0" y="0"/>
            <wp:positionH relativeFrom="column">
              <wp:posOffset>131445</wp:posOffset>
            </wp:positionH>
            <wp:positionV relativeFrom="paragraph">
              <wp:posOffset>-109220</wp:posOffset>
            </wp:positionV>
            <wp:extent cx="5534025" cy="2295525"/>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534025" cy="2295525"/>
                    </a:xfrm>
                    <a:prstGeom prst="rect">
                      <a:avLst/>
                    </a:prstGeom>
                  </pic:spPr>
                </pic:pic>
              </a:graphicData>
            </a:graphic>
          </wp:anchor>
        </w:drawing>
      </w:r>
    </w:p>
    <w:p>
      <w:pPr>
        <w:pStyle w:val="Corpodeltesto"/>
        <w:ind w:left="720" w:hanging="0"/>
        <w:rPr/>
      </w:pPr>
      <w:r>
        <w:rPr/>
      </w:r>
    </w:p>
    <w:p>
      <w:pPr>
        <w:pStyle w:val="Corpodeltesto"/>
        <w:rPr>
          <w:rFonts w:eastAsia="Droid Sans"/>
          <w:sz w:val="36"/>
          <w:szCs w:val="36"/>
        </w:rPr>
      </w:pPr>
      <w:r>
        <w:rPr>
          <w:b/>
          <w:bCs/>
        </w:rPr>
        <w:t>Model</w:t>
      </w:r>
      <w:r>
        <w:rPr/>
        <w:t>: contiene i metodi di accesso ai dati.</w:t>
      </w:r>
    </w:p>
    <w:p>
      <w:pPr>
        <w:pStyle w:val="Corpodeltesto"/>
        <w:rPr>
          <w:rFonts w:eastAsia="Droid Sans"/>
          <w:sz w:val="36"/>
          <w:szCs w:val="36"/>
        </w:rPr>
      </w:pPr>
      <w:r>
        <w:rPr>
          <w:b/>
          <w:bCs/>
        </w:rPr>
        <w:t>View</w:t>
      </w:r>
      <w:r>
        <w:rPr/>
        <w:t>: si occupa di visualizzare i dati all’Utente e gestisce l’interazione fra quest’ultimo e l’infrastruttura sottostante.</w:t>
      </w:r>
    </w:p>
    <w:p>
      <w:pPr>
        <w:pStyle w:val="Corpodeltesto"/>
        <w:rPr>
          <w:rFonts w:eastAsia="Droid Sans"/>
          <w:sz w:val="36"/>
          <w:szCs w:val="36"/>
        </w:rPr>
      </w:pPr>
      <w:r>
        <w:rPr>
          <w:b/>
          <w:bCs/>
        </w:rPr>
        <w:t>Controller</w:t>
      </w:r>
      <w:r>
        <w:rPr/>
        <w:t>: riceve i comandi dell’Utente attraverso il View e reagisce eseguendo delle operazioni che possono interessare il Model e che portano generalmente ad un cambiamento di stato del View.</w:t>
      </w:r>
    </w:p>
    <w:p>
      <w:pPr>
        <w:pStyle w:val="Corpodeltesto"/>
        <w:rPr>
          <w:rFonts w:eastAsia="Droid Sans"/>
          <w:sz w:val="36"/>
          <w:szCs w:val="36"/>
        </w:rPr>
      </w:pPr>
      <w:r>
        <w:rPr>
          <w:rFonts w:eastAsia="Droid Sans"/>
          <w:sz w:val="36"/>
          <w:szCs w:val="36"/>
        </w:rPr>
      </w:r>
    </w:p>
    <w:p>
      <w:pPr>
        <w:pStyle w:val="Titolo1"/>
        <w:rPr>
          <w:rFonts w:eastAsia="Droid Sans"/>
          <w:szCs w:val="36"/>
        </w:rPr>
      </w:pPr>
      <w:bookmarkStart w:id="5" w:name="_Toc89953947"/>
      <w:r>
        <w:rPr>
          <w:rFonts w:eastAsia="Droid Sans"/>
          <w:szCs w:val="36"/>
        </w:rPr>
        <w:t>3.2. Decomposizione in sottosistemi</w:t>
      </w:r>
      <w:bookmarkEnd w:id="5"/>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rPr>
          <w:rFonts w:eastAsia="Droid Sans"/>
          <w:sz w:val="36"/>
          <w:szCs w:val="36"/>
        </w:rPr>
      </w:pPr>
      <w:r>
        <w:rPr>
          <w:rFonts w:eastAsia="Droid Sans"/>
          <w:sz w:val="36"/>
          <w:szCs w:val="36"/>
        </w:rPr>
      </w:r>
    </w:p>
    <w:p>
      <w:pPr>
        <w:pStyle w:val="Titolo1"/>
        <w:rPr>
          <w:rFonts w:eastAsia="Droid Sans"/>
          <w:szCs w:val="36"/>
        </w:rPr>
      </w:pPr>
      <w:bookmarkStart w:id="6" w:name="_Toc89953948"/>
      <w:r>
        <w:rPr>
          <w:rFonts w:eastAsia="Droid Sans"/>
          <w:szCs w:val="36"/>
        </w:rPr>
        <w:t>3.3. Mapping hardware/software</w:t>
      </w:r>
      <w:bookmarkEnd w:id="6"/>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rPr/>
      </w:pPr>
      <w:r>
        <w:rPr/>
      </w:r>
    </w:p>
    <w:p>
      <w:pPr>
        <w:pStyle w:val="Normal"/>
        <w:rPr/>
      </w:pPr>
      <w:r>
        <w:rPr/>
        <w:drawing>
          <wp:inline distT="0" distB="0" distL="0" distR="0">
            <wp:extent cx="5629275" cy="3959860"/>
            <wp:effectExtent l="0" t="0" r="0" b="0"/>
            <wp:docPr id="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 descr=""/>
                    <pic:cNvPicPr>
                      <a:picLocks noChangeAspect="1" noChangeArrowheads="1"/>
                    </pic:cNvPicPr>
                  </pic:nvPicPr>
                  <pic:blipFill>
                    <a:blip r:embed="rId5"/>
                    <a:stretch>
                      <a:fillRect/>
                    </a:stretch>
                  </pic:blipFill>
                  <pic:spPr bwMode="auto">
                    <a:xfrm>
                      <a:off x="0" y="0"/>
                      <a:ext cx="5629275" cy="395986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4603750" cy="1248410"/>
            <wp:effectExtent l="0" t="0" r="0" b="0"/>
            <wp:docPr id="7"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descr=""/>
                    <pic:cNvPicPr>
                      <a:picLocks noChangeAspect="1" noChangeArrowheads="1"/>
                    </pic:cNvPicPr>
                  </pic:nvPicPr>
                  <pic:blipFill>
                    <a:blip r:embed="rId6"/>
                    <a:stretch>
                      <a:fillRect/>
                    </a:stretch>
                  </pic:blipFill>
                  <pic:spPr bwMode="auto">
                    <a:xfrm>
                      <a:off x="0" y="0"/>
                      <a:ext cx="4603750" cy="1248410"/>
                    </a:xfrm>
                    <a:prstGeom prst="rect">
                      <a:avLst/>
                    </a:prstGeom>
                  </pic:spPr>
                </pic:pic>
              </a:graphicData>
            </a:graphic>
          </wp:inline>
        </w:drawing>
      </w:r>
    </w:p>
    <w:p>
      <w:pPr>
        <w:pStyle w:val="Titolo1"/>
        <w:rPr>
          <w:rFonts w:eastAsia="Droid Sans"/>
          <w:szCs w:val="36"/>
        </w:rPr>
      </w:pPr>
      <w:bookmarkStart w:id="7" w:name="_Toc89953949"/>
      <w:r>
        <w:rPr>
          <w:rFonts w:eastAsia="Droid Sans"/>
          <w:szCs w:val="36"/>
        </w:rPr>
        <w:t>3.4. Gestione dei dati persistenti</w:t>
      </w:r>
      <w:bookmarkEnd w:id="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drawing>
          <wp:anchor behindDoc="0" distT="0" distB="0" distL="0" distR="0" simplePos="0" locked="0" layoutInCell="0" allowOverlap="1" relativeHeight="21">
            <wp:simplePos x="0" y="0"/>
            <wp:positionH relativeFrom="column">
              <wp:posOffset>0</wp:posOffset>
            </wp:positionH>
            <wp:positionV relativeFrom="paragraph">
              <wp:posOffset>285750</wp:posOffset>
            </wp:positionV>
            <wp:extent cx="6120130" cy="2595245"/>
            <wp:effectExtent l="0" t="0" r="0" b="0"/>
            <wp:wrapSquare wrapText="largest"/>
            <wp:docPr id="8"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
                    <pic:cNvPicPr>
                      <a:picLocks noChangeAspect="1" noChangeArrowheads="1"/>
                    </pic:cNvPicPr>
                  </pic:nvPicPr>
                  <pic:blipFill>
                    <a:blip r:embed="rId7"/>
                    <a:stretch>
                      <a:fillRect/>
                    </a:stretch>
                  </pic:blipFill>
                  <pic:spPr bwMode="auto">
                    <a:xfrm>
                      <a:off x="0" y="0"/>
                      <a:ext cx="6120130" cy="259524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b/>
          <w:b/>
          <w:bCs/>
        </w:rPr>
      </w:pPr>
      <w:r>
        <w:rPr>
          <w:b/>
          <w:bCs/>
        </w:rPr>
        <w:t>Utente</w:t>
      </w:r>
    </w:p>
    <w:tbl>
      <w:tblPr>
        <w:tblStyle w:val="Grigliatabella"/>
        <w:tblW w:w="97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44"/>
        <w:gridCol w:w="2444"/>
        <w:gridCol w:w="2445"/>
        <w:gridCol w:w="2444"/>
      </w:tblGrid>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NAME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TYPE</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KEY</w:t>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Email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Password</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nomeUtente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Storia</w:t>
      </w:r>
    </w:p>
    <w:tbl>
      <w:tblPr>
        <w:tblStyle w:val="Grigliatabella"/>
        <w:tblW w:w="97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44"/>
        <w:gridCol w:w="2444"/>
        <w:gridCol w:w="2445"/>
        <w:gridCol w:w="2444"/>
      </w:tblGrid>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NAME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TYPE</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KEY</w:t>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nomeUtente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contenuto</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nReazioni</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Int</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nCommenti</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Int</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44"/>
        <w:gridCol w:w="2444"/>
        <w:gridCol w:w="2445"/>
        <w:gridCol w:w="2444"/>
      </w:tblGrid>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NAME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TYPE</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KEY</w:t>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emailAutore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storiaDiRiferimento</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bl>
    <w:p>
      <w:pPr>
        <w:pStyle w:val="Normal"/>
        <w:rPr/>
      </w:pPr>
      <w:r>
        <w:rPr/>
      </w:r>
    </w:p>
    <w:p>
      <w:pPr>
        <w:pStyle w:val="Normal"/>
        <w:rPr>
          <w:b/>
          <w:b/>
          <w:bCs/>
        </w:rPr>
      </w:pPr>
      <w:r>
        <w:rPr>
          <w:b/>
          <w:bCs/>
        </w:rPr>
        <w:t>Commento</w:t>
      </w:r>
    </w:p>
    <w:tbl>
      <w:tblPr>
        <w:tblStyle w:val="Grigliatabella"/>
        <w:tblW w:w="97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44"/>
        <w:gridCol w:w="2444"/>
        <w:gridCol w:w="2445"/>
        <w:gridCol w:w="2444"/>
      </w:tblGrid>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NAME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TYPE</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KEY</w:t>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contenuto</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emailAutore</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r>
        <w:trPr/>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storiaDiRiferimento</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String</w:t>
            </w:r>
          </w:p>
        </w:tc>
        <w:tc>
          <w:tcPr>
            <w:tcW w:w="2445"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t>NOT NULL</w:t>
            </w:r>
          </w:p>
        </w:tc>
        <w:tc>
          <w:tcPr>
            <w:tcW w:w="2444" w:type="dxa"/>
            <w:tcBorders/>
          </w:tcPr>
          <w:p>
            <w:pPr>
              <w:pStyle w:val="Normal"/>
              <w:widowControl/>
              <w:suppressAutoHyphens w:val="true"/>
              <w:spacing w:before="0" w:after="160"/>
              <w:jc w:val="left"/>
              <w:rPr>
                <w:rFonts w:ascii="Calibri" w:hAnsi="Calibri" w:eastAsia="Calibri" w:cs="DejaVu Sans"/>
                <w:kern w:val="0"/>
                <w:sz w:val="20"/>
                <w:szCs w:val="22"/>
                <w:lang w:val="it-IT" w:eastAsia="en-US" w:bidi="ar-SA"/>
              </w:rPr>
            </w:pPr>
            <w:r>
              <w:rPr>
                <w:rFonts w:eastAsia="Calibri" w:cs="DejaVu Sans"/>
                <w:kern w:val="0"/>
                <w:sz w:val="20"/>
                <w:szCs w:val="22"/>
                <w:lang w:val="it-IT" w:eastAsia="en-US" w:bidi="ar-SA"/>
              </w:rPr>
            </w:r>
          </w:p>
        </w:tc>
      </w:tr>
    </w:tbl>
    <w:p>
      <w:pPr>
        <w:pStyle w:val="Normal"/>
        <w:rPr/>
      </w:pPr>
      <w:r>
        <w:rPr/>
      </w:r>
    </w:p>
    <w:p>
      <w:pPr>
        <w:pStyle w:val="Normal"/>
        <w:rPr/>
      </w:pPr>
      <w:r>
        <w:rPr/>
      </w:r>
    </w:p>
    <w:p>
      <w:pPr>
        <w:pStyle w:val="Normal"/>
        <w:rPr/>
      </w:pPr>
      <w:r>
        <w:rPr/>
      </w:r>
    </w:p>
    <w:p>
      <w:pPr>
        <w:pStyle w:val="Titolo1"/>
        <w:rPr>
          <w:rFonts w:eastAsia="Droid Sans"/>
          <w:szCs w:val="36"/>
        </w:rPr>
      </w:pPr>
      <w:bookmarkStart w:id="8" w:name="_Toc89953950"/>
      <w:r>
        <w:rPr>
          <w:rFonts w:eastAsia="Droid Sans"/>
          <w:szCs w:val="36"/>
        </w:rPr>
        <w:t>3.5. Controllo degli accessi e sicurezza</w:t>
      </w:r>
      <w:bookmarkEnd w:id="8"/>
    </w:p>
    <w:p>
      <w:pPr>
        <w:pStyle w:val="Titolo1"/>
        <w:rPr>
          <w:rFonts w:eastAsia="Droid Sans"/>
          <w:szCs w:val="36"/>
        </w:rPr>
      </w:pPr>
      <w:r>
        <w:rPr>
          <w:rFonts w:eastAsia="Droid Sans"/>
          <w:szCs w:val="36"/>
        </w:rPr>
      </w:r>
    </w:p>
    <w:p>
      <w:pPr>
        <w:pStyle w:val="Titolo1"/>
        <w:rPr>
          <w:rFonts w:eastAsia="Droid Sans"/>
          <w:szCs w:val="36"/>
        </w:rPr>
      </w:pPr>
      <w:bookmarkStart w:id="9" w:name="_Toc89953951"/>
      <w:r>
        <w:rPr>
          <w:rFonts w:eastAsia="Droid Sans"/>
          <w:szCs w:val="36"/>
        </w:rPr>
        <w:t>3.6. Controllo flusso globale del sistema</w:t>
      </w:r>
      <w:bookmarkEnd w:id="9"/>
    </w:p>
    <w:p>
      <w:pPr>
        <w:pStyle w:val="Normal"/>
        <w:rPr/>
      </w:pPr>
      <w:r>
        <w:rPr/>
        <w:t>Il flusso del sistema è completamente guidato dalle interazioni dell’utente, ciò significa che il sistema è event-driven, ovvero è guidato dagli eventi.</w:t>
      </w:r>
    </w:p>
    <w:p>
      <w:pPr>
        <w:pStyle w:val="Normal"/>
        <w:rPr/>
      </w:pPr>
      <w:r>
        <w:rPr/>
        <w:tab/>
        <w:tab/>
        <w:tab/>
      </w:r>
    </w:p>
    <w:p>
      <w:pPr>
        <w:pStyle w:val="Titolo1"/>
        <w:rPr>
          <w:rFonts w:eastAsia="Droid Sans"/>
          <w:szCs w:val="36"/>
        </w:rPr>
      </w:pPr>
      <w:bookmarkStart w:id="10" w:name="_Toc89953952"/>
      <w:r>
        <w:rPr>
          <w:rFonts w:eastAsia="Droid Sans"/>
          <w:szCs w:val="36"/>
        </w:rPr>
        <w:t>3.7. Condizioni Limite</w:t>
      </w:r>
      <w:bookmarkEnd w:id="10"/>
    </w:p>
    <w:p>
      <w:pPr>
        <w:pStyle w:val="Normal"/>
        <w:rPr/>
      </w:pPr>
      <w:r>
        <w:rPr/>
      </w:r>
    </w:p>
    <w:tbl>
      <w:tblPr>
        <w:tblW w:w="958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530"/>
        <w:gridCol w:w="815"/>
        <w:gridCol w:w="455"/>
        <w:gridCol w:w="924"/>
        <w:gridCol w:w="3585"/>
        <w:gridCol w:w="1746"/>
        <w:gridCol w:w="1532"/>
      </w:tblGrid>
      <w:tr>
        <w:trPr>
          <w:trHeight w:val="140" w:hRule="atLeast"/>
        </w:trPr>
        <w:tc>
          <w:tcPr>
            <w:tcW w:w="2724"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rFonts w:eastAsia="Droid Sans" w:cs="Droid Sans" w:ascii="Century Gothic" w:hAnsi="Century Gothic"/>
                <w:bCs/>
                <w:i/>
                <w:iCs/>
                <w:color w:val="000000"/>
                <w:szCs w:val="24"/>
              </w:rPr>
              <w:t>UCBC_1</w:t>
            </w:r>
          </w:p>
        </w:tc>
        <w:tc>
          <w:tcPr>
            <w:tcW w:w="358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Cs/>
                <w:i/>
                <w:i/>
                <w:iCs/>
              </w:rPr>
            </w:pPr>
            <w:r>
              <w:rPr>
                <w:bCs/>
                <w:i/>
                <w:iCs/>
              </w:rPr>
              <w:t>StartUp</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10/12/21</w:t>
            </w:r>
          </w:p>
        </w:tc>
      </w:tr>
      <w:tr>
        <w:trPr>
          <w:trHeight w:val="265" w:hRule="atLeast"/>
        </w:trPr>
        <w:tc>
          <w:tcPr>
            <w:tcW w:w="2724"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58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65" w:hRule="atLeast"/>
        </w:trPr>
        <w:tc>
          <w:tcPr>
            <w:tcW w:w="2724"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58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Antonio Scotellaro</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Cs/>
              </w:rPr>
              <w:t>L’use case permette l’avvio del sistema</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NA</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NSimSun" w:cs="Arial"/>
                <w:kern w:val="2"/>
                <w:lang w:eastAsia="zh-CN" w:bidi="hi-IN"/>
              </w:rPr>
              <w:t>Il sistema è spento</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Cs/>
              </w:rPr>
              <w:t>Il sistema viene avviato correttamente</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non viene avviato-</w:t>
            </w:r>
          </w:p>
        </w:tc>
      </w:tr>
      <w:tr>
        <w:trPr>
          <w:trHeight w:val="270" w:hRule="atLeast"/>
        </w:trPr>
        <w:tc>
          <w:tcPr>
            <w:tcW w:w="958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Sistema:</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Avvio del sistema e richiesta accesso al server</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Server:</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Accetta la richiesta e rende disponibili le sue funzionalità</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Server:</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Manda messaggio di conferma avvenuta connessione</w:t>
            </w:r>
          </w:p>
        </w:tc>
      </w:tr>
      <w:tr>
        <w:trPr>
          <w:trHeight w:val="283" w:hRule="atLeast"/>
        </w:trPr>
        <w:tc>
          <w:tcPr>
            <w:tcW w:w="958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58" w:hRule="atLeast"/>
        </w:trPr>
        <w:tc>
          <w:tcPr>
            <w:tcW w:w="958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 connettersi al server</w:t>
            </w:r>
          </w:p>
        </w:tc>
      </w:tr>
      <w:tr>
        <w:trPr>
          <w:trHeight w:val="282" w:hRule="atLeast"/>
        </w:trPr>
        <w:tc>
          <w:tcPr>
            <w:tcW w:w="134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avvia un timer di 10 secondi e riproverà a connettersi al server allo scadere del tempo.</w:t>
            </w:r>
          </w:p>
        </w:tc>
      </w:tr>
    </w:tbl>
    <w:p>
      <w:pPr>
        <w:pStyle w:val="Normal"/>
        <w:rPr>
          <w:b/>
          <w:b/>
          <w:bCs/>
        </w:rPr>
      </w:pPr>
      <w:r>
        <w:rPr>
          <w:b/>
          <w:bCs/>
        </w:rPr>
      </w:r>
    </w:p>
    <w:tbl>
      <w:tblPr>
        <w:tblW w:w="958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530"/>
        <w:gridCol w:w="815"/>
        <w:gridCol w:w="455"/>
        <w:gridCol w:w="924"/>
        <w:gridCol w:w="3585"/>
        <w:gridCol w:w="1746"/>
        <w:gridCol w:w="1532"/>
      </w:tblGrid>
      <w:tr>
        <w:trPr>
          <w:trHeight w:val="140" w:hRule="atLeast"/>
        </w:trPr>
        <w:tc>
          <w:tcPr>
            <w:tcW w:w="2724"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rFonts w:eastAsia="Droid Sans" w:cs="Droid Sans" w:ascii="Century Gothic" w:hAnsi="Century Gothic"/>
                <w:bCs/>
                <w:i/>
                <w:iCs/>
                <w:color w:val="000000"/>
                <w:szCs w:val="24"/>
              </w:rPr>
              <w:t>UCBC_2</w:t>
            </w:r>
          </w:p>
        </w:tc>
        <w:tc>
          <w:tcPr>
            <w:tcW w:w="358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Cs/>
                <w:i/>
                <w:i/>
                <w:iCs/>
              </w:rPr>
            </w:pPr>
            <w:r>
              <w:rPr>
                <w:bCs/>
                <w:i/>
                <w:iCs/>
              </w:rPr>
              <w:t>Terminazione</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10/12/21</w:t>
            </w:r>
          </w:p>
        </w:tc>
      </w:tr>
      <w:tr>
        <w:trPr>
          <w:trHeight w:val="265" w:hRule="atLeast"/>
        </w:trPr>
        <w:tc>
          <w:tcPr>
            <w:tcW w:w="2724"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58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65" w:hRule="atLeast"/>
        </w:trPr>
        <w:tc>
          <w:tcPr>
            <w:tcW w:w="2724"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58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Antonio Scotellaro</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Cs/>
              </w:rPr>
              <w:t>L’use case definisce lo spegnimento del sistema</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NA</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NSimSun" w:cs="Arial"/>
                <w:kern w:val="2"/>
                <w:lang w:eastAsia="zh-CN" w:bidi="hi-IN"/>
              </w:rPr>
              <w:t>Il sistema è avviato AND il sistema è connesso al server</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Cs/>
              </w:rPr>
              <w:t>Il sistema viene spento</w:t>
            </w:r>
          </w:p>
        </w:tc>
      </w:tr>
      <w:tr>
        <w:trPr>
          <w:trHeight w:val="278" w:hRule="atLeast"/>
        </w:trPr>
        <w:tc>
          <w:tcPr>
            <w:tcW w:w="27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non viene spento</w:t>
            </w:r>
          </w:p>
        </w:tc>
      </w:tr>
      <w:tr>
        <w:trPr>
          <w:trHeight w:val="270" w:hRule="atLeast"/>
        </w:trPr>
        <w:tc>
          <w:tcPr>
            <w:tcW w:w="958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Sistema:</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Ricezione richiesta spegnimento sistema</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Sistema:</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Controlla ci siano ancora delle connessioni aperte</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Sistema:</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Termina l’esecuzione del sistema</w:t>
            </w:r>
          </w:p>
        </w:tc>
      </w:tr>
      <w:tr>
        <w:trPr>
          <w:trHeight w:val="283" w:hRule="atLeast"/>
        </w:trPr>
        <w:tc>
          <w:tcPr>
            <w:tcW w:w="958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58" w:hRule="atLeast"/>
        </w:trPr>
        <w:tc>
          <w:tcPr>
            <w:tcW w:w="958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 terminare l’esecuzione</w:t>
            </w:r>
          </w:p>
        </w:tc>
      </w:tr>
      <w:tr>
        <w:trPr>
          <w:trHeight w:val="282" w:hRule="atLeast"/>
        </w:trPr>
        <w:tc>
          <w:tcPr>
            <w:tcW w:w="134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notifica la presenza di connessione ancora in corso</w:t>
            </w:r>
          </w:p>
        </w:tc>
      </w:tr>
    </w:tbl>
    <w:p>
      <w:pPr>
        <w:pStyle w:val="Normal"/>
        <w:rPr>
          <w:b/>
          <w:b/>
          <w:bCs/>
        </w:rPr>
      </w:pPr>
      <w:r>
        <w:rPr>
          <w:b/>
          <w:bCs/>
        </w:rPr>
      </w:r>
    </w:p>
    <w:tbl>
      <w:tblPr>
        <w:tblW w:w="958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530"/>
        <w:gridCol w:w="1270"/>
        <w:gridCol w:w="924"/>
        <w:gridCol w:w="3585"/>
        <w:gridCol w:w="1746"/>
        <w:gridCol w:w="1532"/>
      </w:tblGrid>
      <w:tr>
        <w:trPr>
          <w:trHeight w:val="140" w:hRule="atLeast"/>
        </w:trPr>
        <w:tc>
          <w:tcPr>
            <w:tcW w:w="2724" w:type="dxa"/>
            <w:gridSpan w:val="3"/>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rFonts w:eastAsia="Droid Sans" w:cs="Droid Sans" w:ascii="Century Gothic" w:hAnsi="Century Gothic"/>
                <w:bCs/>
                <w:i/>
                <w:iCs/>
                <w:color w:val="000000"/>
                <w:szCs w:val="24"/>
              </w:rPr>
              <w:t>UCBC_3</w:t>
            </w:r>
          </w:p>
        </w:tc>
        <w:tc>
          <w:tcPr>
            <w:tcW w:w="358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Cs/>
                <w:i/>
                <w:i/>
                <w:iCs/>
              </w:rPr>
            </w:pPr>
            <w:r>
              <w:rPr>
                <w:bCs/>
                <w:i/>
                <w:iCs/>
              </w:rPr>
              <w:t>Fallimento</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10/12/21</w:t>
            </w:r>
          </w:p>
        </w:tc>
      </w:tr>
      <w:tr>
        <w:trPr>
          <w:trHeight w:val="265" w:hRule="atLeast"/>
        </w:trPr>
        <w:tc>
          <w:tcPr>
            <w:tcW w:w="2724" w:type="dxa"/>
            <w:gridSpan w:val="3"/>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58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65" w:hRule="atLeast"/>
        </w:trPr>
        <w:tc>
          <w:tcPr>
            <w:tcW w:w="2724" w:type="dxa"/>
            <w:gridSpan w:val="3"/>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58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5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Antonio Scotellaro</w:t>
            </w:r>
          </w:p>
        </w:tc>
      </w:tr>
      <w:tr>
        <w:trPr>
          <w:trHeight w:val="278" w:hRule="atLeast"/>
        </w:trPr>
        <w:tc>
          <w:tcPr>
            <w:tcW w:w="272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Cs/>
              </w:rPr>
              <w:t>L’use case definisce il comportamento del sistema in caso di fallimento</w:t>
            </w:r>
          </w:p>
        </w:tc>
      </w:tr>
      <w:tr>
        <w:trPr>
          <w:trHeight w:val="278" w:hRule="atLeast"/>
        </w:trPr>
        <w:tc>
          <w:tcPr>
            <w:tcW w:w="272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r>
      <w:tr>
        <w:trPr>
          <w:trHeight w:val="278" w:hRule="atLeast"/>
        </w:trPr>
        <w:tc>
          <w:tcPr>
            <w:tcW w:w="272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NA</w:t>
            </w:r>
          </w:p>
        </w:tc>
      </w:tr>
      <w:tr>
        <w:trPr>
          <w:trHeight w:val="278" w:hRule="atLeast"/>
        </w:trPr>
        <w:tc>
          <w:tcPr>
            <w:tcW w:w="272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NSimSun" w:cs="Arial"/>
                <w:kern w:val="2"/>
                <w:lang w:eastAsia="zh-CN" w:bidi="hi-IN"/>
              </w:rPr>
              <w:t>Il sistema viene terminato inaspettatamente</w:t>
            </w:r>
          </w:p>
        </w:tc>
      </w:tr>
      <w:tr>
        <w:trPr>
          <w:trHeight w:val="278" w:hRule="atLeast"/>
        </w:trPr>
        <w:tc>
          <w:tcPr>
            <w:tcW w:w="272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Cs/>
              </w:rPr>
              <w:t>Il sistema viene riavviato con successo</w:t>
            </w:r>
          </w:p>
        </w:tc>
      </w:tr>
      <w:tr>
        <w:trPr>
          <w:trHeight w:val="278" w:hRule="atLeast"/>
        </w:trPr>
        <w:tc>
          <w:tcPr>
            <w:tcW w:w="272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non viene riavviato</w:t>
            </w:r>
          </w:p>
        </w:tc>
      </w:tr>
      <w:tr>
        <w:trPr>
          <w:trHeight w:val="270" w:hRule="atLeast"/>
        </w:trPr>
        <w:tc>
          <w:tcPr>
            <w:tcW w:w="958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270" w:hRule="atLeast"/>
        </w:trPr>
        <w:tc>
          <w:tcPr>
            <w:tcW w:w="958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b/>
                <w:b/>
                <w:bCs/>
                <w:caps/>
              </w:rPr>
            </w:pPr>
            <w:r>
              <w:rPr>
                <w:b/>
                <w:bCs/>
                <w:caps/>
              </w:rPr>
              <w:t>stesso flusso di eventi di ucbc_1</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Sistema:</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Avvio del sistema e richiesta accesso al server</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Server:</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Accetta la richiesta e rende disponibili le sue funzionalità</w:t>
            </w:r>
          </w:p>
        </w:tc>
      </w:tr>
      <w:tr>
        <w:trPr>
          <w:trHeight w:val="295" w:hRule="atLeast"/>
        </w:trPr>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pPr>
            <w:r>
              <w:rPr/>
              <w:t>Server:</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NSimSun" w:cs="Arial"/>
                <w:kern w:val="2"/>
                <w:sz w:val="24"/>
                <w:szCs w:val="24"/>
                <w:lang w:eastAsia="zh-CN" w:bidi="hi-IN"/>
              </w:rPr>
            </w:pPr>
            <w:r>
              <w:rPr>
                <w:rFonts w:eastAsia="NSimSun" w:cs="Arial"/>
                <w:kern w:val="2"/>
                <w:sz w:val="24"/>
                <w:szCs w:val="24"/>
                <w:lang w:eastAsia="zh-CN" w:bidi="hi-IN"/>
              </w:rPr>
              <w:t>Manda messaggio di conferma avvenuta connessione</w:t>
            </w:r>
          </w:p>
        </w:tc>
      </w:tr>
    </w:tbl>
    <w:p>
      <w:pPr>
        <w:pStyle w:val="Titolo1"/>
        <w:rPr/>
      </w:pPr>
      <w:bookmarkStart w:id="11" w:name="_Toc89953953"/>
      <w:r>
        <w:rPr>
          <w:rFonts w:eastAsia="Droid Sans"/>
          <w:szCs w:val="36"/>
        </w:rPr>
        <w:t>4.0 Servizi dei Sottosistemi</w:t>
      </w:r>
      <w:bookmarkEnd w:id="11"/>
    </w:p>
    <w:p>
      <w:pPr>
        <w:pStyle w:val="Corpodeltesto"/>
        <w:bidi w:val="0"/>
        <w:jc w:val="left"/>
        <w:rPr/>
      </w:pPr>
      <w:r>
        <w:rPr/>
        <w:t>Sottosistema Utente</w:t>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FFFFFF"/>
                <w:sz w:val="28"/>
                <w:szCs w:val="28"/>
                <w:u w:val="none"/>
              </w:rPr>
              <w:t>Servizio</w:t>
            </w:r>
          </w:p>
        </w:tc>
        <w:tc>
          <w:tcPr>
            <w:tcW w:w="3213"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FFFFFF"/>
                <w:sz w:val="28"/>
                <w:szCs w:val="28"/>
                <w:u w:val="none"/>
              </w:rPr>
              <w:t>Descrizione</w:t>
            </w:r>
          </w:p>
        </w:tc>
        <w:tc>
          <w:tcPr>
            <w:tcW w:w="3213"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FFFFFF"/>
                <w:sz w:val="28"/>
                <w:szCs w:val="28"/>
                <w:u w:val="none"/>
              </w:rPr>
              <w:t>Interfaccia</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Registrazione Account</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Login</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Logout</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Eliminazione Account</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Eliminazione Spammmer</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EliminazioneSpammerController</w:t>
            </w:r>
          </w:p>
        </w:tc>
      </w:tr>
    </w:tbl>
    <w:p>
      <w:pPr>
        <w:pStyle w:val="Normal"/>
        <w:bidi w:val="0"/>
        <w:jc w:val="left"/>
        <w:rPr/>
      </w:pPr>
      <w:r>
        <w:rPr/>
      </w:r>
    </w:p>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Sottosistema Bacheca</w:t>
      </w:r>
    </w:p>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FFFFFF"/>
                <w:sz w:val="28"/>
                <w:szCs w:val="28"/>
                <w:u w:val="none"/>
              </w:rPr>
              <w:t>Servizio</w:t>
            </w:r>
          </w:p>
        </w:tc>
        <w:tc>
          <w:tcPr>
            <w:tcW w:w="3213"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FFFFFF"/>
                <w:sz w:val="28"/>
                <w:szCs w:val="28"/>
                <w:u w:val="none"/>
              </w:rPr>
              <w:t>Descrizione</w:t>
            </w:r>
          </w:p>
        </w:tc>
        <w:tc>
          <w:tcPr>
            <w:tcW w:w="3213"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FFFFFF"/>
                <w:sz w:val="28"/>
                <w:szCs w:val="28"/>
                <w:u w:val="none"/>
              </w:rPr>
              <w:t>Interfaccia</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Visualizza Bacheca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Pubblicazione Storia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Visualizza Post</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Inserisci Commento</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r>
        <w:trPr/>
        <w:tc>
          <w:tcPr>
            <w:tcW w:w="3212"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Inserisci Reazione</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8"/>
                <w:szCs w:val="28"/>
                <w:u w:val="none"/>
              </w:rPr>
            </w:pPr>
            <w:r>
              <w:rPr>
                <w:rFonts w:ascii="Calibri" w:hAnsi="Calibri"/>
                <w:b w:val="false"/>
                <w:bCs w:val="false"/>
                <w:i w:val="false"/>
                <w:iCs w:val="false"/>
                <w:strike w:val="false"/>
                <w:dstrike w:val="false"/>
                <w:outline w:val="false"/>
                <w:shadow w:val="false"/>
                <w:color w:val="000000"/>
                <w:sz w:val="24"/>
                <w:szCs w:val="24"/>
                <w:u w:val="none"/>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8"/>
                <w:szCs w:val="28"/>
                <w:u w:val="none"/>
              </w:rPr>
              <w:t>Controller</w:t>
            </w:r>
          </w:p>
        </w:tc>
      </w:tr>
    </w:tbl>
    <w:p>
      <w:pPr>
        <w:pStyle w:val="Normal"/>
        <w:bidi w:val="0"/>
        <w:spacing w:before="0" w:after="160"/>
        <w:jc w:val="left"/>
        <w:rPr>
          <w:rFonts w:eastAsia="Droid Sans"/>
          <w:szCs w:val="36"/>
        </w:rPr>
      </w:pPr>
      <w:r>
        <w:rPr/>
      </w:r>
    </w:p>
    <w:sectPr>
      <w:headerReference w:type="default" r:id="rId8"/>
      <w:headerReference w:type="first" r:id="rId9"/>
      <w:footerReference w:type="default" r:id="rId10"/>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12</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14</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88"/>
              <wp:lineTo x="21229" y="20688"/>
              <wp:lineTo x="21229"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88"/>
              <wp:lineTo x="21229" y="20688"/>
              <wp:lineTo x="21229"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3">
          <wp:simplePos x="0" y="0"/>
          <wp:positionH relativeFrom="column">
            <wp:posOffset>-35560</wp:posOffset>
          </wp:positionH>
          <wp:positionV relativeFrom="paragraph">
            <wp:posOffset>-60960</wp:posOffset>
          </wp:positionV>
          <wp:extent cx="895985" cy="867410"/>
          <wp:effectExtent l="0" t="0" r="0" b="0"/>
          <wp:wrapSquare wrapText="largest"/>
          <wp:docPr id="9"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88"/>
              <wp:lineTo x="21229" y="20688"/>
              <wp:lineTo x="21229" y="0"/>
              <wp:lineTo x="-577" y="0"/>
            </wp:wrapPolygon>
          </wp:wrapTight>
          <wp:docPr id="10"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Cs/>
      <w:sz w:val="28"/>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Indexheading">
    <w:name w:val="index heading"/>
    <w:basedOn w:val="Titoloprincipale"/>
    <w:qFormat/>
    <w:pPr>
      <w:suppressLineNumbers/>
    </w:pPr>
    <w:rPr>
      <w:b/>
      <w:bCs/>
      <w:sz w:val="32"/>
      <w:szCs w:val="3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cs="Century Gothic" w:eastAsia="Calibri"/>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Application>LibreOffice/7.2.4.1$Windows_X86_64 LibreOffice_project/27d75539669ac387bb498e35313b970b7fe9c4f9</Application>
  <AppVersion>15.0000</AppVersion>
  <Pages>14</Pages>
  <Words>1655</Words>
  <Characters>10102</Characters>
  <CharactersWithSpaces>11852</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2021-12-12T16:49:13Z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