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ASAP — Parcours utilisateurs</w:t>
      </w:r>
    </w:p>
    <w:p>
      <w:r>
        <w:rPr>
          <w:i/>
        </w:rPr>
        <w:t>Document de référence v1.1 — plateforme de livraison on-demand (Yaoundé)</w:t>
      </w:r>
    </w:p>
    <w:p>
      <w:r>
        <w:t>Objet : structurer, pour chaque acteur, son parcours écran par écran et les points de contact avec le backend, afin de guider la conception des interfaces (maquettes) et le développement des API métier. Légende : ✅ déjà construit · 🔜 à construire.</w:t>
      </w:r>
    </w:p>
    <w:p>
      <w:pPr>
        <w:pStyle w:val="Heading1"/>
      </w:pPr>
      <w:r>
        <w:rPr>
          <w:color w:val="1F3864"/>
        </w:rPr>
        <w:t>Acteurs et interfaces</w:t>
      </w:r>
    </w:p>
    <w:tbl>
      <w:tblPr>
        <w:tblStyle w:val="TableGrid"/>
        <w:tblW w:type="auto" w:w="0"/>
        <w:tblLook w:firstColumn="1" w:firstRow="1" w:lastColumn="0" w:lastRow="0" w:noHBand="0" w:noVBand="1" w:val="04A0"/>
      </w:tblPr>
      <w:tblGrid>
        <w:gridCol w:w="2880"/>
        <w:gridCol w:w="2880"/>
        <w:gridCol w:w="2880"/>
      </w:tblGrid>
      <w:tr>
        <w:tc>
          <w:tcPr>
            <w:tcW w:type="dxa" w:w="3888"/>
            <w:shd w:val="clear" w:fill="1F3864"/>
          </w:tcPr>
          <w:p>
            <w:r>
              <w:rPr>
                <w:rFonts w:ascii="Arial" w:hAnsi="Arial"/>
                <w:b/>
                <w:color w:val="FFFFFF"/>
                <w:sz w:val="19"/>
              </w:rPr>
              <w:t>Acteur</w:t>
            </w:r>
          </w:p>
        </w:tc>
        <w:tc>
          <w:tcPr>
            <w:tcW w:type="dxa" w:w="3744"/>
            <w:shd w:val="clear" w:fill="1F3864"/>
          </w:tcPr>
          <w:p>
            <w:r>
              <w:rPr>
                <w:rFonts w:ascii="Arial" w:hAnsi="Arial"/>
                <w:b/>
                <w:color w:val="FFFFFF"/>
                <w:sz w:val="19"/>
              </w:rPr>
              <w:t>Interface</w:t>
            </w:r>
          </w:p>
        </w:tc>
        <w:tc>
          <w:tcPr>
            <w:tcW w:type="dxa" w:w="2016"/>
            <w:shd w:val="clear" w:fill="1F3864"/>
          </w:tcPr>
          <w:p>
            <w:r>
              <w:rPr>
                <w:rFonts w:ascii="Arial" w:hAnsi="Arial"/>
                <w:b/>
                <w:color w:val="FFFFFF"/>
                <w:sz w:val="19"/>
              </w:rPr>
              <w:t>Techno</w:t>
            </w:r>
          </w:p>
        </w:tc>
      </w:tr>
      <w:tr>
        <w:tc>
          <w:tcPr>
            <w:tcW w:type="dxa" w:w="3888"/>
          </w:tcPr>
          <w:p>
            <w:r>
              <w:rPr>
                <w:rFonts w:ascii="Arial" w:hAnsi="Arial"/>
                <w:b/>
                <w:sz w:val="19"/>
              </w:rPr>
              <w:t>Client (particulier + B2B)</w:t>
            </w:r>
          </w:p>
        </w:tc>
        <w:tc>
          <w:tcPr>
            <w:tcW w:type="dxa" w:w="3744"/>
          </w:tcPr>
          <w:p>
            <w:r>
              <w:rPr>
                <w:rFonts w:ascii="Arial" w:hAnsi="Arial"/>
                <w:sz w:val="19"/>
              </w:rPr>
              <w:t>Application mobile — envoi ET réception</w:t>
            </w:r>
          </w:p>
        </w:tc>
        <w:tc>
          <w:tcPr>
            <w:tcW w:type="dxa" w:w="2016"/>
          </w:tcPr>
          <w:p>
            <w:r>
              <w:rPr>
                <w:rFonts w:ascii="Arial" w:hAnsi="Arial"/>
                <w:sz w:val="19"/>
              </w:rPr>
              <w:t>React Native</w:t>
            </w:r>
          </w:p>
        </w:tc>
      </w:tr>
      <w:tr>
        <w:tc>
          <w:tcPr>
            <w:tcW w:type="dxa" w:w="3888"/>
          </w:tcPr>
          <w:p>
            <w:r>
              <w:rPr>
                <w:rFonts w:ascii="Arial" w:hAnsi="Arial"/>
                <w:b/>
                <w:sz w:val="19"/>
              </w:rPr>
              <w:t>Livreur (coursier)</w:t>
            </w:r>
          </w:p>
        </w:tc>
        <w:tc>
          <w:tcPr>
            <w:tcW w:type="dxa" w:w="3744"/>
          </w:tcPr>
          <w:p>
            <w:r>
              <w:rPr>
                <w:rFonts w:ascii="Arial" w:hAnsi="Arial"/>
                <w:sz w:val="19"/>
              </w:rPr>
              <w:t>Application mobile</w:t>
            </w:r>
          </w:p>
        </w:tc>
        <w:tc>
          <w:tcPr>
            <w:tcW w:type="dxa" w:w="2016"/>
          </w:tcPr>
          <w:p>
            <w:r>
              <w:rPr>
                <w:rFonts w:ascii="Arial" w:hAnsi="Arial"/>
                <w:sz w:val="19"/>
              </w:rPr>
              <w:t>React Native</w:t>
            </w:r>
          </w:p>
        </w:tc>
      </w:tr>
      <w:tr>
        <w:tc>
          <w:tcPr>
            <w:tcW w:type="dxa" w:w="3888"/>
          </w:tcPr>
          <w:p>
            <w:r>
              <w:rPr>
                <w:rFonts w:ascii="Arial" w:hAnsi="Arial"/>
                <w:b/>
                <w:sz w:val="19"/>
              </w:rPr>
              <w:t>Partenaire (point relais)</w:t>
            </w:r>
          </w:p>
        </w:tc>
        <w:tc>
          <w:tcPr>
            <w:tcW w:type="dxa" w:w="3744"/>
          </w:tcPr>
          <w:p>
            <w:r>
              <w:rPr>
                <w:rFonts w:ascii="Arial" w:hAnsi="Arial"/>
                <w:sz w:val="19"/>
              </w:rPr>
              <w:t>PWA mobile-first installable</w:t>
            </w:r>
          </w:p>
        </w:tc>
        <w:tc>
          <w:tcPr>
            <w:tcW w:type="dxa" w:w="2016"/>
          </w:tcPr>
          <w:p>
            <w:r>
              <w:rPr>
                <w:rFonts w:ascii="Arial" w:hAnsi="Arial"/>
                <w:sz w:val="19"/>
              </w:rPr>
              <w:t>Angular (PWA)</w:t>
            </w:r>
          </w:p>
        </w:tc>
      </w:tr>
      <w:tr>
        <w:tc>
          <w:tcPr>
            <w:tcW w:type="dxa" w:w="3888"/>
          </w:tcPr>
          <w:p>
            <w:r>
              <w:rPr>
                <w:rFonts w:ascii="Arial" w:hAnsi="Arial"/>
                <w:b/>
                <w:sz w:val="19"/>
              </w:rPr>
              <w:t>Admin / Super-admin</w:t>
            </w:r>
          </w:p>
        </w:tc>
        <w:tc>
          <w:tcPr>
            <w:tcW w:type="dxa" w:w="3744"/>
          </w:tcPr>
          <w:p>
            <w:r>
              <w:rPr>
                <w:rFonts w:ascii="Arial" w:hAnsi="Arial"/>
                <w:sz w:val="19"/>
              </w:rPr>
              <w:t>Dashboard web</w:t>
            </w:r>
          </w:p>
        </w:tc>
        <w:tc>
          <w:tcPr>
            <w:tcW w:type="dxa" w:w="2016"/>
          </w:tcPr>
          <w:p>
            <w:r>
              <w:rPr>
                <w:rFonts w:ascii="Arial" w:hAnsi="Arial"/>
                <w:sz w:val="19"/>
              </w:rPr>
              <w:t>Angular</w:t>
            </w:r>
          </w:p>
        </w:tc>
      </w:tr>
      <w:tr>
        <w:tc>
          <w:tcPr>
            <w:tcW w:type="dxa" w:w="3888"/>
          </w:tcPr>
          <w:p>
            <w:r>
              <w:rPr>
                <w:rFonts w:ascii="Arial" w:hAnsi="Arial"/>
                <w:b/>
                <w:sz w:val="19"/>
              </w:rPr>
              <w:t>Receveur (destinataire)</w:t>
            </w:r>
          </w:p>
        </w:tc>
        <w:tc>
          <w:tcPr>
            <w:tcW w:type="dxa" w:w="3744"/>
          </w:tcPr>
          <w:p>
            <w:r>
              <w:rPr>
                <w:rFonts w:ascii="Arial" w:hAnsi="Arial"/>
                <w:sz w:val="19"/>
              </w:rPr>
              <w:t>Avec app : in-app · Sans app : SMS/WhatsApp + web</w:t>
            </w:r>
          </w:p>
        </w:tc>
        <w:tc>
          <w:tcPr>
            <w:tcW w:type="dxa" w:w="2016"/>
          </w:tcPr>
          <w:p>
            <w:r>
              <w:rPr>
                <w:rFonts w:ascii="Arial" w:hAnsi="Arial"/>
                <w:sz w:val="19"/>
              </w:rPr>
              <w:t>RN / Web léger</w:t>
            </w:r>
          </w:p>
        </w:tc>
      </w:tr>
    </w:tbl>
    <w:p>
      <w:pPr>
        <w:pStyle w:val="Heading1"/>
      </w:pPr>
      <w:r>
        <w:rPr>
          <w:color w:val="1F3864"/>
        </w:rPr>
        <w:t>1. Client — particulier (envoi ET réception)</w:t>
      </w:r>
    </w:p>
    <w:p>
      <w:r>
        <w:rPr>
          <w:i/>
        </w:rPr>
        <w:t>Interface : application mobile (React Native). L'app est à double usage : un même compte permet d'ENVOYER une livraison et d'EN RECEVOIR une. L'accueil a deux entrées : « Mes envois » et « Mes colis à recevoir ».</w:t>
      </w:r>
    </w:p>
    <w:p>
      <w:r>
        <w:rPr>
          <w:b/>
          <w:sz w:val="21"/>
        </w:rPr>
        <w:t>Phase 1 — Onboarding</w:t>
      </w:r>
    </w:p>
    <w:p>
      <w:pPr>
        <w:pStyle w:val="ListBullet"/>
      </w:pPr>
      <w:r>
        <w:rPr>
          <w:b/>
        </w:rPr>
        <w:t xml:space="preserve">Écrans : </w:t>
      </w:r>
      <w:r>
        <w:t>Splash → présentation → Inscription → Accueil</w:t>
      </w:r>
    </w:p>
    <w:p>
      <w:pPr>
        <w:pStyle w:val="ListBullet"/>
      </w:pPr>
      <w:r>
        <w:rPr>
          <w:b/>
        </w:rPr>
        <w:t xml:space="preserve">Client : </w:t>
      </w:r>
      <w:r>
        <w:t>crée son compte (nom, prénom, e-mail, téléphone, mot de passe)</w:t>
      </w:r>
    </w:p>
    <w:p>
      <w:pPr>
        <w:pStyle w:val="ListBullet"/>
      </w:pPr>
      <w:r>
        <w:rPr>
          <w:b/>
        </w:rPr>
        <w:t xml:space="preserve">Backend : </w:t>
      </w:r>
      <w:r>
        <w:t>POST /api/auth/register → JWT + e-mail de bienvenue ✅</w:t>
      </w:r>
    </w:p>
    <w:p>
      <w:r>
        <w:rPr>
          <w:b/>
          <w:sz w:val="21"/>
        </w:rPr>
        <w:t>Phase 2 — Connexion</w:t>
      </w:r>
    </w:p>
    <w:p>
      <w:pPr>
        <w:pStyle w:val="ListBullet"/>
      </w:pPr>
      <w:r>
        <w:rPr>
          <w:b/>
        </w:rPr>
        <w:t xml:space="preserve">Écrans : </w:t>
      </w:r>
      <w:r>
        <w:t>Connexion → Accueil (Mes envois / Mes colis à recevoir)</w:t>
      </w:r>
    </w:p>
    <w:p>
      <w:pPr>
        <w:pStyle w:val="ListBullet"/>
      </w:pPr>
      <w:r>
        <w:rPr>
          <w:b/>
        </w:rPr>
        <w:t xml:space="preserve">Backend : </w:t>
      </w:r>
      <w:r>
        <w:t>POST /api/auth/login → JWT ✅</w:t>
      </w:r>
    </w:p>
    <w:p>
      <w:r>
        <w:rPr>
          <w:b/>
          <w:sz w:val="21"/>
        </w:rPr>
        <w:t>Phase 3 — Créer la demande de livraison (ENVOI)</w:t>
      </w:r>
    </w:p>
    <w:p>
      <w:pPr>
        <w:pStyle w:val="ListBullet"/>
      </w:pPr>
      <w:r>
        <w:rPr>
          <w:b/>
        </w:rPr>
        <w:t xml:space="preserve">Écrans : </w:t>
      </w:r>
      <w:r>
        <w:t>(a) Point d'enlèvement (adresse + repères obligatoires) → (b) Destination → (c) Colis (poids, photo) → (d) Destinataire → (e) Type &amp; options → (f) Récapitulatif + prix estimé</w:t>
      </w:r>
    </w:p>
    <w:p>
      <w:pPr>
        <w:pStyle w:val="ListBullet"/>
      </w:pPr>
      <w:r>
        <w:rPr>
          <w:b/>
        </w:rPr>
        <w:t xml:space="preserve">Destination : </w:t>
      </w:r>
      <w:r>
        <w:t>deux options : livraison à domicile (prix plein) OU retrait en point partenaire proche (moins cher)</w:t>
      </w:r>
    </w:p>
    <w:p>
      <w:pPr>
        <w:pStyle w:val="ListBullet"/>
      </w:pPr>
      <w:r>
        <w:rPr>
          <w:b/>
        </w:rPr>
        <w:t xml:space="preserve">Client : </w:t>
      </w:r>
      <w:r>
        <w:t>voit le prix se recalculer en direct selon l'option (moteur §9.1)</w:t>
      </w:r>
    </w:p>
    <w:p>
      <w:pPr>
        <w:pStyle w:val="ListBullet"/>
      </w:pPr>
      <w:r>
        <w:rPr>
          <w:b/>
        </w:rPr>
        <w:t xml:space="preserve">Backend : </w:t>
      </w:r>
      <w:r>
        <w:t>POST /api/deliveries (DRAFT → PENDING_PAYMENT) 🔜</w:t>
      </w:r>
    </w:p>
    <w:p>
      <w:r>
        <w:rPr>
          <w:b/>
          <w:sz w:val="21"/>
        </w:rPr>
        <w:t>Phase 4 — Paiement</w:t>
      </w:r>
    </w:p>
    <w:p>
      <w:pPr>
        <w:pStyle w:val="ListBullet"/>
      </w:pPr>
      <w:r>
        <w:rPr>
          <w:b/>
        </w:rPr>
        <w:t xml:space="preserve">Écrans : </w:t>
      </w:r>
      <w:r>
        <w:t>Orange Money / MTN MoMo / cash prépayé → confirmation</w:t>
      </w:r>
    </w:p>
    <w:p>
      <w:pPr>
        <w:pStyle w:val="ListBullet"/>
      </w:pPr>
      <w:r>
        <w:rPr>
          <w:b/>
        </w:rPr>
        <w:t xml:space="preserve">Backend : </w:t>
      </w:r>
      <w:r>
        <w:t>POST /api/payments ; course → PENDING 🔜</w:t>
      </w:r>
    </w:p>
    <w:p>
      <w:r>
        <w:rPr>
          <w:b/>
          <w:sz w:val="21"/>
        </w:rPr>
        <w:t>Phase 5 — Attribution &amp; suivi temps réel</w:t>
      </w:r>
    </w:p>
    <w:p>
      <w:pPr>
        <w:pStyle w:val="ListBullet"/>
      </w:pPr>
      <w:r>
        <w:rPr>
          <w:b/>
        </w:rPr>
        <w:t xml:space="preserve">Écrans : </w:t>
      </w:r>
      <w:r>
        <w:t>Suivi (carte live, statut, ETA, contact livreur)</w:t>
      </w:r>
    </w:p>
    <w:p>
      <w:pPr>
        <w:pStyle w:val="ListBullet"/>
      </w:pPr>
      <w:r>
        <w:rPr>
          <w:b/>
        </w:rPr>
        <w:t xml:space="preserve">Statuts : </w:t>
      </w:r>
      <w:r>
        <w:t>ASSIGNED → ACCEPTED → EN_ROUTE_PICKUP → AT_PICKUP → PICKED_UP → EN_ROUTE_DROPOFF → AT_DROPOFF</w:t>
      </w:r>
    </w:p>
    <w:p>
      <w:pPr>
        <w:pStyle w:val="ListBullet"/>
      </w:pPr>
      <w:r>
        <w:rPr>
          <w:b/>
        </w:rPr>
        <w:t xml:space="preserve">Backend : </w:t>
      </w:r>
      <w:r>
        <w:t>attribution (score §9.2) + position WebSocket 🔜</w:t>
      </w:r>
    </w:p>
    <w:p>
      <w:r>
        <w:rPr>
          <w:b/>
          <w:sz w:val="21"/>
        </w:rPr>
        <w:t>Phase 6 — Livraison &amp; confirmation</w:t>
      </w:r>
    </w:p>
    <w:p>
      <w:pPr>
        <w:pStyle w:val="ListBullet"/>
      </w:pPr>
      <w:r>
        <w:rPr>
          <w:b/>
        </w:rPr>
        <w:t xml:space="preserve">À domicile : </w:t>
      </w:r>
      <w:r>
        <w:t>remise + OTP/signature → DELIVERED</w:t>
      </w:r>
    </w:p>
    <w:p>
      <w:pPr>
        <w:pStyle w:val="ListBullet"/>
      </w:pPr>
      <w:r>
        <w:rPr>
          <w:b/>
        </w:rPr>
        <w:t xml:space="preserve">En point relais : </w:t>
      </w:r>
      <w:r>
        <w:t>dépôt → AT_PARTNER ; retrait sous 72 h (sinon frais 200 XAF/j, puis RETURNED)</w:t>
      </w:r>
    </w:p>
    <w:p>
      <w:pPr>
        <w:pStyle w:val="ListBullet"/>
      </w:pPr>
      <w:r>
        <w:rPr>
          <w:b/>
        </w:rPr>
        <w:t xml:space="preserve">Backend : </w:t>
      </w:r>
      <w:r>
        <w:t>OTP / preuve / transition 🔜</w:t>
      </w:r>
    </w:p>
    <w:p>
      <w:r>
        <w:rPr>
          <w:b/>
          <w:sz w:val="21"/>
        </w:rPr>
        <w:t>Phase 7 — Évaluation &amp; historique</w:t>
      </w:r>
    </w:p>
    <w:p>
      <w:pPr>
        <w:pStyle w:val="ListBullet"/>
      </w:pPr>
      <w:r>
        <w:rPr>
          <w:b/>
        </w:rPr>
        <w:t xml:space="preserve">Écrans : </w:t>
      </w:r>
      <w:r>
        <w:t>noter le livreur ; historique ; reçus</w:t>
      </w:r>
    </w:p>
    <w:p>
      <w:pPr>
        <w:pStyle w:val="ListBullet"/>
      </w:pPr>
      <w:r>
        <w:rPr>
          <w:b/>
        </w:rPr>
        <w:t xml:space="preserve">Backend : </w:t>
      </w:r>
      <w:r>
        <w:t>évaluation + GET /api/deliveries 🔜</w:t>
      </w:r>
    </w:p>
    <w:p>
      <w:r>
        <w:rPr>
          <w:i/>
        </w:rPr>
        <w:t>Variantes : livraison programmée · commande inversée (récupérer un colis chez un tiers) · client entreprise B2B (sous-comptes, facturation mensuelle).</w:t>
      </w:r>
    </w:p>
    <w:p>
      <w:pPr>
        <w:pStyle w:val="Heading1"/>
      </w:pPr>
      <w:r>
        <w:rPr>
          <w:color w:val="1F3864"/>
        </w:rPr>
        <w:t>2. Livreur — coursier</w:t>
      </w:r>
    </w:p>
    <w:p>
      <w:r>
        <w:rPr>
          <w:i/>
        </w:rPr>
        <w:t>Interface : application mobile (React Native).</w:t>
      </w:r>
    </w:p>
    <w:p>
      <w:r>
        <w:rPr>
          <w:b/>
          <w:sz w:val="21"/>
        </w:rPr>
        <w:t>Phase 1 — Inscription &amp; KYC</w:t>
      </w:r>
    </w:p>
    <w:p>
      <w:pPr>
        <w:pStyle w:val="ListBullet"/>
      </w:pPr>
      <w:r>
        <w:rPr>
          <w:b/>
        </w:rPr>
        <w:t xml:space="preserve">Écrans : </w:t>
      </w:r>
      <w:r>
        <w:t>Inscription → déclaration des modes de transport → upload des pièces → dossier en attente</w:t>
      </w:r>
    </w:p>
    <w:p>
      <w:pPr>
        <w:pStyle w:val="ListBullet"/>
      </w:pPr>
      <w:r>
        <w:rPr>
          <w:b/>
        </w:rPr>
        <w:t xml:space="preserve">Backend : </w:t>
      </w:r>
      <w:r>
        <w:t>register (rôle LIVREUR) → KYC PENDING + e-mail ✅ (upload 🔜)</w:t>
      </w:r>
    </w:p>
    <w:p>
      <w:r>
        <w:rPr>
          <w:b/>
          <w:sz w:val="21"/>
        </w:rPr>
        <w:t>Phase 2 — Validation du dossier</w:t>
      </w:r>
    </w:p>
    <w:p>
      <w:pPr>
        <w:pStyle w:val="ListBullet"/>
      </w:pPr>
      <w:r>
        <w:rPr>
          <w:b/>
        </w:rPr>
        <w:t xml:space="preserve">Écrans : </w:t>
      </w:r>
      <w:r>
        <w:t>notification accepté/rejeté avec motif → re-soumission si rejeté</w:t>
      </w:r>
    </w:p>
    <w:p>
      <w:pPr>
        <w:pStyle w:val="ListBullet"/>
      </w:pPr>
      <w:r>
        <w:rPr>
          <w:b/>
        </w:rPr>
        <w:t xml:space="preserve">Backend : </w:t>
      </w:r>
      <w:r>
        <w:t>POST /api/admin/livreurs/{id}/kyc + /me/kyc/resubmit ✅</w:t>
      </w:r>
    </w:p>
    <w:p>
      <w:r>
        <w:rPr>
          <w:b/>
          <w:sz w:val="21"/>
        </w:rPr>
        <w:t>Phase 3 — Se mettre en ligne</w:t>
      </w:r>
    </w:p>
    <w:p>
      <w:pPr>
        <w:pStyle w:val="ListBullet"/>
      </w:pPr>
      <w:r>
        <w:rPr>
          <w:b/>
        </w:rPr>
        <w:t xml:space="preserve">Écrans : </w:t>
      </w:r>
      <w:r>
        <w:t>Accueil (En ligne/Hors ligne, wallet, score, prime) + carte</w:t>
      </w:r>
    </w:p>
    <w:p>
      <w:pPr>
        <w:pStyle w:val="ListBullet"/>
      </w:pPr>
      <w:r>
        <w:rPr>
          <w:b/>
        </w:rPr>
        <w:t xml:space="preserve">Backend : </w:t>
      </w:r>
      <w:r>
        <w:t>maj is_available + current_location 🔜</w:t>
      </w:r>
    </w:p>
    <w:p>
      <w:r>
        <w:rPr>
          <w:b/>
          <w:sz w:val="21"/>
        </w:rPr>
        <w:t>Phase 4 — Recevoir &amp; accepter une mission</w:t>
      </w:r>
    </w:p>
    <w:p>
      <w:pPr>
        <w:pStyle w:val="ListBullet"/>
      </w:pPr>
      <w:r>
        <w:rPr>
          <w:b/>
        </w:rPr>
        <w:t xml:space="preserve">Écrans : </w:t>
      </w:r>
      <w:r>
        <w:t>proposition (gain net estimé, distance, type) avec minuteur → Accepter/Refuser</w:t>
      </w:r>
    </w:p>
    <w:p>
      <w:pPr>
        <w:pStyle w:val="ListBullet"/>
      </w:pPr>
      <w:r>
        <w:rPr>
          <w:b/>
        </w:rPr>
        <w:t xml:space="preserve">Statuts : </w:t>
      </w:r>
      <w:r>
        <w:t>ASSIGNED → ACCEPTED (ou expiration → réattribution) 🔜</w:t>
      </w:r>
    </w:p>
    <w:p>
      <w:r>
        <w:rPr>
          <w:b/>
          <w:sz w:val="21"/>
        </w:rPr>
        <w:t>Phase 5 — Enlèvement</w:t>
      </w:r>
    </w:p>
    <w:p>
      <w:pPr>
        <w:pStyle w:val="ListBullet"/>
      </w:pPr>
      <w:r>
        <w:rPr>
          <w:b/>
        </w:rPr>
        <w:t xml:space="preserve">Statuts : </w:t>
      </w:r>
      <w:r>
        <w:t>EN_ROUTE_PICKUP → AT_PICKUP → PICKED_UP 🔜</w:t>
      </w:r>
    </w:p>
    <w:p>
      <w:r>
        <w:rPr>
          <w:b/>
          <w:sz w:val="21"/>
        </w:rPr>
        <w:t>Phase 6 — Acheminement &amp; remise/dépôt</w:t>
      </w:r>
    </w:p>
    <w:p>
      <w:pPr>
        <w:pStyle w:val="ListBullet"/>
      </w:pPr>
      <w:r>
        <w:rPr>
          <w:b/>
        </w:rPr>
        <w:t xml:space="preserve">À domicile : </w:t>
      </w:r>
      <w:r>
        <w:t>remise + OTP/signature</w:t>
      </w:r>
    </w:p>
    <w:p>
      <w:pPr>
        <w:pStyle w:val="ListBullet"/>
      </w:pPr>
      <w:r>
        <w:rPr>
          <w:b/>
        </w:rPr>
        <w:t xml:space="preserve">En point relais : </w:t>
      </w:r>
      <w:r>
        <w:t>dépôt au partenaire</w:t>
      </w:r>
    </w:p>
    <w:p>
      <w:pPr>
        <w:pStyle w:val="ListBullet"/>
      </w:pPr>
      <w:r>
        <w:rPr>
          <w:b/>
        </w:rPr>
        <w:t xml:space="preserve">Statuts : </w:t>
      </w:r>
      <w:r>
        <w:t>EN_ROUTE_DROPOFF → AT_DROPOFF → DELIVERED (ou AT_PARTNER) 🔜</w:t>
      </w:r>
    </w:p>
    <w:p>
      <w:r>
        <w:rPr>
          <w:b/>
          <w:sz w:val="21"/>
        </w:rPr>
        <w:t>Phase 7 — Rémunération &amp; suivi</w:t>
      </w:r>
    </w:p>
    <w:p>
      <w:pPr>
        <w:pStyle w:val="ListBullet"/>
      </w:pPr>
      <w:r>
        <w:rPr>
          <w:b/>
        </w:rPr>
        <w:t xml:space="preserve">Écrans : </w:t>
      </w:r>
      <w:r>
        <w:t>récap gain (80 % + pourboire), wallet, historique, prime, score</w:t>
      </w:r>
    </w:p>
    <w:p>
      <w:pPr>
        <w:pStyle w:val="ListBullet"/>
      </w:pPr>
      <w:r>
        <w:rPr>
          <w:b/>
        </w:rPr>
        <w:t xml:space="preserve">Backend : </w:t>
      </w:r>
      <w:r>
        <w:t>crédit + livreur_remunerations + score composite 🔜</w:t>
      </w:r>
    </w:p>
    <w:p>
      <w:r>
        <w:rPr>
          <w:i/>
        </w:rPr>
        <w:t>À garder en tête : destinataire absent → TENTATIVE_ECHOUEE · annulation tardive → pénalités · livreur sans véhicule → gain net intègre le coût benskin/taxi (modèle hybride).</w:t>
      </w:r>
    </w:p>
    <w:p>
      <w:pPr>
        <w:pStyle w:val="Heading1"/>
      </w:pPr>
      <w:r>
        <w:rPr>
          <w:color w:val="1F3864"/>
        </w:rPr>
        <w:t>3. Partenaire — point relais</w:t>
      </w:r>
    </w:p>
    <w:p>
      <w:r>
        <w:rPr>
          <w:i/>
        </w:rPr>
        <w:t>Interface : PWA mobile-first installable (Angular) — fonctionne sur smartphone, sans ordinateur ni store.</w:t>
      </w:r>
    </w:p>
    <w:p>
      <w:r>
        <w:rPr>
          <w:b/>
          <w:sz w:val="21"/>
        </w:rPr>
        <w:t>Phase 1 — Enrôlement du point</w:t>
      </w:r>
    </w:p>
    <w:p>
      <w:pPr>
        <w:pStyle w:val="ListBullet"/>
      </w:pPr>
      <w:r>
        <w:rPr>
          <w:b/>
        </w:rPr>
        <w:t xml:space="preserve">Écrans : </w:t>
      </w:r>
      <w:r>
        <w:t>Connexion → profil (adresse, horaires, capacité)</w:t>
      </w:r>
    </w:p>
    <w:p>
      <w:pPr>
        <w:pStyle w:val="ListBullet"/>
      </w:pPr>
      <w:r>
        <w:rPr>
          <w:b/>
        </w:rPr>
        <w:t xml:space="preserve">Backend : </w:t>
      </w:r>
      <w:r>
        <w:t>compte PARTENAIRE ✅ + pickup_partners ✅ (endpoints 🔜)</w:t>
      </w:r>
    </w:p>
    <w:p>
      <w:r>
        <w:rPr>
          <w:b/>
          <w:sz w:val="21"/>
        </w:rPr>
        <w:t>Phase 2 — Réception d'un dépôt</w:t>
      </w:r>
    </w:p>
    <w:p>
      <w:pPr>
        <w:pStyle w:val="ListBullet"/>
      </w:pPr>
      <w:r>
        <w:rPr>
          <w:b/>
        </w:rPr>
        <w:t xml:space="preserve">Écrans : </w:t>
      </w:r>
      <w:r>
        <w:t>notification → scan QR/code → confirmer</w:t>
      </w:r>
    </w:p>
    <w:p>
      <w:pPr>
        <w:pStyle w:val="ListBullet"/>
      </w:pPr>
      <w:r>
        <w:rPr>
          <w:b/>
        </w:rPr>
        <w:t xml:space="preserve">Backend : </w:t>
      </w:r>
      <w:r>
        <w:t>partner_deposits (DEPOSITED, +72 h) ; AT_PARTNER 🔜</w:t>
      </w:r>
    </w:p>
    <w:p>
      <w:r>
        <w:rPr>
          <w:b/>
          <w:sz w:val="21"/>
        </w:rPr>
        <w:t>Phase 3 — Stockage &amp; suivi</w:t>
      </w:r>
    </w:p>
    <w:p>
      <w:pPr>
        <w:pStyle w:val="ListBullet"/>
      </w:pPr>
      <w:r>
        <w:rPr>
          <w:b/>
        </w:rPr>
        <w:t xml:space="preserve">Écrans : </w:t>
      </w:r>
      <w:r>
        <w:t>colis en attente, compte à rebours 72 h + alertes</w:t>
      </w:r>
    </w:p>
    <w:p>
      <w:pPr>
        <w:pStyle w:val="ListBullet"/>
      </w:pPr>
      <w:r>
        <w:rPr>
          <w:b/>
        </w:rPr>
        <w:t xml:space="preserve">Backend : </w:t>
      </w:r>
      <w:r>
        <w:t>suivi des dépôts 🔜</w:t>
      </w:r>
    </w:p>
    <w:p>
      <w:r>
        <w:rPr>
          <w:b/>
          <w:sz w:val="21"/>
        </w:rPr>
        <w:t>Phase 4 — Remise au destinataire</w:t>
      </w:r>
    </w:p>
    <w:p>
      <w:pPr>
        <w:pStyle w:val="ListBullet"/>
      </w:pPr>
      <w:r>
        <w:rPr>
          <w:b/>
        </w:rPr>
        <w:t xml:space="preserve">Écrans : </w:t>
      </w:r>
      <w:r>
        <w:t>vérification identité / code → confirmer</w:t>
      </w:r>
    </w:p>
    <w:p>
      <w:pPr>
        <w:pStyle w:val="ListBullet"/>
      </w:pPr>
      <w:r>
        <w:rPr>
          <w:b/>
        </w:rPr>
        <w:t xml:space="preserve">Backend : </w:t>
      </w:r>
      <w:r>
        <w:t>RETRIEVED ; DELIVERED ; commission 150 XAF/colis 🔜</w:t>
      </w:r>
    </w:p>
    <w:p>
      <w:r>
        <w:rPr>
          <w:b/>
          <w:sz w:val="21"/>
        </w:rPr>
        <w:t>Phase 5 — Prolongation / non-retrait</w:t>
      </w:r>
    </w:p>
    <w:p>
      <w:pPr>
        <w:pStyle w:val="ListBullet"/>
      </w:pPr>
      <w:r>
        <w:rPr>
          <w:b/>
        </w:rPr>
        <w:t xml:space="preserve">Écrans : </w:t>
      </w:r>
      <w:r>
        <w:t>&gt; 72 h → frais 200 XAF/j ; non retiré → retour</w:t>
      </w:r>
    </w:p>
    <w:p>
      <w:pPr>
        <w:pStyle w:val="ListBullet"/>
      </w:pPr>
      <w:r>
        <w:rPr>
          <w:b/>
        </w:rPr>
        <w:t xml:space="preserve">Backend : </w:t>
      </w:r>
      <w:r>
        <w:t>extension_fees ; EXPIRED → RETURNED 🔜</w:t>
      </w:r>
    </w:p>
    <w:p>
      <w:r>
        <w:rPr>
          <w:b/>
          <w:sz w:val="21"/>
        </w:rPr>
        <w:t>Phase 6 — Revenus &amp; reversements</w:t>
      </w:r>
    </w:p>
    <w:p>
      <w:pPr>
        <w:pStyle w:val="ListBullet"/>
      </w:pPr>
      <w:r>
        <w:rPr>
          <w:b/>
        </w:rPr>
        <w:t xml:space="preserve">Écrans : </w:t>
      </w:r>
      <w:r>
        <w:t>tableau de bord : colis traités, commissions, frais</w:t>
      </w:r>
    </w:p>
    <w:p>
      <w:pPr>
        <w:pStyle w:val="ListBullet"/>
      </w:pPr>
      <w:r>
        <w:rPr>
          <w:b/>
        </w:rPr>
        <w:t xml:space="preserve">Backend : </w:t>
      </w:r>
      <w:r>
        <w:t>comptabilité + reversement MoMo 🔜</w:t>
      </w:r>
    </w:p>
    <w:p>
      <w:pPr>
        <w:pStyle w:val="Heading1"/>
      </w:pPr>
      <w:r>
        <w:rPr>
          <w:color w:val="1F3864"/>
        </w:rPr>
        <w:t>4. Admin / Super-admin — pilotage</w:t>
      </w:r>
    </w:p>
    <w:p>
      <w:r>
        <w:rPr>
          <w:i/>
        </w:rPr>
        <w:t>Interface : dashboard web (Angular). Le Super-admin gère les co-admins et les paramètres sensibles ; le co-admin fait l'opérationnel.</w:t>
      </w:r>
    </w:p>
    <w:p>
      <w:r>
        <w:rPr>
          <w:b/>
          <w:sz w:val="21"/>
        </w:rPr>
        <w:t>Phase 1 — Accès &amp; rôles</w:t>
      </w:r>
    </w:p>
    <w:p>
      <w:pPr>
        <w:pStyle w:val="ListBullet"/>
      </w:pPr>
      <w:r>
        <w:rPr>
          <w:b/>
        </w:rPr>
        <w:t xml:space="preserve">Backend : </w:t>
      </w:r>
      <w:r>
        <w:t>login + rôles ✅</w:t>
      </w:r>
    </w:p>
    <w:p>
      <w:r>
        <w:rPr>
          <w:b/>
          <w:sz w:val="21"/>
        </w:rPr>
        <w:t>Phase 2 — Gestion des co-admins (super-admin)</w:t>
      </w:r>
    </w:p>
    <w:p>
      <w:pPr>
        <w:pStyle w:val="ListBullet"/>
      </w:pPr>
      <w:r>
        <w:rPr>
          <w:b/>
        </w:rPr>
        <w:t xml:space="preserve">Écrans : </w:t>
      </w:r>
      <w:r>
        <w:t>liste → créer un co-admin → e-mail</w:t>
      </w:r>
    </w:p>
    <w:p>
      <w:pPr>
        <w:pStyle w:val="ListBullet"/>
      </w:pPr>
      <w:r>
        <w:rPr>
          <w:b/>
        </w:rPr>
        <w:t xml:space="preserve">Backend : </w:t>
      </w:r>
      <w:r>
        <w:t>POST /api/admin/co-admins (SUPER_ADMIN) ✅</w:t>
      </w:r>
    </w:p>
    <w:p>
      <w:r>
        <w:rPr>
          <w:b/>
          <w:sz w:val="21"/>
        </w:rPr>
        <w:t>Phase 3 — Validation KYC</w:t>
      </w:r>
    </w:p>
    <w:p>
      <w:pPr>
        <w:pStyle w:val="ListBullet"/>
      </w:pPr>
      <w:r>
        <w:rPr>
          <w:b/>
        </w:rPr>
        <w:t xml:space="preserve">Écrans : </w:t>
      </w:r>
      <w:r>
        <w:t>file d'attente → détail → valider/rejeter avec motif</w:t>
      </w:r>
    </w:p>
    <w:p>
      <w:pPr>
        <w:pStyle w:val="ListBullet"/>
      </w:pPr>
      <w:r>
        <w:rPr>
          <w:b/>
        </w:rPr>
        <w:t xml:space="preserve">Backend : </w:t>
      </w:r>
      <w:r>
        <w:t>GET /pending + POST /{id}/kyc ✅</w:t>
      </w:r>
    </w:p>
    <w:p>
      <w:r>
        <w:rPr>
          <w:b/>
          <w:sz w:val="21"/>
        </w:rPr>
        <w:t>Phase 4 — Pilotage opérationnel</w:t>
      </w:r>
    </w:p>
    <w:p>
      <w:pPr>
        <w:pStyle w:val="ListBullet"/>
      </w:pPr>
      <w:r>
        <w:rPr>
          <w:b/>
        </w:rPr>
        <w:t xml:space="preserve">Écrans : </w:t>
      </w:r>
      <w:r>
        <w:t>supervision temps réel (livraisons par statut, livreurs en ligne, alertes) 🔜</w:t>
      </w:r>
    </w:p>
    <w:p>
      <w:r>
        <w:rPr>
          <w:b/>
          <w:sz w:val="21"/>
        </w:rPr>
        <w:t>Phase 5 — Litiges &amp; sanctions</w:t>
      </w:r>
    </w:p>
    <w:p>
      <w:pPr>
        <w:pStyle w:val="ListBullet"/>
      </w:pPr>
      <w:r>
        <w:rPr>
          <w:b/>
        </w:rPr>
        <w:t xml:space="preserve">Écrans : </w:t>
      </w:r>
      <w:r>
        <w:t>litiges → décision ; pénalités / avertissements</w:t>
      </w:r>
    </w:p>
    <w:p>
      <w:pPr>
        <w:pStyle w:val="ListBullet"/>
      </w:pPr>
      <w:r>
        <w:rPr>
          <w:b/>
        </w:rPr>
        <w:t xml:space="preserve">Backend : </w:t>
      </w:r>
      <w:r>
        <w:t>litiges, penalites, avertissements ✅ ; workflow 🔜</w:t>
      </w:r>
    </w:p>
    <w:p>
      <w:r>
        <w:rPr>
          <w:b/>
          <w:sz w:val="21"/>
        </w:rPr>
        <w:t>Phase 6 — Catalogue &amp; paramétrage</w:t>
      </w:r>
    </w:p>
    <w:p>
      <w:pPr>
        <w:pStyle w:val="ListBullet"/>
      </w:pPr>
      <w:r>
        <w:rPr>
          <w:b/>
        </w:rPr>
        <w:t xml:space="preserve">Écrans : </w:t>
      </w:r>
      <w:r>
        <w:t>promotions ; partenaires ; paramètres tarifaires</w:t>
      </w:r>
    </w:p>
    <w:p>
      <w:pPr>
        <w:pStyle w:val="ListBullet"/>
      </w:pPr>
      <w:r>
        <w:rPr>
          <w:b/>
        </w:rPr>
        <w:t xml:space="preserve">Backend : </w:t>
      </w:r>
      <w:r>
        <w:t>promotions ✅ ; tarification_params 🔜</w:t>
      </w:r>
    </w:p>
    <w:p>
      <w:r>
        <w:rPr>
          <w:b/>
          <w:sz w:val="21"/>
        </w:rPr>
        <w:t>Phase 7 — Finances &amp; reversements</w:t>
      </w:r>
    </w:p>
    <w:p>
      <w:pPr>
        <w:pStyle w:val="ListBullet"/>
      </w:pPr>
      <w:r>
        <w:rPr>
          <w:b/>
        </w:rPr>
        <w:t xml:space="preserve">Écrans : </w:t>
      </w:r>
      <w:r>
        <w:t>rémunérations, reversements partenaires, revenus, factures B2B</w:t>
      </w:r>
    </w:p>
    <w:p>
      <w:pPr>
        <w:pStyle w:val="ListBullet"/>
      </w:pPr>
      <w:r>
        <w:rPr>
          <w:b/>
        </w:rPr>
        <w:t xml:space="preserve">Backend : </w:t>
      </w:r>
      <w:r>
        <w:t>livreur_remunerations ✅ ; facturation B2B 🔜</w:t>
      </w:r>
    </w:p>
    <w:p>
      <w:r>
        <w:rPr>
          <w:b/>
          <w:sz w:val="21"/>
        </w:rPr>
        <w:t>Phase 8 — Audit &amp; conformité</w:t>
      </w:r>
    </w:p>
    <w:p>
      <w:pPr>
        <w:pStyle w:val="ListBullet"/>
      </w:pPr>
      <w:r>
        <w:rPr>
          <w:b/>
        </w:rPr>
        <w:t xml:space="preserve">Écrans : </w:t>
      </w:r>
      <w:r>
        <w:t>journal d'audit + journal des décisions IA</w:t>
      </w:r>
    </w:p>
    <w:p>
      <w:pPr>
        <w:pStyle w:val="ListBullet"/>
      </w:pPr>
      <w:r>
        <w:rPr>
          <w:b/>
        </w:rPr>
        <w:t xml:space="preserve">Backend : </w:t>
      </w:r>
      <w:r>
        <w:t>JournalAudit + JournalDécisionIA 🔜</w:t>
      </w:r>
    </w:p>
    <w:p>
      <w:pPr>
        <w:pStyle w:val="Heading1"/>
      </w:pPr>
      <w:r>
        <w:rPr>
          <w:color w:val="1F3864"/>
        </w:rPr>
        <w:t>5. Receveur — destinataire (deux branches)</w:t>
      </w:r>
    </w:p>
    <w:p>
      <w:r>
        <w:rPr>
          <w:i/>
        </w:rPr>
        <w:t>Règle d'aiguillage : à la création d'une livraison, le destinataire est identifié par son TÉLÉPHONE. Si ce numéro correspond à un compte existant → Branche B (in-app). Sinon → Branche A (SMS/web). Impact modèle (🔜) : rattacher un receivers à un user quand le téléphone correspond (champ user_id optionnel).</w:t>
      </w:r>
    </w:p>
    <w:p>
      <w:r>
        <w:rPr>
          <w:b/>
        </w:rPr>
        <w:t>Branche B — le receveur A l'app (déjà client)</w:t>
      </w:r>
    </w:p>
    <w:p>
      <w:r>
        <w:rPr>
          <w:b/>
          <w:sz w:val="21"/>
        </w:rPr>
      </w:r>
    </w:p>
    <w:p>
      <w:pPr>
        <w:pStyle w:val="ListBullet"/>
      </w:pPr>
      <w:r>
        <w:rPr>
          <w:b/>
        </w:rPr>
        <w:t xml:space="preserve">Écrans : </w:t>
      </w:r>
      <w:r>
        <w:t>le colis entrant apparaît dans « Mes colis à recevoir » ; suivi + notifications in-app</w:t>
      </w:r>
    </w:p>
    <w:p>
      <w:pPr>
        <w:pStyle w:val="ListBullet"/>
      </w:pPr>
      <w:r>
        <w:rPr>
          <w:b/>
        </w:rPr>
        <w:t xml:space="preserve">Confirmation : </w:t>
      </w:r>
      <w:r>
        <w:t>dans l'app : OTP / validation → DELIVERED</w:t>
      </w:r>
    </w:p>
    <w:p>
      <w:pPr>
        <w:pStyle w:val="ListBullet"/>
      </w:pPr>
      <w:r>
        <w:rPr>
          <w:b/>
        </w:rPr>
        <w:t xml:space="preserve">Note : </w:t>
      </w:r>
      <w:r>
        <w:t>pas d'invitation à créer un compte — il l'a déjà</w:t>
      </w:r>
    </w:p>
    <w:p>
      <w:r>
        <w:rPr>
          <w:b/>
        </w:rPr>
        <w:t>Branche A — le receveur N'A PAS l'app</w:t>
      </w:r>
    </w:p>
    <w:p>
      <w:r>
        <w:rPr>
          <w:i/>
        </w:rPr>
        <w:t>Principe : zéro friction — SMS/WhatsApp + lien web + code.</w:t>
      </w:r>
    </w:p>
    <w:p>
      <w:r>
        <w:rPr>
          <w:b/>
          <w:sz w:val="21"/>
        </w:rPr>
        <w:t>Phase 1 — Notification</w:t>
      </w:r>
    </w:p>
    <w:p>
      <w:pPr>
        <w:pStyle w:val="ListBullet"/>
      </w:pPr>
      <w:r>
        <w:rPr>
          <w:b/>
        </w:rPr>
        <w:t xml:space="preserve">Canal : </w:t>
      </w:r>
      <w:r>
        <w:t>SMS / WhatsApp : « un colis vous est destiné, suivez-le ici : [lien] »</w:t>
      </w:r>
    </w:p>
    <w:p>
      <w:pPr>
        <w:pStyle w:val="ListBullet"/>
      </w:pPr>
      <w:r>
        <w:rPr>
          <w:b/>
        </w:rPr>
        <w:t xml:space="preserve">Backend : </w:t>
      </w:r>
      <w:r>
        <w:t>passerelle SMS/WhatsApp (§12.3) ; receivers ✅</w:t>
      </w:r>
    </w:p>
    <w:p>
      <w:r>
        <w:rPr>
          <w:b/>
          <w:sz w:val="21"/>
        </w:rPr>
        <w:t>Phase 2 — Suivi (lien web léger, sans connexion)</w:t>
      </w:r>
    </w:p>
    <w:p>
      <w:pPr>
        <w:pStyle w:val="ListBullet"/>
      </w:pPr>
      <w:r>
        <w:rPr>
          <w:b/>
        </w:rPr>
        <w:t xml:space="preserve">Écran : </w:t>
      </w:r>
      <w:r>
        <w:t>statut, position du livreur, ETA</w:t>
      </w:r>
    </w:p>
    <w:p>
      <w:pPr>
        <w:pStyle w:val="ListBullet"/>
      </w:pPr>
      <w:r>
        <w:rPr>
          <w:b/>
        </w:rPr>
        <w:t xml:space="preserve">Backend : </w:t>
      </w:r>
      <w:r>
        <w:t>lien de suivi par jeton public 🔜</w:t>
      </w:r>
    </w:p>
    <w:p>
      <w:r>
        <w:rPr>
          <w:b/>
          <w:sz w:val="21"/>
        </w:rPr>
        <w:t>Phase 3 — Réception &amp; confirmation</w:t>
      </w:r>
    </w:p>
    <w:p>
      <w:pPr>
        <w:pStyle w:val="ListBullet"/>
      </w:pPr>
      <w:r>
        <w:rPr>
          <w:b/>
        </w:rPr>
        <w:t xml:space="preserve">À domicile : </w:t>
      </w:r>
      <w:r>
        <w:t>OTP (reçu par SMS) ou signature → DELIVERED</w:t>
      </w:r>
    </w:p>
    <w:p>
      <w:pPr>
        <w:pStyle w:val="ListBullet"/>
      </w:pPr>
      <w:r>
        <w:rPr>
          <w:b/>
        </w:rPr>
        <w:t xml:space="preserve">En point relais : </w:t>
      </w:r>
      <w:r>
        <w:t>code de retrait / pièce d'identité → DELIVERED</w:t>
      </w:r>
    </w:p>
    <w:p>
      <w:pPr>
        <w:pStyle w:val="ListBullet"/>
      </w:pPr>
      <w:r>
        <w:rPr>
          <w:b/>
        </w:rPr>
        <w:t xml:space="preserve">Hors-ligne : </w:t>
      </w:r>
      <w:r>
        <w:t>confirmation par code/jeton puis synchronisation (§10.3)</w:t>
      </w:r>
    </w:p>
    <w:p>
      <w:r>
        <w:rPr>
          <w:b/>
          <w:sz w:val="21"/>
        </w:rPr>
        <w:t>Phase 4 — (Optionnel) devenir client</w:t>
      </w:r>
    </w:p>
    <w:p>
      <w:pPr>
        <w:pStyle w:val="ListBullet"/>
      </w:pPr>
      <w:r>
        <w:rPr>
          <w:b/>
        </w:rPr>
        <w:t xml:space="preserve">Écran : </w:t>
      </w:r>
      <w:r>
        <w:t>invitation à créer un compte → bascule vers le parcours Client</w:t>
      </w:r>
    </w:p>
    <w:p>
      <w:pPr>
        <w:pStyle w:val="ListBullet"/>
      </w:pPr>
      <w:r>
        <w:rPr>
          <w:b/>
        </w:rPr>
        <w:t xml:space="preserve">Backend : </w:t>
      </w:r>
      <w:r>
        <w:t>POST /api/auth/register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