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456A" w14:textId="241AC891" w:rsidR="000701C2" w:rsidRDefault="00402E32">
      <w:r>
        <w:t>This visualization shows the progression of daily closing prices in USD at time of IPO through April 2019 with tickers highlighting year marks for a filtered list of Tech oriented stocks on the US Stock Exchange. The visualization highlights movement, relationship between price at IPO and any date,</w:t>
      </w:r>
      <w:bookmarkStart w:id="0" w:name="_GoBack"/>
      <w:bookmarkEnd w:id="0"/>
      <w:r>
        <w:t xml:space="preserve"> highlighting events such as splits. </w:t>
      </w:r>
    </w:p>
    <w:sectPr w:rsidR="0007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32"/>
    <w:rsid w:val="00402E32"/>
    <w:rsid w:val="00403CCD"/>
    <w:rsid w:val="005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BFFD"/>
  <w15:chartTrackingRefBased/>
  <w15:docId w15:val="{BDB93C1C-2A72-4B66-8DEC-8D658490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young</dc:creator>
  <cp:keywords/>
  <dc:description/>
  <cp:lastModifiedBy>Damon young</cp:lastModifiedBy>
  <cp:revision>1</cp:revision>
  <dcterms:created xsi:type="dcterms:W3CDTF">2019-04-16T19:00:00Z</dcterms:created>
  <dcterms:modified xsi:type="dcterms:W3CDTF">2019-04-16T19:05:00Z</dcterms:modified>
</cp:coreProperties>
</file>