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g" ContentType="image/jpg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0.xml" ContentType="application/vnd.openxmlformats-officedocument.wordprocessingml.header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2" /><Relationship Type="http://schemas.openxmlformats.org/package/2006/relationships/metadata/core-properties" Target="/docProps/core.xml" Id="rId7" /></Relationships>
</file>

<file path=word/document.xml><?xml version="1.0" encoding="utf-8"?>
<w:document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body>
    <w:tbl>
      <w:tblPr>
        <w:tblCellMar>
          <w:top w:w="0" w:type="dxa"/>
          <w:left w:w="0" w:type="dxa"/>
          <w:bottom w:w="0" w:type="dxa"/>
          <w:right w:w="0" w:type="dxa"/>
        </w:tblCellMar>
      </w:tblPr>
      <w:tblGrid>
        <w:gridCol w:w="129"/>
        <w:gridCol w:w="580"/>
        <w:gridCol w:w="3615"/>
        <w:gridCol w:w="770"/>
        <w:gridCol w:w="330"/>
        <w:gridCol w:w="521"/>
        <w:gridCol w:w="3044"/>
        <w:gridCol w:w="1263"/>
        <w:gridCol w:w="11"/>
      </w:tblGrid>
      <w:tr>
        <w:trPr>
          <w:trHeight w:val="36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/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Borders>
                <w:top w:val="single" w:color="696969" w:sz="7"/>
                <w:left w:val="single" w:color="696969" w:sz="7"/>
                <w:bottom w:val="single" w:color="696969" w:sz="7"/>
                <w:right w:val="single" w:color="696969" w:sz="7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1"/>
              <w:gridCol w:w="1897"/>
              <w:gridCol w:w="961"/>
              <w:gridCol w:w="589"/>
              <w:gridCol w:w="11"/>
              <w:gridCol w:w="794"/>
              <w:gridCol w:w="11"/>
              <w:gridCol w:w="1395"/>
              <w:gridCol w:w="88"/>
              <w:gridCol w:w="252"/>
              <w:gridCol w:w="1054"/>
              <w:gridCol w:w="160"/>
              <w:gridCol w:w="1227"/>
              <w:gridCol w:w="4"/>
              <w:gridCol w:w="1628"/>
              <w:gridCol w:w="11"/>
              <w:gridCol w:w="16"/>
              <w:gridCol w:w="11"/>
            </w:tblGrid>
            <w:tr>
              <w:trPr>
                <w:trHeight w:val="29" w:hRule="atLeast"/>
              </w:trPr>
              <w:tc>
                <w:tcPr>
                  <w:tcW w:w="11" w:type="dxa"/>
                  <w:tcBorders>
                    <w:top w:val="single" w:color="696969" w:sz="7"/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tcBorders>
                    <w:top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top w:val="single" w:color="696969" w:sz="7"/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762"/>
                  </w:tblGrid>
                  <w:tr>
                    <w:trPr>
                      <w:trHeight w:val="205" w:hRule="atLeast"/>
                    </w:trPr>
                    <w:tc>
                      <w:tcPr>
                        <w:tcW w:w="5762" w:type="dxa"/>
                        <w:tcBorders>
                          <w:top w:val="nil" w:color="000000" w:sz="7"/>
                          <w:left w:val="nil" w:sz="0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CLIENTE: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Elton Gomes Serafim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94"/>
                  </w:tblGrid>
                  <w:tr>
                    <w:trPr>
                      <w:trHeight w:val="205" w:hRule="atLeast"/>
                    </w:trPr>
                    <w:tc>
                      <w:tcPr>
                        <w:tcW w:w="2694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CNPJ / CPF: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043.064.966-43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single" w:color="696969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CEL: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31984899704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0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909" w:type="dxa"/>
                        <w:tcBorders>
                          <w:top w:val="nil" w:color="000000" w:sz="7"/>
                          <w:left w:val="nil" w:sz="0"/>
                          <w:bottom w:val="single" w:color="696969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CEP: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33930510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548"/>
                  </w:tblGrid>
                  <w:tr>
                    <w:trPr>
                      <w:trHeight w:val="205" w:hRule="atLeast"/>
                    </w:trPr>
                    <w:tc>
                      <w:tcPr>
                        <w:tcW w:w="6548" w:type="dxa"/>
                        <w:tcBorders>
                          <w:top w:val="nil" w:color="000000" w:sz="7"/>
                          <w:left w:val="single" w:color="696969" w:sz="7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ENDEREÇO: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Carvalho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Nº: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152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205" w:hRule="atLeast"/>
                    </w:trPr>
                    <w:tc>
                      <w:tcPr>
                        <w:tcW w:w="3460" w:type="dxa"/>
                        <w:tcBorders>
                          <w:top w:val="single" w:color="696969" w:sz="7"/>
                          <w:left w:val="nil" w:sz="0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BAIRRO: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Tony (Justinópolis)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997"/>
                  </w:tblGrid>
                  <w:tr>
                    <w:trPr>
                      <w:trHeight w:val="205" w:hRule="atLeast"/>
                    </w:trPr>
                    <w:tc>
                      <w:tcPr>
                        <w:tcW w:w="4997" w:type="dxa"/>
                        <w:tcBorders>
                          <w:top w:val="single" w:color="696969" w:sz="7"/>
                          <w:left w:val="nil" w:color="000000" w:sz="7"/>
                          <w:bottom w:val="single" w:color="696969" w:sz="7"/>
                          <w:right w:val="single" w:color="696969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CIDADE: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Ribeirão das Neves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69"/>
                  </w:tblGrid>
                  <w:tr>
                    <w:trPr>
                      <w:trHeight w:val="205" w:hRule="atLeast"/>
                    </w:trPr>
                    <w:tc>
                      <w:tcPr>
                        <w:tcW w:w="1669" w:type="dxa"/>
                        <w:tcBorders>
                          <w:top w:val="nil" w:color="000000" w:sz="7"/>
                          <w:left w:val="nil" w:color="000000" w:sz="7"/>
                          <w:bottom w:val="single" w:color="696969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ESTADO: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MG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378" w:hRule="atLeast"/>
                    </w:trPr>
                    <w:tc>
                      <w:tcPr>
                        <w:tcW w:w="3460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EQUIPAMENTO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Pen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42"/>
                  </w:tblGrid>
                  <w:tr>
                    <w:trPr>
                      <w:trHeight w:val="378" w:hRule="atLeast"/>
                    </w:trPr>
                    <w:tc>
                      <w:tcPr>
                        <w:tcW w:w="2542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MARCA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DKLAB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23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23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MODELO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W1 PRO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3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460"/>
                  </w:tblGrid>
                  <w:tr>
                    <w:trPr>
                      <w:trHeight w:val="225" w:hRule="atLeast"/>
                    </w:trPr>
                    <w:tc>
                      <w:tcPr>
                        <w:tcW w:w="3460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CURSO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Fixo 4.0mm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757"/>
                  </w:tblGrid>
                  <w:tr>
                    <w:trPr>
                      <w:trHeight w:val="225" w:hRule="atLeast"/>
                    </w:trPr>
                    <w:tc>
                      <w:tcPr>
                        <w:tcW w:w="3757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N° DE SÉRIE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22D2D0073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08"/>
                  </w:tblGrid>
                  <w:tr>
                    <w:trPr>
                      <w:trHeight w:val="225" w:hRule="atLeast"/>
                    </w:trPr>
                    <w:tc>
                      <w:tcPr>
                        <w:tcW w:w="2908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COR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Prata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24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66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ACESSÓRIO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ind w:right="0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Case metal bateria reserva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09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909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GARANTIA: dia(s)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8"/>
                          </w:rPr>
                          <w:t xml:space="preserve"> 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90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0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05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DATA ENTRADA: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21/04/2026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restart"/>
                  <w:tcBorders>
                    <w:righ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23"/>
                  </w:tblGrid>
                  <w:tr>
                    <w:trPr>
                      <w:trHeight w:val="378" w:hRule="atLeast"/>
                    </w:trPr>
                    <w:tc>
                      <w:tcPr>
                        <w:tcW w:w="4123" w:type="dxa"/>
                        <w:tcBorders>
                          <w:top w:val="nil" w:color="000000" w:sz="7"/>
                          <w:left w:val="single" w:color="000000" w:sz="7"/>
                          <w:bottom w:val="single" w:color="000000" w:sz="7"/>
                          <w:right w:val="nil" w:sz="0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ATENDENTE: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Emmanuel Humberto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AVARIAS (Riscos, Amassados, Etc.)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Bateria cm pequena deformação na parte superior, grip sijo de tinta branca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26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26" w:type="dxa"/>
                        <w:tcBorders>
                          <w:top w:val="nil" w:color="000000" w:sz="7"/>
                          <w:left w:val="nil" w:sz="0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DEFEITO RELATADO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Bateria armando proteção, haste sem ponta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16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/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Borders>
                      <w:top w:val="nil" w:color="000000" w:sz="7"/>
                      <w:left w:val="nil" w:color="000000" w:sz="7"/>
                      <w:bottom w:val="nil" w:color="000000" w:sz="7"/>
                      <w:right w:val="nil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628"/>
                    <w:gridCol w:w="739"/>
                    <w:gridCol w:w="1326"/>
                    <w:gridCol w:w="1431"/>
                  </w:tblGrid>
                  <w:tr>
                    <w:trPr>
                      <w:trHeight w:val="183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39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DESCRIÇÃO DE SERVIÇOS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  QTD.    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UNIT.     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 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Serviços de manutenção corretiva: Troca de motor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190,00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190,00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Serviços complementares de preventiva: Lmp. Lub e Reg.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168,90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168,90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8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/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Borders>
                      <w:top w:val="nil" w:color="000000" w:sz="7"/>
                      <w:left w:val="nil" w:color="000000" w:sz="7"/>
                      <w:bottom w:val="nil" w:color="000000" w:sz="7"/>
                      <w:right w:val="nil" w:color="000000" w:sz="7"/>
                    </w:tblBorders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628"/>
                    <w:gridCol w:w="739"/>
                    <w:gridCol w:w="1326"/>
                    <w:gridCol w:w="1431"/>
                  </w:tblGrid>
                  <w:tr>
                    <w:trPr>
                      <w:trHeight w:val="183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39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DESCRIÇÃO  DE  PEÇAS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  QTD.    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single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UNIT.     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19" w:type="dxa"/>
                          <w:left w:w="0" w:type="dxa"/>
                          <w:bottom w:w="19" w:type="dxa"/>
                          <w:right w:w="0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 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Motor C16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420,00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420,00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Parafuso Sestavado sem cabeça M3 - Par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35,25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35,25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Parafuso Sextavado com cabeça M2.5mm - Par</w:t>
                        </w: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1</w:t>
                        </w: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32,70</w:t>
                        </w: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32,70</w:t>
                        </w: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  <w:tr>
                    <w:trPr>
                      <w:trHeight w:val="30" w:hRule="atLeast"/>
                    </w:trPr>
                    <w:tc>
                      <w:tcPr>
                        <w:tcW w:w="6628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739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326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  <w:tc>
                      <w:tcPr>
                        <w:tcW w:w="1431" w:type="dxa"/>
                        <w:tcBorders>
                          <w:top w:val="nil" w:color="000000" w:sz="7"/>
                          <w:left w:val="nil" w:color="000000" w:sz="7"/>
                          <w:bottom w:val="single" w:color="D3D3D3" w:sz="7"/>
                          <w:right w:val="single" w:color="D3D3D3" w:sz="7"/>
                        </w:tcBorders>
                        <w:tcMar>
                          <w:top w:w="39" w:type="dxa"/>
                          <w:left w:w="39" w:type="dxa"/>
                          <w:bottom w:w="39" w:type="dxa"/>
                          <w:right w:w="39" w:type="dxa"/>
                        </w:tcMar>
                      </w:tcPr>
                      <w:p>
                        <w:pPr>
                          <w:spacing w:after="0" w:line="240" w:lineRule="auto"/>
                        </w:pP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81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tcBorders>
                    <w:lef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114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0114" w:type="dxa"/>
                        <w:tcBorders>
                          <w:top w:val="single" w:color="000000" w:sz="7"/>
                          <w:left w:val="nil" w:color="000000" w:sz="7"/>
                          <w:bottom w:val="single" w:color="000000" w:sz="7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OBSERVAÇÕES TECNICAS: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DIAGNÓSTICO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TESTE DE BANCADA: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 máquina foi testada sem as baterias, utilizando a fonte da assistência e energizando diretamente os eletrodos. O motor não funcionou.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1. ASPECTOS FÍSICOS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1.1 Foram identificados riscos, marcas de tinta no grip e pequena deformação na parte superior de uma das baterias.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1.2 A máquina foi recebida sem os dois parafusos M2,5 mm do bico (equipamento aberto).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 ASPECTOS ELÉTRICOS E MECÂNICOS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2.1 As baterias ligam, porém o motor não gira. Como o cliente relatou acionamento da proteção das baterias, não foi realizado teste com elas, devido ao risco de danos.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2.2 A máquina também não funcionou com a fonte da assistência. Ao abrir o equipamento, foi constatado que a haste do came está sem a ponta (conforme relatado pelo cliente).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2.3 Não havia lubrificação interna, e foram observados resíduos de tinta na rosca do grip e do bico.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2.4 Forte presença de oxidação interna, incluindo carcaça do motor, parte superior abaixo do came e parafusos de fixação.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2.5 Há evidências de tentativa de ressolda nos terminais do motor, com fio positivo quase solto e marcas de queima na tampa inferior, possivelmente decorrentes desse procedimento.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2.6 O motor apresenta escovas desgastadas e fraturadas, com fragmentos alojados no comutador. Essa condição pode causar parada do motor, aumento de consumo, redução da autonomia da bateria e, em casos extremos, travamento total e danos à saída das baterias. O cliente relatou desligamento das baterias (acionamento de proteção).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 bateria foi testada e apresentou corrente de carga e descarga dentro dos parâmetros normais.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 SERVIÇOS PROPOSTOS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3.1 Substituição do motor por unidade nova.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3.2 Instalação da ponta da haste no came de 4,0 mm.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3.3 Substituição dos parafusos de fixação do motor (oxidados).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3.4 Instalação dos parafusos do bico.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3.5 Serviços complementares de manutenção preventiva: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a) Limpeza completa da máquina (pen).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b) Aplicação de lubrificante adequado para sistema Direct Drive.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3.6 Regulagem geral e ajustes técnicos para: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a) Otimizar o consumo elétrico.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b) Aumentar a vida útil do motor.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c) Melhorar a autonomia da bateria.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4. OBSERVAÇÃO FINAL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Após a conclusão do serviço, o cliente receberá orientações sobre boas práticas de uso e conservação do equipamento.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 AVISOS IMPORTANTES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5.1 Valor da análise: R$ 51,90, conforme informado via WhatsApp no atendimento inicial. Em caso de aprovação, o valor será abatido do total da manutenção.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5.2 Após 10 (dez) dias corridos da conclusão do reparo ou da não aprovação do orçamento, será cobrada taxa diária de R$ 8,90 pela guarda do equipamento, caso não seja retirado no prazo.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  <w:t xml:space="preserve">5.3 Orçamento válido por 15 (quinze) dias a partir da data de emissão.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br/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436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70"/>
                  </w:tblGrid>
                  <w:tr>
                    <w:trPr>
                      <w:trHeight w:val="378" w:hRule="atLeast"/>
                    </w:trPr>
                    <w:tc>
                      <w:tcPr>
                        <w:tcW w:w="2870" w:type="dxa"/>
                        <w:tcBorders>
                          <w:top w:val="nil" w:color="000000" w:sz="7"/>
                          <w:left w:val="nil" w:sz="0"/>
                          <w:bottom w:val="nil" w:color="000000" w:sz="7"/>
                          <w:right w:val="single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TÉCNICO RESPONSÁVEL</w:t>
                        </w: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:</w:t>
                        </w:r>
                      </w:p>
                      <w:p>
                        <w:pPr>
                          <w:spacing w:after="0" w:line="240" w:lineRule="auto"/>
                          <w:jc w:val="left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Emmanuel Humberto 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nil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SERVIÇO: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R$ 358,90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PEÇA: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R$ 487,95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VALOR TOTAL: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R$ 846,85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395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DESCONTO: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R$ 43,25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restart"/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44"/>
                  </w:tblGrid>
                  <w:tr>
                    <w:trPr>
                      <w:trHeight w:val="378" w:hRule="atLeast"/>
                    </w:trPr>
                    <w:tc>
                      <w:tcPr>
                        <w:tcW w:w="1644" w:type="dxa"/>
                        <w:tcBorders>
                          <w:top w:val="nil" w:color="000000" w:sz="7"/>
                          <w:left w:val="single" w:color="000000" w:sz="7"/>
                          <w:bottom w:val="nil" w:color="000000" w:sz="7"/>
                          <w:right w:val="nil" w:color="000000" w:sz="7"/>
                        </w:tcBorders>
                        <w:tcMar>
                          <w:top w:w="39" w:type="dxa"/>
                          <w:left w:w="19" w:type="dxa"/>
                          <w:bottom w:w="19" w:type="dxa"/>
                          <w:right w:w="1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TOTAL A PAGAR:</w:t>
                        </w:r>
                      </w:p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color w:val="000000"/>
                            <w:sz w:val="16"/>
                          </w:rPr>
                          <w:t xml:space="preserve">R$ 803,60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  <w:tr>
              <w:trPr>
                <w:trHeight w:val="232" w:hRule="atLeast"/>
              </w:trPr>
              <w:tc>
                <w:tcPr>
                  <w:tcW w:w="11" w:type="dxa"/>
                  <w:hMerge w:val="restart"/>
                  <w:tcBorders>
                    <w:left w:val="single" w:color="696969" w:sz="7"/>
                    <w:bottom w:val="single" w:color="696969" w:sz="7"/>
                  </w:tcBorders>
                </w:tcPr>
                <w:tbl>
                  <w:tblPr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98"/>
                  </w:tblGrid>
                  <w:tr>
                    <w:trPr>
                      <w:trHeight w:val="174" w:hRule="atLeast"/>
                    </w:trPr>
                    <w:tc>
                      <w:tcPr>
                        <w:tcW w:w="10098" w:type="dxa"/>
                        <w:tcBorders>
                          <w:top w:val="single" w:color="000000" w:sz="7"/>
                          <w:left w:val="nil" w:sz="0"/>
                          <w:bottom w:val="nil" w:sz="0"/>
                          <w:right w:val="nil" w:color="000000" w:sz="7"/>
                        </w:tcBorders>
                        <w:tcMar>
                          <w:top w:w="39" w:type="dxa"/>
                          <w:left w:w="39" w:type="dxa"/>
                          <w:bottom w:w="19" w:type="dxa"/>
                          <w:right w:w="39" w:type="dxa"/>
                        </w:tcMar>
                        <w:vAlign w:val="center"/>
                      </w:tcPr>
                      <w:p>
                        <w:pPr>
                          <w:spacing w:after="0" w:line="240" w:lineRule="auto"/>
                          <w:jc w:val="center"/>
                        </w:pPr>
                        <w:r>
                          <w:rPr>
                            <w:rFonts w:ascii="Arial" w:hAnsi="Arial" w:eastAsia="Arial"/>
                            <w:b/>
                            <w:color w:val="000000"/>
                            <w:sz w:val="14"/>
                          </w:rPr>
                          <w:t xml:space="preserve">Forma de Pagamento:  </w:t>
                        </w:r>
                        <w:r>
                          <w:rPr>
                            <w:rFonts w:ascii="Arial" w:hAnsi="Arial" w:eastAsia="Arial"/>
                            <w:color w:val="000000"/>
                            <w:sz w:val="14"/>
                          </w:rPr>
                          <w:t xml:space="preserve">PIX</w:t>
                        </w:r>
                      </w:p>
                    </w:tc>
                  </w:tr>
                </w:tbl>
                <w:p>
                  <w:pPr>
                    <w:spacing w:after="0" w:line="240" w:lineRule="auto"/>
                  </w:pPr>
                </w:p>
              </w:tc>
              <w:tc>
                <w:tcPr>
                  <w:tcW w:w="1897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96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589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79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395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88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252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05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0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227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4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28" w:type="dxa"/>
                  <w:hMerge w:val="continue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6" w:type="dxa"/>
                  <w:tcBorders>
                    <w:bottom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  <w:tc>
                <w:tcPr>
                  <w:tcW w:w="11" w:type="dxa"/>
                  <w:tcBorders>
                    <w:bottom w:val="single" w:color="696969" w:sz="7"/>
                    <w:right w:val="single" w:color="696969" w:sz="7"/>
                  </w:tcBorders>
                </w:tcPr>
                <w:p>
                  <w:pPr>
                    <w:pStyle w:val="EmptyCellLayoutStyle"/>
                    <w:spacing w:after="0" w:line="240" w:lineRule="auto"/>
                  </w:pP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925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71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615"/>
            </w:tblGrid>
            <w:tr>
              <w:trPr>
                <w:trHeight w:val="152" w:hRule="atLeast"/>
              </w:trPr>
              <w:tc>
                <w:tcPr>
                  <w:tcW w:w="3615" w:type="dxa"/>
                  <w:tcBorders>
                    <w:top w:val="dashSmallGap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19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Assinatura </w:t>
                  </w: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Técnico Responsável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044"/>
            </w:tblGrid>
            <w:tr>
              <w:trPr>
                <w:trHeight w:val="152" w:hRule="atLeast"/>
              </w:trPr>
              <w:tc>
                <w:tcPr>
                  <w:tcW w:w="3044" w:type="dxa"/>
                  <w:tcBorders>
                    <w:top w:val="dashSmallGap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19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Arial" w:hAnsi="Arial" w:eastAsia="Arial"/>
                      <w:color w:val="000000"/>
                      <w:sz w:val="14"/>
                    </w:rPr>
                    <w:t xml:space="preserve">Assinatura Cliente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100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12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966"/>
            </w:tblGrid>
            <w:tr>
              <w:trPr>
                <w:trHeight w:val="234" w:hRule="atLeast"/>
              </w:trPr>
              <w:tc>
                <w:tcPr>
                  <w:tcW w:w="4966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Data da Entrada: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21/04/2026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829"/>
            </w:tblGrid>
            <w:tr>
              <w:trPr>
                <w:trHeight w:val="234" w:hRule="atLeast"/>
              </w:trPr>
              <w:tc>
                <w:tcPr>
                  <w:tcW w:w="4829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Arial" w:hAnsi="Arial" w:eastAsia="Arial"/>
                      <w:b/>
                      <w:color w:val="000000"/>
                      <w:sz w:val="18"/>
                    </w:rPr>
                    <w:t xml:space="preserve">Previsão de Saída: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 </w:t>
                  </w:r>
                  <w:r>
                    <w:rPr>
                      <w:rFonts w:ascii="Arial" w:hAnsi="Arial" w:eastAsia="Arial"/>
                      <w:color w:val="000000"/>
                      <w:sz w:val="16"/>
                    </w:rPr>
                    <w:t xml:space="preserve">22/04/2026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59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615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325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138"/>
            </w:tblGrid>
            <w:tr>
              <w:trPr>
                <w:trHeight w:val="247" w:hRule="atLeast"/>
              </w:trPr>
              <w:tc>
                <w:tcPr>
                  <w:tcW w:w="10138" w:type="dxa"/>
                  <w:tcBorders>
                    <w:top w:val="single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left"/>
                  </w:pP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t xml:space="preserve">APÓS 10 DIAS CORRIDOS DO REPARO OU NÃO APROVAÇÃO DO ORÇAMENTO, SERÁ COBRADA UMA TAXA DIARIA DE R$8,90 PELA PERMANENCIA E GUARDA DO BEM.</w:t>
                  </w: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br/>
                  </w:r>
                  <w:r>
                    <w:rPr>
                      <w:rFonts w:ascii="Times New Roman" w:hAnsi="Times New Roman" w:eastAsia="Times New Roman"/>
                      <w:color w:val="000000"/>
                      <w:sz w:val="16"/>
                    </w:rPr>
                    <w:br/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  <w:tr>
        <w:trPr>
          <w:trHeight w:val="256" w:hRule="atLeast"/>
        </w:trPr>
        <w:tc>
          <w:tcPr>
            <w:tcW w:w="129" w:type="dxa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80" w:type="dxa"/>
            <w:hMerge w:val="restart"/>
          </w:tcPr>
          <w:tbl>
            <w:tblPr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126"/>
            </w:tblGrid>
            <w:tr>
              <w:trPr>
                <w:trHeight w:val="178" w:hRule="atLeast"/>
              </w:trPr>
              <w:tc>
                <w:tcPr>
                  <w:tcW w:w="10126" w:type="dxa"/>
                  <w:tcBorders>
                    <w:top w:val="nil" w:color="000000" w:sz="7"/>
                    <w:left w:val="nil" w:color="000000" w:sz="7"/>
                    <w:bottom w:val="nil" w:color="000000" w:sz="7"/>
                    <w:right w:val="nil" w:color="000000" w:sz="7"/>
                  </w:tcBorders>
                  <w:tcMar>
                    <w:top w:w="39" w:type="dxa"/>
                    <w:left w:w="39" w:type="dxa"/>
                    <w:bottom w:w="39" w:type="dxa"/>
                    <w:right w:w="39" w:type="dxa"/>
                  </w:tcMar>
                  <w:vAlign w:val="center"/>
                </w:tcPr>
                <w:p>
                  <w:pPr>
                    <w:spacing w:after="0" w:line="240" w:lineRule="auto"/>
                    <w:jc w:val="center"/>
                  </w:pPr>
                  <w:r>
                    <w:rPr>
                      <w:rFonts w:ascii="Times New Roman" w:hAnsi="Times New Roman" w:eastAsia="Times New Roman"/>
                      <w:color w:val="000000"/>
                      <w:sz w:val="14"/>
                    </w:rPr>
                    <w:t xml:space="preserve">Data da impressão:</w:t>
                  </w:r>
                  <w:r>
                    <w:rPr>
                      <w:rFonts w:ascii="Arial" w:hAnsi="Arial" w:eastAsia="Arial"/>
                      <w:b/>
                      <w:color w:val="000000"/>
                      <w:sz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/>
                      <w:color w:val="000000"/>
                      <w:sz w:val="14"/>
                    </w:rPr>
                    <w:t xml:space="preserve">08/06/2026 às 14:21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  <w:tc>
          <w:tcPr>
            <w:tcW w:w="3615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77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30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52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3044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263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  <w:tc>
          <w:tcPr>
            <w:tcW w:w="11" w:type="dxa"/>
            <w:hMerge w:val="continue"/>
          </w:tcPr>
          <w:p>
            <w:pPr>
              <w:pStyle w:val="EmptyCellLayoutStyle"/>
              <w:spacing w:after="0" w:line="240" w:lineRule="auto"/>
            </w:pPr>
          </w:p>
        </w:tc>
      </w:tr>
    </w:tbl>
    <w:p>
      <w:pPr>
        <w:spacing w:after="0" w:line="240" w:lineRule="auto"/>
      </w:pPr>
    </w:p>
    <w:sectPr w:rsidRPr="" w:rsidDel="" w:rsidR="" w:rsidSect="">
      <w:headerReference r:id="rId5" w:type="default"/>
      <w:pgSz w:w="11905" w:h="16837"/>
      <w:pgMar w:top="561" w:right="759" w:bottom="561" w:left="759" w:header="" w:footer="" w:gutter=""/>
    </w:sectPr>
  </w:body>
</w:document>
</file>

<file path=word/header0.xml><?xml version="1.0" encoding="utf-8"?>
<w:hdr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tbl>
    <w:tblPr>
      <w:tblCellMar>
        <w:top w:w="0" w:type="dxa"/>
        <w:left w:w="0" w:type="dxa"/>
        <w:bottom w:w="0" w:type="dxa"/>
        <w:right w:w="0" w:type="dxa"/>
      </w:tblCellMar>
    </w:tblPr>
    <w:tblGrid>
      <w:gridCol w:w="129"/>
      <w:gridCol w:w="10126"/>
      <w:gridCol w:w="11"/>
    </w:tblGrid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tbl>
          <w:tblPr>
            <w:tblBorders>
              <w:top w:val="single" w:color="696969" w:sz="7"/>
              <w:left w:val="single" w:color="696969" w:sz="7"/>
              <w:bottom w:val="single" w:color="696969" w:sz="7"/>
              <w:right w:val="single" w:color="696969" w:sz="7"/>
            </w:tblBorders>
            <w:tblCellMar>
              <w:top w:w="0" w:type="dxa"/>
              <w:left w:w="0" w:type="dxa"/>
              <w:bottom w:w="0" w:type="dxa"/>
              <w:right w:w="0" w:type="dxa"/>
            </w:tblCellMar>
          </w:tblPr>
          <w:tblGrid>
            <w:gridCol w:w="56"/>
            <w:gridCol w:w="2267"/>
            <w:gridCol w:w="100"/>
            <w:gridCol w:w="5689"/>
            <w:gridCol w:w="1984"/>
            <w:gridCol w:w="28"/>
          </w:tblGrid>
          <w:tr>
            <w:trPr>
              <w:trHeight w:val="56" w:hRule="atLeast"/>
            </w:trPr>
            <w:tc>
              <w:tcPr>
                <w:tcW w:w="56" w:type="dxa"/>
                <w:tcBorders>
                  <w:top w:val="single" w:color="696969" w:sz="7"/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984" w:type="dxa"/>
                <w:tcBorders>
                  <w:top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top w:val="single" w:color="696969" w:sz="7"/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restart"/>
                <w:tcBorders>
                  <w:top w:val="nil" w:color="000000" w:sz="7"/>
                  <w:left w:val="nil" w:color="000000" w:sz="7"/>
                  <w:bottom w:val="nil" w:color="000000" w:sz="7"/>
                  <w:right w:val="nil" w:color="000000" w:sz="7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>
                <w:pPr>
                  <w:spacing w:after="0" w:line="240" w:lineRule="auto"/>
                </w:pPr>
                <w:r w:rsidRPr="" w:rsidDel="" w:rsidR="">
                  <w:drawing>
                    <wp:inline>
                      <wp:extent cx="720000" cy="720000"/>
                      <wp:docPr id="0" name="img3.jpg"/>
                      <a:graphic>
                        <a:graphicData uri="http://schemas.openxmlformats.org/drawingml/2006/picture">
                          <pic:pic>
                            <pic:nvPicPr>
                              <pic:cNvPr id="1" name="img3.jpg"/>
                              <pic:cNvPicPr/>
                            </pic:nvPicPr>
                            <pic:blipFill>
                              <a:blip r:embed="rId6" cstate="print"/>
                              <a:stretch>
                                <a:fillRect r="0" b="0"/>
                              </a:stretch>
                            </pic:blipFill>
                            <pic:spPr>
                              <a:xfrm>
                                <a:off x="0" y="0"/>
                                <a:ext cx="720000" cy="72000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187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b/>
                          <w:color w:val="000000"/>
                          <w:sz w:val="18"/>
                        </w:rPr>
                        <w:t xml:space="preserve">Ligado Tattoo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Assistencia técnica em equipamentos de tatuagem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31618802000193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Belo Horizonte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MG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hMerge w:val="restart"/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7673"/>
                </w:tblGrid>
                <w:tr>
                  <w:trPr>
                    <w:trHeight w:val="226" w:hRule="atLeast"/>
                  </w:trPr>
                  <w:tc>
                    <w:tcPr>
                      <w:tcW w:w="7673" w:type="dxa"/>
                      <w:tcBorders>
                        <w:top w:val="nil" w:color="000000" w:sz="7"/>
                        <w:left w:val="nil" w:color="000000" w:sz="7"/>
                        <w:bottom w:val="nil" w:color="000000" w:sz="7"/>
                        <w:right w:val="nil" w:color="000000" w:sz="7"/>
                      </w:tcBorders>
                      <w:tcMar>
                        <w:top w:w="0" w:type="dxa"/>
                        <w:left w:w="0" w:type="dxa"/>
                        <w:bottom w:w="0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left"/>
                      </w:pP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31981089160 -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 </w:t>
                      </w:r>
                      <w:r>
                        <w:rPr>
                          <w:rFonts w:ascii="Arial" w:hAnsi="Arial" w:eastAsia="Arial"/>
                          <w:color w:val="000000"/>
                          <w:sz w:val="16"/>
                        </w:rPr>
                        <w:t xml:space="preserve">https://www.ligadotattoo.com.br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h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vMerge w:val="continue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vMerge w:val="restart"/>
                <w:tcBorders>
                  <w:bottom w:val="single" w:color="696969" w:sz="7"/>
                </w:tcBorders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5689"/>
                </w:tblGrid>
                <w:tr>
                  <w:trPr>
                    <w:trHeight w:val="205" w:hRule="atLeast"/>
                  </w:trPr>
                  <w:tc>
                    <w:tcPr>
                      <w:tcW w:w="5689" w:type="dxa"/>
                      <w:tcBorders>
                        <w:top w:val="nil" w:color="000000" w:sz="7"/>
                        <w:left w:val="nil" w:color="000000" w:sz="7"/>
                        <w:bottom w:val="nil" w:sz="0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39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Arial" w:hAnsi="Arial" w:eastAsia="Arial"/>
                          <w:b/>
                          <w:color w:val="000000"/>
                          <w:sz w:val="20"/>
                        </w:rPr>
                        <w:t xml:space="preserve">ORDEM DE SERVIÇO  N°:  </w:t>
                      </w:r>
                      <w:r>
                        <w:rPr>
                          <w:rFonts w:ascii="Arial" w:hAnsi="Arial" w:eastAsia="Arial"/>
                          <w:color w:val="000000"/>
                          <w:sz w:val="20"/>
                        </w:rPr>
                        <w:t xml:space="preserve">1111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1984" w:type="dxa"/>
                <w:vMerge w:val="restart"/>
                <w:tcBorders>
                  <w:bottom w:val="single" w:color="696969" w:sz="7"/>
                </w:tcBorders>
              </w:tcPr>
              <w:tbl>
                <w:tblPr>
                  <w:tblCellMar>
                    <w:top w:w="0" w:type="dxa"/>
                    <w:left w:w="0" w:type="dxa"/>
                    <w:bottom w:w="0" w:type="dxa"/>
                    <w:right w:w="0" w:type="dxa"/>
                  </w:tblCellMar>
                </w:tblPr>
                <w:tblGrid>
                  <w:gridCol w:w="1984"/>
                </w:tblGrid>
                <w:tr>
                  <w:trPr>
                    <w:trHeight w:val="205" w:hRule="atLeast"/>
                  </w:trPr>
                  <w:tc>
                    <w:tcPr>
                      <w:tcW w:w="1984" w:type="dxa"/>
                      <w:tcBorders>
                        <w:top w:val="nil" w:color="000000" w:sz="7"/>
                        <w:left w:val="nil" w:color="000000" w:sz="7"/>
                        <w:bottom w:val="nil" w:sz="0"/>
                        <w:right w:val="nil" w:color="000000" w:sz="7"/>
                      </w:tcBorders>
                      <w:tcMar>
                        <w:top w:w="39" w:type="dxa"/>
                        <w:left w:w="0" w:type="dxa"/>
                        <w:bottom w:w="39" w:type="dxa"/>
                        <w:right w:w="0" w:type="dxa"/>
                      </w:tcMar>
                      <w:vAlign w:val="center"/>
                    </w:tcPr>
                    <w:p>
                      <w:pPr>
                        <w:spacing w:after="0" w:line="240" w:lineRule="auto"/>
                        <w:jc w:val="center"/>
                      </w:pPr>
                      <w:r>
                        <w:rPr>
                          <w:rFonts w:ascii="Arial" w:hAnsi="Arial" w:eastAsia="Arial"/>
                          <w:color w:val="000000"/>
                          <w:sz w:val="20"/>
                        </w:rPr>
                        <w:t xml:space="preserve">Orçamento</w:t>
                      </w:r>
                    </w:p>
                  </w:tc>
                </w:tr>
              </w:tbl>
              <w:p>
                <w:pPr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  <w:tr>
            <w:trPr/>
            <w:tc>
              <w:tcPr>
                <w:tcW w:w="56" w:type="dxa"/>
                <w:tcBorders>
                  <w:left w:val="single" w:color="696969" w:sz="7"/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267" w:type="dxa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00" w:type="dxa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5689" w:type="dxa"/>
                <w:vMerge w:val="continue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1984" w:type="dxa"/>
                <w:vMerge w:val="continue"/>
                <w:tcBorders>
                  <w:bottom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  <w:tc>
              <w:tcPr>
                <w:tcW w:w="28" w:type="dxa"/>
                <w:tcBorders>
                  <w:bottom w:val="single" w:color="696969" w:sz="7"/>
                  <w:right w:val="single" w:color="696969" w:sz="7"/>
                </w:tcBorders>
              </w:tcPr>
              <w:p>
                <w:pPr>
                  <w:pStyle w:val="EmptyCellLayoutStyle"/>
                  <w:spacing w:after="0" w:line="240" w:lineRule="auto"/>
                </w:pPr>
              </w:p>
            </w:tc>
          </w:tr>
        </w:tbl>
        <w:p>
          <w:pPr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  <w:tr>
      <w:trPr/>
      <w:tc>
        <w:tcPr>
          <w:tcW w:w="129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0126" w:type="dxa"/>
        </w:tcPr>
        <w:p>
          <w:pPr>
            <w:pStyle w:val="EmptyCellLayoutStyle"/>
            <w:spacing w:after="0" w:line="240" w:lineRule="auto"/>
          </w:pPr>
        </w:p>
      </w:tc>
      <w:tc>
        <w:tcPr>
          <w:tcW w:w="11" w:type="dxa"/>
        </w:tcPr>
        <w:p>
          <w:pPr>
            <w:pStyle w:val="EmptyCellLayoutStyle"/>
            <w:spacing w:after="0" w:line="240" w:lineRule="auto"/>
          </w:pPr>
        </w:p>
      </w:tc>
    </w:tr>
  </w:tbl>
</w:hdr>
</file>

<file path=word/numbering.xml><?xml version="1.0" encoding="utf-8"?>
<w:numbering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abstractNum w:abstractNumId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1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4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hAnsi="Symbol" w:eastAsia="Symbol" w:cs="Symbol"/>
        <w:sz w:val="20"/>
      </w:rPr>
    </w:lvl>
    <w:lvl w:ilvl="7">
      <w:start w:val="1"/>
      <w:numFmt w:val="bullet"/>
      <w:lvlText w:val="o"/>
      <w:lvlJc w:val="left"/>
      <w:rPr>
        <w:rFonts w:ascii="Courier New" w:hAnsi="Courier New" w:eastAsia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hAnsi="Wingdings" w:eastAsia="Wingdings" w:cs="Wingdings"/>
        <w:sz w:val="20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6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7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8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9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1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2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3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4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5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6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7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8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19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1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2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3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4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5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6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7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8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29">
    <w:nsid w:val="0000001E"/>
    <w:multiLevelType w:val="multilevel"/>
    <w:tmpl w:val="0000001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0">
    <w:nsid w:val="0000001F"/>
    <w:multiLevelType w:val="multilevel"/>
    <w:tmpl w:val="0000001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1">
    <w:nsid w:val="00000020"/>
    <w:multiLevelType w:val="multilevel"/>
    <w:tmpl w:val="0000002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2">
    <w:nsid w:val="00000021"/>
    <w:multiLevelType w:val="multilevel"/>
    <w:tmpl w:val="0000002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3">
    <w:nsid w:val="00000022"/>
    <w:multiLevelType w:val="multilevel"/>
    <w:tmpl w:val="0000002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4">
    <w:nsid w:val="00000023"/>
    <w:multiLevelType w:val="multilevel"/>
    <w:tmpl w:val="0000002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5">
    <w:nsid w:val="00000024"/>
    <w:multiLevelType w:val="multilevel"/>
    <w:tmpl w:val="0000002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6">
    <w:nsid w:val="00000025"/>
    <w:multiLevelType w:val="multilevel"/>
    <w:tmpl w:val="0000002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7">
    <w:nsid w:val="00000026"/>
    <w:multiLevelType w:val="multilevel"/>
    <w:tmpl w:val="0000002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8">
    <w:nsid w:val="00000027"/>
    <w:multiLevelType w:val="multilevel"/>
    <w:tmpl w:val="00000027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39">
    <w:nsid w:val="00000028"/>
    <w:multiLevelType w:val="multilevel"/>
    <w:tmpl w:val="00000028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0">
    <w:nsid w:val="00000029"/>
    <w:multiLevelType w:val="multilevel"/>
    <w:tmpl w:val="00000029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1">
    <w:nsid w:val="0000002A"/>
    <w:multiLevelType w:val="multilevel"/>
    <w:tmpl w:val="0000002A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2">
    <w:nsid w:val="0000002B"/>
    <w:multiLevelType w:val="multilevel"/>
    <w:tmpl w:val="0000002B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3">
    <w:nsid w:val="0000002C"/>
    <w:multiLevelType w:val="multilevel"/>
    <w:tmpl w:val="0000002C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4">
    <w:nsid w:val="0000002D"/>
    <w:multiLevelType w:val="multilevel"/>
    <w:tmpl w:val="0000002D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5">
    <w:nsid w:val="0000002E"/>
    <w:multiLevelType w:val="multilevel"/>
    <w:tmpl w:val="0000002E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6">
    <w:nsid w:val="0000002F"/>
    <w:multiLevelType w:val="multilevel"/>
    <w:tmpl w:val="0000002F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7">
    <w:nsid w:val="00000030"/>
    <w:multiLevelType w:val="multilevel"/>
    <w:tmpl w:val="00000030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8">
    <w:nsid w:val="00000031"/>
    <w:multiLevelType w:val="multilevel"/>
    <w:tmpl w:val="00000031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49">
    <w:nsid w:val="00000032"/>
    <w:multiLevelType w:val="multilevel"/>
    <w:tmpl w:val="00000032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0">
    <w:nsid w:val="00000033"/>
    <w:multiLevelType w:val="multilevel"/>
    <w:tmpl w:val="00000033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1">
    <w:nsid w:val="00000034"/>
    <w:multiLevelType w:val="multilevel"/>
    <w:tmpl w:val="00000034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2">
    <w:nsid w:val="00000035"/>
    <w:multiLevelType w:val="multilevel"/>
    <w:tmpl w:val="00000035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abstractNum w:abstractNumId="53">
    <w:nsid w:val="00000036"/>
    <w:multiLevelType w:val="multilevel"/>
    <w:tmpl w:val="00000036"/>
    <w:lvl w:ilvl="0">
      <w:start w:val="1"/>
      <w:numFmt w:val="decimal"/>
      <w:lvlText w:val="%1."/>
      <w:lvlJc w:val="left"/>
      <w:rPr>
        <w:rFonts w:ascii="Arial" w:hAnsi="Arial" w:eastAsia="Arial" w:cs="Arial"/>
        <w:sz w:val="20"/>
      </w:rPr>
    </w:lvl>
    <w:lvl w:ilvl="1">
      <w:start w:val="1"/>
      <w:numFmt w:val="lowerRoman"/>
      <w:lvlText w:val="%2."/>
      <w:lvlJc w:val="left"/>
      <w:rPr>
        <w:rFonts w:ascii="Arial" w:hAnsi="Arial" w:eastAsia="Arial" w:cs="Arial"/>
        <w:sz w:val="20"/>
      </w:rPr>
    </w:lvl>
    <w:lvl w:ilvl="2">
      <w:start w:val="1"/>
      <w:numFmt w:val="lowerLetter"/>
      <w:lvlText w:val="%3."/>
      <w:lvlJc w:val="left"/>
      <w:rPr>
        <w:rFonts w:ascii="Arial" w:hAnsi="Arial" w:eastAsia="Arial" w:cs="Arial"/>
        <w:sz w:val="20"/>
      </w:rPr>
    </w:lvl>
    <w:lvl w:ilvl="3">
      <w:start w:val="1"/>
      <w:numFmt w:val="decimal"/>
      <w:lvlText w:val="%4."/>
      <w:lvlJc w:val="left"/>
      <w:rPr>
        <w:rFonts w:ascii="Arial" w:hAnsi="Arial" w:eastAsia="Arial" w:cs="Arial"/>
        <w:sz w:val="20"/>
      </w:rPr>
    </w:lvl>
    <w:lvl w:ilvl="4">
      <w:start w:val="1"/>
      <w:numFmt w:val="lowerRoman"/>
      <w:lvlText w:val="%5."/>
      <w:lvlJc w:val="left"/>
      <w:rPr>
        <w:rFonts w:ascii="Arial" w:hAnsi="Arial" w:eastAsia="Arial" w:cs="Arial"/>
        <w:sz w:val="20"/>
      </w:rPr>
    </w:lvl>
    <w:lvl w:ilvl="5">
      <w:start w:val="1"/>
      <w:numFmt w:val="lowerLetter"/>
      <w:lvlText w:val="%6."/>
      <w:lvlJc w:val="left"/>
      <w:rPr>
        <w:rFonts w:ascii="Arial" w:hAnsi="Arial" w:eastAsia="Arial" w:cs="Arial"/>
        <w:sz w:val="20"/>
      </w:rPr>
    </w:lvl>
    <w:lvl w:ilvl="6">
      <w:start w:val="1"/>
      <w:numFmt w:val="decimal"/>
      <w:lvlText w:val="%7."/>
      <w:lvlJc w:val="left"/>
      <w:rPr>
        <w:rFonts w:ascii="Arial" w:hAnsi="Arial" w:eastAsia="Arial" w:cs="Arial"/>
        <w:sz w:val="20"/>
      </w:rPr>
    </w:lvl>
    <w:lvl w:ilvl="7">
      <w:start w:val="1"/>
      <w:numFmt w:val="lowerRoman"/>
      <w:lvlText w:val="%8."/>
      <w:lvlJc w:val="left"/>
      <w:rPr>
        <w:rFonts w:ascii="Arial" w:hAnsi="Arial" w:eastAsia="Arial" w:cs="Arial"/>
        <w:sz w:val="20"/>
      </w:rPr>
    </w:lvl>
    <w:lvl w:ilvl="8">
      <w:start w:val="1"/>
      <w:numFmt w:val="lowerLetter"/>
      <w:lvlText w:val="%9."/>
      <w:lvlJc w:val="left"/>
      <w:rPr>
        <w:rFonts w:ascii="Arial" w:hAnsi="Arial" w:eastAsia="Arial" w:cs="Arial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  <w:num w:numId="50">
    <w:abstractNumId w:val="49"/>
  </w:num>
  <w:num w:numId="51">
    <w:abstractNumId w:val="50"/>
  </w:num>
  <w:num w:numId="52">
    <w:abstractNumId w:val="51"/>
  </w:num>
  <w:num w:numId="53">
    <w:abstractNumId w:val="52"/>
  </w:num>
  <w:num w:numId="54">
    <w:abstractNumId w:val="53"/>
  </w:num>
</w:numbering>
</file>

<file path=word/settings.xml><?xml version="1.0" encoding="utf-8"?>
<w:setting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</w:settings>
</file>

<file path=word/styles.xml><?xml version="1.0" encoding="utf-8"?>
<w:styl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w:docDefaults>
    <w:rPrDefault>
      <w:rPr>
        <w:rFonts w:ascii="Times New Roman" w:hAnsi="Times New Roman" w:eastAsia="Times New Roman" w:cs="Times New Roman"/>
      </w:rPr>
    </w:rPrDefault>
  </w:docDefaults>
  <w:style>
    <w:name w:val="EmptyCellLayoutStyle"/>
    <w:basedOn w:val="Normal"/>
    <w:rPr>
      <w:sz w:val="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3" /><Relationship Type="http://schemas.openxmlformats.org/officeDocument/2006/relationships/settings" Target="/word/settings.xml" Id="rId4" /><Relationship Type="http://schemas.openxmlformats.org/officeDocument/2006/relationships/header" Target="/word/header0.xml" Id="rId5" /><Relationship Type="http://schemas.openxmlformats.org/officeDocument/2006/relationships/numbering" Target="/word/numbering.xml" Id="rId8" /></Relationships>
</file>

<file path=word/_rels/header0.xml.rels>&#65279;<?xml version="1.0" encoding="utf-8"?><Relationships xmlns="http://schemas.openxmlformats.org/package/2006/relationships"><Relationship Type="http://schemas.openxmlformats.org/officeDocument/2006/relationships/image" Target="/word/media/img3.jpg" Id="rId6" /></Relationships>
</file>

<file path=docProps/core.xml><?xml version="1.0" encoding="utf-8"?>
<cp:coreProperties xmlns:ve="http://schemas.openxmlformats.org/markup-compatibility/2006" xmlns:o="urn:schemas-microsoft-com:office:office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r="http://schemas.openxmlformats.org/officeDocument/2006/relationships" xmlns:cp="http://schemas.openxmlformats.org/package/2006/metadata/core-properties" xmlns:dc="http://purl.org/dc/elements/1.1/" xmlns:a="http://schemas.openxmlformats.org/drawingml/2006/main" xmlns:pic="http://schemas.openxmlformats.org/drawingml/2006/picture" xmlns="http://www.w3.org/2001/XMLSchema">
  <dc:creator/>
  <dc:description/>
  <dc:title>Report_FolhaA4Orcamento</dc:title>
</cp:coreProperties>
</file>