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DEB" w:rsidRDefault="0064407A">
      <w:pPr>
        <w:pStyle w:val="Standard"/>
        <w:spacing w:before="240" w:after="60" w:line="240" w:lineRule="auto"/>
        <w:jc w:val="both"/>
      </w:pPr>
      <w:bookmarkStart w:id="0" w:name="_GoBack"/>
      <w:bookmarkEnd w:id="0"/>
      <w:r>
        <w:rPr>
          <w:noProof/>
          <w:lang w:val="fr-FR"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980640" cy="370439"/>
            <wp:effectExtent l="0" t="0" r="0" b="0"/>
            <wp:wrapSquare wrapText="bothSides"/>
            <wp:docPr id="1" name="nouveau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0640" cy="370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sz w:val="28"/>
          <w:szCs w:val="28"/>
          <w:lang w:val="fr-CH"/>
        </w:rPr>
        <w:t>Fiche de recette / planification</w:t>
      </w:r>
    </w:p>
    <w:tbl>
      <w:tblPr>
        <w:tblW w:w="935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29"/>
        <w:gridCol w:w="3827"/>
      </w:tblGrid>
      <w:tr w:rsidR="00410DEB">
        <w:tblPrEx>
          <w:tblCellMar>
            <w:top w:w="0" w:type="dxa"/>
            <w:bottom w:w="0" w:type="dxa"/>
          </w:tblCellMar>
        </w:tblPrEx>
        <w:trPr>
          <w:trHeight w:hRule="exact" w:val="340"/>
          <w:tblHeader/>
        </w:trPr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64407A">
            <w:pPr>
              <w:pStyle w:val="Tabellenberschrift"/>
              <w:jc w:val="left"/>
            </w:pPr>
            <w:r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  <w:lang w:val="fr-CH"/>
              </w:rPr>
              <w:t>Nom</w:t>
            </w:r>
          </w:p>
        </w:tc>
        <w:tc>
          <w:tcPr>
            <w:tcW w:w="382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64407A">
            <w:pPr>
              <w:pStyle w:val="Tabellenberschrift"/>
              <w:jc w:val="left"/>
            </w:pPr>
            <w:r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  <w:lang w:val="fr-CH"/>
              </w:rPr>
              <w:t>Date</w:t>
            </w:r>
          </w:p>
        </w:tc>
      </w:tr>
      <w:tr w:rsidR="00410DEB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5528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64407A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Marcelo Pereira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64407A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10-07-17</w:t>
            </w:r>
          </w:p>
        </w:tc>
      </w:tr>
      <w:tr w:rsidR="00410DEB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552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BFBFB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64407A">
            <w:pPr>
              <w:pStyle w:val="Tabellenberschrift"/>
              <w:jc w:val="left"/>
            </w:pPr>
            <w:r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  <w:lang w:val="fr-CH"/>
              </w:rPr>
              <w:t>Thème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BFBFB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64407A">
            <w:pPr>
              <w:pStyle w:val="Tabellenberschrift"/>
              <w:jc w:val="left"/>
            </w:pPr>
            <w:r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  <w:lang w:val="fr-CH"/>
              </w:rPr>
              <w:t>Références</w:t>
            </w:r>
          </w:p>
        </w:tc>
      </w:tr>
      <w:tr w:rsidR="00410DEB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5528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64407A">
            <w:pPr>
              <w:pStyle w:val="Tabellenberschrift"/>
              <w:jc w:val="left"/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  <w:t>Technique chaleur humide sur un poisson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64407A">
            <w:pPr>
              <w:pStyle w:val="Tabellenberschrift"/>
              <w:jc w:val="left"/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  <w:t>Connaissances professionnelles</w:t>
            </w:r>
          </w:p>
        </w:tc>
      </w:tr>
    </w:tbl>
    <w:p w:rsidR="00410DEB" w:rsidRDefault="00410DEB">
      <w:pPr>
        <w:pStyle w:val="Standard"/>
        <w:spacing w:after="0" w:line="240" w:lineRule="auto"/>
        <w:rPr>
          <w:rFonts w:ascii="Arial" w:hAnsi="Arial" w:cs="Arial"/>
          <w:lang w:val="fr-CH"/>
        </w:rPr>
      </w:pPr>
    </w:p>
    <w:tbl>
      <w:tblPr>
        <w:tblW w:w="943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6"/>
        <w:gridCol w:w="6914"/>
      </w:tblGrid>
      <w:tr w:rsidR="00410DE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51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64407A">
            <w:pPr>
              <w:pStyle w:val="Tabellenberschrift"/>
              <w:jc w:val="left"/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  <w:t>Mets :</w:t>
            </w:r>
          </w:p>
        </w:tc>
        <w:tc>
          <w:tcPr>
            <w:tcW w:w="6913" w:type="dxa"/>
            <w:tcBorders>
              <w:bottom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64407A">
            <w:pPr>
              <w:pStyle w:val="Tabellenberschrift"/>
              <w:jc w:val="left"/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  <w:t xml:space="preserve">Poisson poché </w:t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  <w:t>au four</w:t>
            </w:r>
          </w:p>
        </w:tc>
      </w:tr>
      <w:tr w:rsidR="00410DE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51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64407A">
            <w:pPr>
              <w:pStyle w:val="Tabellenberschrift"/>
              <w:jc w:val="left"/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  <w:t>Méthodes de cuisson :</w:t>
            </w:r>
          </w:p>
        </w:tc>
        <w:tc>
          <w:tcPr>
            <w:tcW w:w="6913" w:type="dxa"/>
            <w:tcBorders>
              <w:bottom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64407A">
            <w:pPr>
              <w:pStyle w:val="Tabellenberschrift"/>
              <w:jc w:val="left"/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  <w:t>poché</w:t>
            </w:r>
          </w:p>
        </w:tc>
      </w:tr>
      <w:tr w:rsidR="00410DE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51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64407A">
            <w:pPr>
              <w:pStyle w:val="Tabellenberschrift"/>
              <w:jc w:val="left"/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  <w:t>Temps de préparation :</w:t>
            </w:r>
          </w:p>
        </w:tc>
        <w:tc>
          <w:tcPr>
            <w:tcW w:w="6913" w:type="dxa"/>
            <w:tcBorders>
              <w:bottom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64407A">
            <w:pPr>
              <w:pStyle w:val="Tabellenberschrift"/>
              <w:jc w:val="left"/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  <w:t>5 minutes</w:t>
            </w:r>
          </w:p>
        </w:tc>
      </w:tr>
      <w:tr w:rsidR="00410DE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51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64407A">
            <w:pPr>
              <w:pStyle w:val="Tabellenberschrift"/>
              <w:jc w:val="left"/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  <w:t>Temps de cuisson :</w:t>
            </w:r>
          </w:p>
        </w:tc>
        <w:tc>
          <w:tcPr>
            <w:tcW w:w="6913" w:type="dxa"/>
            <w:tcBorders>
              <w:bottom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64407A">
            <w:pPr>
              <w:pStyle w:val="Tabellenberschrift"/>
              <w:jc w:val="left"/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  <w:t>5 - 10 minutes</w:t>
            </w:r>
          </w:p>
        </w:tc>
      </w:tr>
      <w:tr w:rsidR="00410DEB">
        <w:tblPrEx>
          <w:tblCellMar>
            <w:top w:w="0" w:type="dxa"/>
            <w:bottom w:w="0" w:type="dxa"/>
          </w:tblCellMar>
        </w:tblPrEx>
        <w:tc>
          <w:tcPr>
            <w:tcW w:w="251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64407A">
            <w:pPr>
              <w:pStyle w:val="TabellenInhalt"/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Ingrédients pour :</w:t>
            </w:r>
          </w:p>
        </w:tc>
        <w:tc>
          <w:tcPr>
            <w:tcW w:w="6913" w:type="dxa"/>
            <w:tcBorders>
              <w:top w:val="single" w:sz="4" w:space="0" w:color="00000A"/>
              <w:bottom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64407A">
            <w:pPr>
              <w:pStyle w:val="TabellenInhalt"/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4 personnes</w:t>
            </w:r>
          </w:p>
        </w:tc>
      </w:tr>
    </w:tbl>
    <w:p w:rsidR="00410DEB" w:rsidRDefault="00410DEB">
      <w:pPr>
        <w:pStyle w:val="Standard"/>
        <w:spacing w:after="0" w:line="240" w:lineRule="auto"/>
        <w:rPr>
          <w:rFonts w:ascii="Arial" w:hAnsi="Arial" w:cs="Arial"/>
          <w:lang w:val="fr-CH"/>
        </w:rPr>
      </w:pPr>
    </w:p>
    <w:tbl>
      <w:tblPr>
        <w:tblW w:w="935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4"/>
        <w:gridCol w:w="2235"/>
        <w:gridCol w:w="5697"/>
      </w:tblGrid>
      <w:tr w:rsidR="00410DE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shd w:val="clear" w:color="auto" w:fill="BFBFB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64407A">
            <w:pPr>
              <w:pStyle w:val="Tabellenberschrift"/>
              <w:ind w:left="5" w:right="-10"/>
              <w:jc w:val="left"/>
            </w:pPr>
            <w:r>
              <w:rPr>
                <w:rFonts w:ascii="Arial" w:hAnsi="Arial" w:cs="Arial"/>
                <w:i w:val="0"/>
                <w:iCs w:val="0"/>
                <w:sz w:val="22"/>
                <w:szCs w:val="22"/>
                <w:lang w:val="fr-CH"/>
              </w:rPr>
              <w:t>Quantités</w:t>
            </w: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shd w:val="clear" w:color="auto" w:fill="BFBFB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64407A">
            <w:pPr>
              <w:pStyle w:val="Tabellenberschrift"/>
              <w:ind w:left="5" w:right="-10"/>
              <w:jc w:val="left"/>
            </w:pPr>
            <w:r>
              <w:rPr>
                <w:rFonts w:ascii="Arial" w:hAnsi="Arial" w:cs="Arial"/>
                <w:i w:val="0"/>
                <w:iCs w:val="0"/>
                <w:sz w:val="22"/>
                <w:szCs w:val="22"/>
                <w:lang w:val="fr-CH"/>
              </w:rPr>
              <w:t>Ingrédients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64407A">
            <w:pPr>
              <w:pStyle w:val="Tabellenberschrift"/>
              <w:ind w:left="5" w:right="-10"/>
              <w:jc w:val="left"/>
            </w:pPr>
            <w:r>
              <w:rPr>
                <w:rFonts w:ascii="Arial" w:hAnsi="Arial" w:cs="Arial"/>
                <w:i w:val="0"/>
                <w:iCs w:val="0"/>
                <w:sz w:val="22"/>
                <w:szCs w:val="22"/>
                <w:lang w:val="fr-CH"/>
              </w:rPr>
              <w:t>Mise en place / préparation</w:t>
            </w:r>
          </w:p>
        </w:tc>
      </w:tr>
      <w:tr w:rsidR="00410DEB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64407A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2 pc</w:t>
            </w: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64407A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Omble chevalier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64407A">
            <w:pPr>
              <w:pStyle w:val="TabellenInhalt"/>
              <w:rPr>
                <w:rFonts w:ascii="Arial" w:hAnsi="Arial" w:cs="Arial"/>
                <w:b/>
                <w:bCs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fr-CH"/>
              </w:rPr>
              <w:t>Mise en place :</w:t>
            </w:r>
          </w:p>
        </w:tc>
      </w:tr>
      <w:tr w:rsidR="00410DEB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64407A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20 G</w:t>
            </w: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64407A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Huile d'olive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64407A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 xml:space="preserve">- </w:t>
            </w:r>
            <w:r>
              <w:rPr>
                <w:rFonts w:ascii="Arial" w:hAnsi="Arial" w:cs="Arial"/>
                <w:sz w:val="22"/>
                <w:szCs w:val="22"/>
                <w:lang w:val="fr-CH"/>
              </w:rPr>
              <w:t>Vider, fileter, enlever les arrêtes, parer, retirer la peau.</w:t>
            </w:r>
          </w:p>
        </w:tc>
      </w:tr>
      <w:tr w:rsidR="00410DEB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410DEB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64407A">
            <w:pPr>
              <w:pStyle w:val="TabellenInhalt"/>
              <w:ind w:left="5" w:right="-85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Sel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64407A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- Sécher le poisson avec du papier absorbant.</w:t>
            </w:r>
          </w:p>
        </w:tc>
      </w:tr>
      <w:tr w:rsidR="00410DEB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410DEB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64407A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Poivre du moulin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64407A">
            <w:pPr>
              <w:pStyle w:val="TabellenInhalt"/>
              <w:rPr>
                <w:rFonts w:ascii="Arial" w:hAnsi="Arial" w:cs="Arial"/>
                <w:b/>
                <w:bCs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fr-CH"/>
              </w:rPr>
              <w:t>Préparation :</w:t>
            </w:r>
          </w:p>
        </w:tc>
      </w:tr>
      <w:tr w:rsidR="00410DEB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410DEB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410DEB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64407A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- Passer de l'huile d'olive au pinceau sur les filets.</w:t>
            </w:r>
          </w:p>
        </w:tc>
      </w:tr>
      <w:tr w:rsidR="00410DEB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410DEB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410DEB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64407A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- Assaisonner sel, poivre sur les deux faces.</w:t>
            </w:r>
          </w:p>
        </w:tc>
      </w:tr>
      <w:tr w:rsidR="00410DEB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410DEB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410DEB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64407A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- Rouler les filets en paupièttes tout en laissant un trou au milieu pour l'émulsion au syphon.</w:t>
            </w:r>
          </w:p>
        </w:tc>
      </w:tr>
      <w:tr w:rsidR="00410DEB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410DEB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410DEB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64407A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- Mettre les filets dans un à trous et cuire dans un combisteamer à 70% d'humidité et 70°C de chaleur sèche.</w:t>
            </w:r>
          </w:p>
        </w:tc>
      </w:tr>
      <w:tr w:rsidR="00410DEB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410DEB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410DEB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410DEB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</w:tr>
      <w:tr w:rsidR="00410DEB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410DEB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410DEB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410DEB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</w:tr>
      <w:tr w:rsidR="00410DEB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410DEB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410DEB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410DEB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</w:tr>
      <w:tr w:rsidR="00410DEB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410DEB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410DEB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410DEB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</w:tr>
      <w:tr w:rsidR="00410DEB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410DEB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410DEB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410DEB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</w:tr>
      <w:tr w:rsidR="00410DEB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410DEB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410DEB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410DEB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</w:tr>
      <w:tr w:rsidR="00410DEB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410DEB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410DEB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410DEB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</w:tr>
      <w:tr w:rsidR="00410DEB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410DEB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410DEB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410DEB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</w:tr>
    </w:tbl>
    <w:p w:rsidR="00410DEB" w:rsidRDefault="00410DEB">
      <w:pPr>
        <w:pStyle w:val="Standard"/>
        <w:spacing w:after="0" w:line="240" w:lineRule="auto"/>
        <w:rPr>
          <w:rFonts w:ascii="Arial" w:hAnsi="Arial" w:cs="Arial"/>
          <w:lang w:val="fr-CH"/>
        </w:rPr>
      </w:pPr>
    </w:p>
    <w:p w:rsidR="00410DEB" w:rsidRDefault="00410DEB">
      <w:pPr>
        <w:pStyle w:val="Standard"/>
        <w:spacing w:after="0" w:line="240" w:lineRule="auto"/>
        <w:rPr>
          <w:rFonts w:ascii="Arial" w:hAnsi="Arial" w:cs="Arial"/>
          <w:lang w:val="fr-CH"/>
        </w:rPr>
      </w:pPr>
    </w:p>
    <w:tbl>
      <w:tblPr>
        <w:tblW w:w="7371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71"/>
      </w:tblGrid>
      <w:tr w:rsidR="00410DE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7371" w:type="dxa"/>
            <w:tcBorders>
              <w:left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64407A">
            <w:pPr>
              <w:pStyle w:val="Tabellenberschrift"/>
              <w:jc w:val="left"/>
            </w:pPr>
            <w:r>
              <w:rPr>
                <w:rFonts w:ascii="Arial" w:hAnsi="Arial" w:cs="Arial"/>
                <w:i w:val="0"/>
                <w:sz w:val="22"/>
                <w:szCs w:val="22"/>
                <w:lang w:val="fr-CH"/>
              </w:rPr>
              <w:t>Présentation</w:t>
            </w:r>
            <w:r>
              <w:rPr>
                <w:rFonts w:ascii="Arial" w:hAnsi="Arial" w:cs="Arial"/>
                <w:i w:val="0"/>
                <w:sz w:val="22"/>
                <w:szCs w:val="22"/>
                <w:lang w:val="fr-CH"/>
              </w:rPr>
              <w:t xml:space="preserve"> :</w:t>
            </w:r>
          </w:p>
        </w:tc>
      </w:tr>
      <w:tr w:rsidR="00410DEB">
        <w:tblPrEx>
          <w:tblCellMar>
            <w:top w:w="0" w:type="dxa"/>
            <w:bottom w:w="0" w:type="dxa"/>
          </w:tblCellMar>
        </w:tblPrEx>
        <w:tc>
          <w:tcPr>
            <w:tcW w:w="737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64407A">
            <w:pPr>
              <w:pStyle w:val="TabellenInhalt"/>
            </w:pPr>
            <w:r>
              <w:rPr>
                <w:rFonts w:ascii="Arial" w:hAnsi="Arial" w:cs="Arial"/>
                <w:iCs/>
                <w:sz w:val="22"/>
                <w:szCs w:val="22"/>
                <w:lang w:val="fr-CH"/>
              </w:rPr>
              <w:t>Dressage : Sur assiette</w:t>
            </w:r>
          </w:p>
        </w:tc>
      </w:tr>
      <w:tr w:rsidR="00410DEB">
        <w:tblPrEx>
          <w:tblCellMar>
            <w:top w:w="0" w:type="dxa"/>
            <w:bottom w:w="0" w:type="dxa"/>
          </w:tblCellMar>
        </w:tblPrEx>
        <w:tc>
          <w:tcPr>
            <w:tcW w:w="7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64407A">
            <w:pPr>
              <w:pStyle w:val="TabellenInhalt"/>
            </w:pPr>
            <w:r>
              <w:rPr>
                <w:rFonts w:ascii="Arial" w:hAnsi="Arial" w:cs="Arial"/>
                <w:iCs/>
                <w:sz w:val="22"/>
                <w:szCs w:val="22"/>
                <w:lang w:val="fr-CH"/>
              </w:rPr>
              <w:t>Décoration :</w:t>
            </w:r>
          </w:p>
        </w:tc>
      </w:tr>
      <w:tr w:rsidR="00410DEB">
        <w:tblPrEx>
          <w:tblCellMar>
            <w:top w:w="0" w:type="dxa"/>
            <w:bottom w:w="0" w:type="dxa"/>
          </w:tblCellMar>
        </w:tblPrEx>
        <w:tc>
          <w:tcPr>
            <w:tcW w:w="7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64407A">
            <w:pPr>
              <w:pStyle w:val="TabellenInhalt"/>
            </w:pPr>
            <w:r>
              <w:rPr>
                <w:rFonts w:ascii="Arial" w:hAnsi="Arial" w:cs="Arial"/>
                <w:iCs/>
                <w:sz w:val="22"/>
                <w:szCs w:val="22"/>
                <w:lang w:val="fr-CH"/>
              </w:rPr>
              <w:t>Vaisselle : Assiette blanche</w:t>
            </w:r>
          </w:p>
        </w:tc>
      </w:tr>
      <w:tr w:rsidR="00410DEB">
        <w:tblPrEx>
          <w:tblCellMar>
            <w:top w:w="0" w:type="dxa"/>
            <w:bottom w:w="0" w:type="dxa"/>
          </w:tblCellMar>
        </w:tblPrEx>
        <w:tc>
          <w:tcPr>
            <w:tcW w:w="7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64407A">
            <w:pPr>
              <w:pStyle w:val="TabellenInhalt"/>
            </w:pPr>
            <w:r>
              <w:rPr>
                <w:rFonts w:ascii="Arial" w:hAnsi="Arial" w:cs="Arial"/>
                <w:iCs/>
                <w:sz w:val="22"/>
                <w:szCs w:val="22"/>
                <w:lang w:val="fr-CH"/>
              </w:rPr>
              <w:t xml:space="preserve">BPF : Préférer un bac à trous plutôt qu'une plaque normale afin d'éviter </w:t>
            </w:r>
            <w:r>
              <w:rPr>
                <w:rFonts w:ascii="Arial" w:hAnsi="Arial" w:cs="Arial"/>
                <w:iCs/>
                <w:sz w:val="22"/>
                <w:szCs w:val="22"/>
                <w:lang w:val="fr-CH"/>
              </w:rPr>
              <w:lastRenderedPageBreak/>
              <w:t>que le poisson ne nage dans l'eau produite par le combisteamer</w:t>
            </w:r>
          </w:p>
        </w:tc>
      </w:tr>
      <w:tr w:rsidR="00410DEB">
        <w:tblPrEx>
          <w:tblCellMar>
            <w:top w:w="0" w:type="dxa"/>
            <w:bottom w:w="0" w:type="dxa"/>
          </w:tblCellMar>
        </w:tblPrEx>
        <w:tc>
          <w:tcPr>
            <w:tcW w:w="737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DEB" w:rsidRDefault="00410DEB">
            <w:pPr>
              <w:pStyle w:val="TabellenInhalt"/>
            </w:pPr>
          </w:p>
        </w:tc>
      </w:tr>
    </w:tbl>
    <w:p w:rsidR="00410DEB" w:rsidRDefault="00410DEB">
      <w:pPr>
        <w:pStyle w:val="Standard"/>
      </w:pPr>
    </w:p>
    <w:sectPr w:rsidR="00410DEB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07A" w:rsidRDefault="0064407A">
      <w:pPr>
        <w:spacing w:after="0" w:line="240" w:lineRule="auto"/>
      </w:pPr>
      <w:r>
        <w:separator/>
      </w:r>
    </w:p>
  </w:endnote>
  <w:endnote w:type="continuationSeparator" w:id="0">
    <w:p w:rsidR="0064407A" w:rsidRDefault="00644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A2D" w:rsidRDefault="0064407A">
    <w:pPr>
      <w:pStyle w:val="Pieddepage"/>
      <w:tabs>
        <w:tab w:val="clear" w:pos="4536"/>
        <w:tab w:val="clear" w:pos="9072"/>
        <w:tab w:val="left" w:pos="4680"/>
        <w:tab w:val="center" w:pos="7020"/>
        <w:tab w:val="left" w:pos="8460"/>
        <w:tab w:val="left" w:pos="13680"/>
      </w:tabs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72199C">
      <w:rPr>
        <w:noProof/>
      </w:rPr>
      <w:t>2</w:t>
    </w:r>
    <w:r>
      <w:fldChar w:fldCharType="end"/>
    </w:r>
    <w:r>
      <w:rPr>
        <w:rFonts w:ascii="Arial" w:hAnsi="Arial" w:cs="Arial"/>
        <w:sz w:val="16"/>
        <w:szCs w:val="16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07A" w:rsidRDefault="0064407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64407A" w:rsidRDefault="00644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A2D" w:rsidRDefault="0064407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410DEB"/>
    <w:rsid w:val="00410DEB"/>
    <w:rsid w:val="0064407A"/>
    <w:rsid w:val="0072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552F81-F6A6-43DD-9502-87A9A9949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F"/>
        <w:kern w:val="3"/>
        <w:sz w:val="22"/>
        <w:szCs w:val="22"/>
        <w:lang w:val="de-CH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Mangal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En-tte">
    <w:name w:val="header"/>
    <w:basedOn w:val="Standard"/>
    <w:pPr>
      <w:suppressLineNumbers/>
      <w:tabs>
        <w:tab w:val="center" w:pos="4536"/>
        <w:tab w:val="right" w:pos="9072"/>
      </w:tabs>
    </w:pPr>
  </w:style>
  <w:style w:type="paragraph" w:styleId="Pieddepage">
    <w:name w:val="footer"/>
    <w:basedOn w:val="Standard"/>
    <w:pPr>
      <w:suppressLineNumbers/>
      <w:tabs>
        <w:tab w:val="center" w:pos="4536"/>
        <w:tab w:val="right" w:pos="9072"/>
      </w:tabs>
    </w:pPr>
  </w:style>
  <w:style w:type="paragraph" w:customStyle="1" w:styleId="TabellenInhalt">
    <w:name w:val="Tabellen Inhalt"/>
    <w:basedOn w:val="Standard"/>
    <w:pPr>
      <w:widowControl w:val="0"/>
      <w:suppressLineNumbers/>
      <w:spacing w:after="0" w:line="240" w:lineRule="auto"/>
    </w:pPr>
    <w:rPr>
      <w:rFonts w:ascii="Times New Roman" w:eastAsia="Calibri" w:hAnsi="Times New Roman"/>
      <w:sz w:val="24"/>
      <w:szCs w:val="24"/>
      <w:lang w:eastAsia="de-CH"/>
    </w:rPr>
  </w:style>
  <w:style w:type="paragraph" w:customStyle="1" w:styleId="Tabellenberschrift">
    <w:name w:val="Tabellen Überschrift"/>
    <w:basedOn w:val="TabellenInhalt"/>
    <w:pPr>
      <w:jc w:val="center"/>
    </w:pPr>
    <w:rPr>
      <w:b/>
      <w:bCs/>
      <w:i/>
      <w:iCs/>
    </w:rPr>
  </w:style>
  <w:style w:type="paragraph" w:styleId="Textedebulles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rPr>
      <w:rFonts w:ascii="Calibri" w:eastAsia="Times New Roman" w:hAnsi="Calibri" w:cs="Times New Roman"/>
    </w:rPr>
  </w:style>
  <w:style w:type="character" w:customStyle="1" w:styleId="PieddepageCar">
    <w:name w:val="Pied de page Car"/>
    <w:basedOn w:val="Policepardfaut"/>
    <w:rPr>
      <w:rFonts w:ascii="Calibri" w:eastAsia="Times New Roman" w:hAnsi="Calibri" w:cs="Times New Roman"/>
    </w:rPr>
  </w:style>
  <w:style w:type="character" w:customStyle="1" w:styleId="TextedebullesCar">
    <w:name w:val="Texte de bulles Car"/>
    <w:basedOn w:val="Policepardfaut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</dc:creator>
  <cp:lastModifiedBy>Famille Stoky</cp:lastModifiedBy>
  <cp:revision>2</cp:revision>
  <dcterms:created xsi:type="dcterms:W3CDTF">2017-07-11T07:23:00Z</dcterms:created>
  <dcterms:modified xsi:type="dcterms:W3CDTF">2017-07-11T07:23:00Z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EveryWare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