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E450" w14:textId="77777777" w:rsidR="00050FA8" w:rsidRDefault="00050FA8" w:rsidP="00050FA8">
      <w:pPr>
        <w:ind w:right="49"/>
        <w:jc w:val="center"/>
        <w:rPr>
          <w:rFonts w:ascii="Arial" w:hAnsi="Arial" w:cs="Arial"/>
          <w:b/>
          <w:bCs/>
          <w:color w:val="00B050"/>
          <w:sz w:val="20"/>
          <w:szCs w:val="20"/>
        </w:rPr>
      </w:pPr>
      <w:r w:rsidRPr="009B0A19">
        <w:rPr>
          <w:rFonts w:ascii="Arial" w:hAnsi="Arial" w:cs="Arial"/>
          <w:b/>
          <w:bCs/>
          <w:color w:val="00B050"/>
          <w:sz w:val="20"/>
          <w:szCs w:val="20"/>
        </w:rPr>
        <w:t xml:space="preserve">Capacitación para consejeras y </w:t>
      </w:r>
      <w:r>
        <w:rPr>
          <w:rFonts w:ascii="Arial" w:hAnsi="Arial" w:cs="Arial"/>
          <w:b/>
          <w:bCs/>
          <w:color w:val="00B050"/>
          <w:sz w:val="20"/>
          <w:szCs w:val="20"/>
        </w:rPr>
        <w:t>c</w:t>
      </w:r>
      <w:r w:rsidRPr="009B0A19">
        <w:rPr>
          <w:rFonts w:ascii="Arial" w:hAnsi="Arial" w:cs="Arial"/>
          <w:b/>
          <w:bCs/>
          <w:color w:val="00B050"/>
          <w:sz w:val="20"/>
          <w:szCs w:val="20"/>
        </w:rPr>
        <w:t xml:space="preserve">onsejeros </w:t>
      </w:r>
      <w:r>
        <w:rPr>
          <w:rFonts w:ascii="Arial" w:hAnsi="Arial" w:cs="Arial"/>
          <w:b/>
          <w:bCs/>
          <w:color w:val="00B050"/>
          <w:sz w:val="20"/>
          <w:szCs w:val="20"/>
        </w:rPr>
        <w:t>d</w:t>
      </w:r>
      <w:r w:rsidRPr="009B0A19">
        <w:rPr>
          <w:rFonts w:ascii="Arial" w:hAnsi="Arial" w:cs="Arial"/>
          <w:b/>
          <w:bCs/>
          <w:color w:val="00B050"/>
          <w:sz w:val="20"/>
          <w:szCs w:val="20"/>
        </w:rPr>
        <w:t>istritales del Instituto Electoral de la Ciudad de México, 2020-2021</w:t>
      </w:r>
    </w:p>
    <w:p w14:paraId="27A51312" w14:textId="02D95436" w:rsidR="00050FA8" w:rsidRDefault="00050FA8" w:rsidP="00050FA8">
      <w:pPr>
        <w:jc w:val="center"/>
        <w:rPr>
          <w:rFonts w:ascii="Arial" w:hAnsi="Arial" w:cs="Arial"/>
          <w:b/>
          <w:bCs/>
          <w:color w:val="00B050"/>
          <w:sz w:val="20"/>
          <w:szCs w:val="20"/>
          <w:lang w:val="es-ES"/>
        </w:rPr>
      </w:pPr>
      <w:r w:rsidRPr="00E93AEE">
        <w:rPr>
          <w:rFonts w:ascii="Arial" w:hAnsi="Arial" w:cs="Arial"/>
          <w:b/>
          <w:bCs/>
          <w:color w:val="00B050"/>
          <w:sz w:val="20"/>
          <w:szCs w:val="20"/>
          <w:lang w:val="es-ES"/>
        </w:rPr>
        <w:t>Tema 3. Delitos Electorales</w:t>
      </w:r>
    </w:p>
    <w:p w14:paraId="10859A12" w14:textId="3D73D858" w:rsidR="00CC45BD" w:rsidRPr="00CC45BD" w:rsidRDefault="00CC45BD" w:rsidP="00CC45BD">
      <w:pPr>
        <w:jc w:val="center"/>
        <w:rPr>
          <w:b/>
          <w:bCs/>
          <w:color w:val="660066"/>
          <w:lang w:val="es-ES"/>
        </w:rPr>
      </w:pPr>
      <w:r w:rsidRPr="00CC45BD">
        <w:rPr>
          <w:b/>
          <w:bCs/>
          <w:color w:val="660066"/>
          <w:lang w:val="es-ES"/>
        </w:rPr>
        <w:t xml:space="preserve">Actividad de aprendizaje </w:t>
      </w:r>
      <w:r w:rsidR="006568EF">
        <w:rPr>
          <w:b/>
          <w:bCs/>
          <w:color w:val="660066"/>
          <w:lang w:val="es-ES"/>
        </w:rPr>
        <w:t>5</w:t>
      </w:r>
      <w:r w:rsidR="00030374">
        <w:rPr>
          <w:b/>
          <w:bCs/>
          <w:color w:val="660066"/>
          <w:lang w:val="es-ES"/>
        </w:rPr>
        <w:t xml:space="preserve">. </w:t>
      </w:r>
      <w:r w:rsidR="00C26E79">
        <w:rPr>
          <w:b/>
          <w:bCs/>
          <w:color w:val="660066"/>
          <w:lang w:val="es-ES"/>
        </w:rPr>
        <w:t>Delitos electorales</w:t>
      </w:r>
    </w:p>
    <w:p w14:paraId="45A18AEF" w14:textId="5F7B0695" w:rsidR="00386DD8" w:rsidRPr="00001F15" w:rsidRDefault="00001F15" w:rsidP="00001F15">
      <w:pPr>
        <w:jc w:val="both"/>
        <w:rPr>
          <w:rFonts w:cstheme="minorHAnsi"/>
          <w:lang w:val="es-ES_tradnl"/>
        </w:rPr>
      </w:pPr>
      <w:r w:rsidRPr="00386DD8">
        <w:rPr>
          <w:b/>
        </w:rPr>
        <w:t>Instrucciones:</w:t>
      </w:r>
      <w:r w:rsidRPr="00386DD8">
        <w:t xml:space="preserve"> </w:t>
      </w:r>
      <w:r w:rsidRPr="00C26E79">
        <w:rPr>
          <w:rFonts w:cstheme="minorHAnsi"/>
          <w:lang w:val="es-ES_tradnl"/>
        </w:rPr>
        <w:t xml:space="preserve">Contesta, según corresponde. </w:t>
      </w:r>
      <w:r>
        <w:rPr>
          <w:rFonts w:cstheme="minorHAnsi"/>
          <w:lang w:val="es-ES_tradnl"/>
        </w:rPr>
        <w:t>Investiga sobre los casos siguientes, r</w:t>
      </w:r>
      <w:r w:rsidRPr="00C26E79">
        <w:rPr>
          <w:rFonts w:cstheme="minorHAnsi"/>
          <w:lang w:val="es-ES_tradnl"/>
        </w:rPr>
        <w:t>evisa la ley vigente aplicable</w:t>
      </w:r>
      <w:r>
        <w:rPr>
          <w:rFonts w:cstheme="minorHAnsi"/>
          <w:lang w:val="es-ES_tradnl"/>
        </w:rPr>
        <w:t xml:space="preserve"> y argumenta señalando puntualmente el articulado y normativa.</w:t>
      </w:r>
    </w:p>
    <w:p w14:paraId="0937C881" w14:textId="6F9D50CC" w:rsidR="00001F15" w:rsidRDefault="00001F15" w:rsidP="00001F15">
      <w:pPr>
        <w:pStyle w:val="Prrafodelista"/>
        <w:numPr>
          <w:ilvl w:val="0"/>
          <w:numId w:val="3"/>
        </w:numPr>
        <w:spacing w:after="0" w:line="480" w:lineRule="auto"/>
        <w:jc w:val="both"/>
      </w:pPr>
      <w:r w:rsidRPr="00254F18">
        <w:t>¿</w:t>
      </w:r>
      <w:r>
        <w:t>Por qué se le acusa a Emilio Lozoya de cometer delitos electorales? Responde y argumenta con base en la ley.</w:t>
      </w:r>
    </w:p>
    <w:p w14:paraId="0131A503" w14:textId="015AF0EA" w:rsidR="0085789F" w:rsidRDefault="0085789F" w:rsidP="0085789F">
      <w:pPr>
        <w:pStyle w:val="Prrafodelista"/>
        <w:spacing w:after="0" w:line="480" w:lineRule="auto"/>
        <w:ind w:left="502"/>
        <w:jc w:val="both"/>
      </w:pPr>
      <w:r>
        <w:t xml:space="preserve">Por su supuesta aportación de recursos económicos de procedencia dudosa a partidos políticos en las campañas políticos electorales de 2012 y 2015, lo cual esta tipificado como una conducta ilícita de acuerdo al articulo 15 de la Ley en Materia de Delitos Electorales   </w:t>
      </w:r>
    </w:p>
    <w:p w14:paraId="3C13B942" w14:textId="18D8E174" w:rsidR="00001F15" w:rsidRDefault="00001F15" w:rsidP="00001F15">
      <w:pPr>
        <w:pStyle w:val="Prrafodelista"/>
        <w:numPr>
          <w:ilvl w:val="0"/>
          <w:numId w:val="3"/>
        </w:numPr>
        <w:spacing w:after="0" w:line="480" w:lineRule="auto"/>
        <w:jc w:val="both"/>
      </w:pPr>
      <w:r>
        <w:t>¿En qué se parece el caso Monex al conocido caso de la Estafa maestra? Argumenta tu respuesta, con base en la ley.</w:t>
      </w:r>
    </w:p>
    <w:p w14:paraId="534DEB91" w14:textId="3D59E463" w:rsidR="0085789F" w:rsidRDefault="0085789F" w:rsidP="0085789F">
      <w:pPr>
        <w:pStyle w:val="Prrafodelista"/>
        <w:spacing w:after="0" w:line="480" w:lineRule="auto"/>
        <w:ind w:left="502"/>
        <w:jc w:val="both"/>
      </w:pPr>
      <w:r>
        <w:t xml:space="preserve">En </w:t>
      </w:r>
      <w:proofErr w:type="gramStart"/>
      <w:r>
        <w:t>que</w:t>
      </w:r>
      <w:proofErr w:type="gramEnd"/>
      <w:r>
        <w:t xml:space="preserve"> en los dos casos, es decir el de </w:t>
      </w:r>
      <w:r w:rsidR="00270EC7">
        <w:t>Emilio</w:t>
      </w:r>
      <w:r>
        <w:t xml:space="preserve"> Lozoya y el de la estafa maestra en el que se le atribuye </w:t>
      </w:r>
      <w:r w:rsidR="00270EC7">
        <w:t xml:space="preserve">a Rosario Robles como principales responsables, se llevo a cabo el desvió de dinero publico a empresas en el primer caso hasta el extranjero y en el segundo a universidades publicas para favorecer a candidatos de algunos partidos en las campañas electorales de 2012 y 2018 y que hasta la fecha sigue el proceso en investigación </w:t>
      </w:r>
    </w:p>
    <w:p w14:paraId="5BB6DBE3" w14:textId="77777777" w:rsidR="00001F15" w:rsidRDefault="00001F15" w:rsidP="00001F15">
      <w:pPr>
        <w:pStyle w:val="Prrafodelista"/>
        <w:numPr>
          <w:ilvl w:val="0"/>
          <w:numId w:val="3"/>
        </w:numPr>
        <w:spacing w:after="0" w:line="480" w:lineRule="auto"/>
        <w:jc w:val="both"/>
      </w:pPr>
      <w:r>
        <w:t>De los siguientes nombres, encuentra su correspondencia en la ley</w:t>
      </w:r>
    </w:p>
    <w:tbl>
      <w:tblPr>
        <w:tblStyle w:val="Tablaconcuadrcula1"/>
        <w:tblW w:w="0" w:type="auto"/>
        <w:tblInd w:w="502" w:type="dxa"/>
        <w:tblLook w:val="04A0" w:firstRow="1" w:lastRow="0" w:firstColumn="1" w:lastColumn="0" w:noHBand="0" w:noVBand="1"/>
      </w:tblPr>
      <w:tblGrid>
        <w:gridCol w:w="4160"/>
        <w:gridCol w:w="4166"/>
      </w:tblGrid>
      <w:tr w:rsidR="00001F15" w14:paraId="0B7E63A4" w14:textId="77777777" w:rsidTr="002274A3">
        <w:tc>
          <w:tcPr>
            <w:tcW w:w="4228" w:type="dxa"/>
          </w:tcPr>
          <w:p w14:paraId="111E752D" w14:textId="77777777" w:rsidR="00001F15" w:rsidRDefault="00001F15" w:rsidP="002274A3">
            <w:pPr>
              <w:pStyle w:val="Prrafodelista"/>
              <w:spacing w:line="480" w:lineRule="auto"/>
              <w:ind w:left="0"/>
              <w:jc w:val="both"/>
            </w:pPr>
            <w:r>
              <w:t>Nombre común</w:t>
            </w:r>
          </w:p>
        </w:tc>
        <w:tc>
          <w:tcPr>
            <w:tcW w:w="4229" w:type="dxa"/>
          </w:tcPr>
          <w:p w14:paraId="5881ED6D" w14:textId="77777777" w:rsidR="00001F15" w:rsidRDefault="00001F15" w:rsidP="002274A3">
            <w:pPr>
              <w:pStyle w:val="Prrafodelista"/>
              <w:spacing w:line="480" w:lineRule="auto"/>
              <w:ind w:left="0"/>
              <w:jc w:val="both"/>
            </w:pPr>
            <w:r>
              <w:t>Categoría en la ley</w:t>
            </w:r>
          </w:p>
        </w:tc>
      </w:tr>
      <w:tr w:rsidR="00001F15" w14:paraId="59C1DF64" w14:textId="77777777" w:rsidTr="002274A3">
        <w:tc>
          <w:tcPr>
            <w:tcW w:w="4228" w:type="dxa"/>
          </w:tcPr>
          <w:p w14:paraId="0AC1336B" w14:textId="77777777" w:rsidR="00001F15" w:rsidRDefault="00001F15" w:rsidP="002274A3">
            <w:pPr>
              <w:pStyle w:val="Prrafodelista"/>
              <w:spacing w:line="480" w:lineRule="auto"/>
              <w:ind w:left="0"/>
              <w:jc w:val="both"/>
            </w:pPr>
            <w:r>
              <w:t>Carrusel</w:t>
            </w:r>
          </w:p>
        </w:tc>
        <w:tc>
          <w:tcPr>
            <w:tcW w:w="4229" w:type="dxa"/>
          </w:tcPr>
          <w:p w14:paraId="30DE4320" w14:textId="4C4A6E3B" w:rsidR="00001F15" w:rsidRDefault="00270EC7" w:rsidP="002274A3">
            <w:pPr>
              <w:pStyle w:val="Prrafodelista"/>
              <w:spacing w:line="480" w:lineRule="auto"/>
              <w:ind w:left="0"/>
              <w:jc w:val="both"/>
            </w:pPr>
            <w:r>
              <w:t xml:space="preserve">Es una estrategia para votar varias veces por el mismo candidato, utilizando para ello a un grupo de personas que recurren a distintas casillas con varias credenciales falsas, para lo cual se hace necesario que algún </w:t>
            </w:r>
            <w:r>
              <w:lastRenderedPageBreak/>
              <w:t>funcionario</w:t>
            </w:r>
            <w:r w:rsidR="0002556A">
              <w:t xml:space="preserve"> de casilla </w:t>
            </w:r>
            <w:proofErr w:type="gramStart"/>
            <w:r w:rsidR="0002556A">
              <w:t>( un</w:t>
            </w:r>
            <w:proofErr w:type="gramEnd"/>
            <w:r w:rsidR="0002556A">
              <w:t xml:space="preserve"> mapache ) les permita votar de cualquier manera.</w:t>
            </w:r>
            <w:r>
              <w:t xml:space="preserve"> </w:t>
            </w:r>
          </w:p>
        </w:tc>
      </w:tr>
      <w:tr w:rsidR="00001F15" w14:paraId="4E9F9353" w14:textId="77777777" w:rsidTr="002274A3">
        <w:tc>
          <w:tcPr>
            <w:tcW w:w="4228" w:type="dxa"/>
          </w:tcPr>
          <w:p w14:paraId="7DA3E514" w14:textId="77777777" w:rsidR="00001F15" w:rsidRDefault="00001F15" w:rsidP="002274A3">
            <w:pPr>
              <w:pStyle w:val="Prrafodelista"/>
              <w:spacing w:line="480" w:lineRule="auto"/>
              <w:ind w:left="0"/>
              <w:jc w:val="both"/>
            </w:pPr>
            <w:r>
              <w:lastRenderedPageBreak/>
              <w:t>Operación ratón</w:t>
            </w:r>
          </w:p>
        </w:tc>
        <w:tc>
          <w:tcPr>
            <w:tcW w:w="4229" w:type="dxa"/>
          </w:tcPr>
          <w:p w14:paraId="139823BC" w14:textId="6CDB88FB" w:rsidR="00001F15" w:rsidRDefault="0002556A" w:rsidP="002274A3">
            <w:pPr>
              <w:pStyle w:val="Prrafodelista"/>
              <w:spacing w:line="480" w:lineRule="auto"/>
              <w:ind w:left="0"/>
              <w:jc w:val="both"/>
            </w:pPr>
            <w:r>
              <w:t xml:space="preserve">Es donde el votante es confundido para que no pueda votar y de ser posible enviarlo a distintas casillas hasta que sierre la casilla </w:t>
            </w:r>
          </w:p>
        </w:tc>
      </w:tr>
      <w:tr w:rsidR="00001F15" w14:paraId="02917425" w14:textId="77777777" w:rsidTr="002274A3">
        <w:tc>
          <w:tcPr>
            <w:tcW w:w="4228" w:type="dxa"/>
          </w:tcPr>
          <w:p w14:paraId="5AE3C18D" w14:textId="77777777" w:rsidR="00001F15" w:rsidRDefault="00001F15" w:rsidP="002274A3">
            <w:pPr>
              <w:pStyle w:val="Prrafodelista"/>
              <w:spacing w:line="480" w:lineRule="auto"/>
              <w:ind w:left="0"/>
              <w:jc w:val="both"/>
            </w:pPr>
            <w:r>
              <w:t>Mapache electoral</w:t>
            </w:r>
          </w:p>
        </w:tc>
        <w:tc>
          <w:tcPr>
            <w:tcW w:w="4229" w:type="dxa"/>
          </w:tcPr>
          <w:p w14:paraId="6E85155D" w14:textId="3FE2EE01" w:rsidR="00001F15" w:rsidRDefault="0002556A" w:rsidP="002274A3">
            <w:pPr>
              <w:pStyle w:val="Prrafodelista"/>
              <w:spacing w:line="480" w:lineRule="auto"/>
              <w:ind w:left="0"/>
              <w:jc w:val="both"/>
            </w:pPr>
            <w:r>
              <w:t xml:space="preserve">Es una persona encargada de toda la logística para que toda la operación electoral funcione en la casilla el día de las elecciones </w:t>
            </w:r>
          </w:p>
        </w:tc>
      </w:tr>
      <w:tr w:rsidR="00001F15" w14:paraId="5F9A0542" w14:textId="77777777" w:rsidTr="002274A3">
        <w:tc>
          <w:tcPr>
            <w:tcW w:w="4228" w:type="dxa"/>
          </w:tcPr>
          <w:p w14:paraId="21215D86" w14:textId="77777777" w:rsidR="00001F15" w:rsidRDefault="00001F15" w:rsidP="002274A3">
            <w:pPr>
              <w:pStyle w:val="Prrafodelista"/>
              <w:spacing w:line="480" w:lineRule="auto"/>
              <w:ind w:left="0"/>
              <w:jc w:val="both"/>
            </w:pPr>
            <w:r>
              <w:t>Embarazo de urnas</w:t>
            </w:r>
          </w:p>
        </w:tc>
        <w:tc>
          <w:tcPr>
            <w:tcW w:w="4229" w:type="dxa"/>
          </w:tcPr>
          <w:p w14:paraId="180DAC5C" w14:textId="192668A3" w:rsidR="00001F15" w:rsidRDefault="0002556A" w:rsidP="002274A3">
            <w:pPr>
              <w:pStyle w:val="Prrafodelista"/>
              <w:spacing w:line="480" w:lineRule="auto"/>
              <w:ind w:left="0"/>
              <w:jc w:val="both"/>
            </w:pPr>
            <w:r>
              <w:t xml:space="preserve">Consiste en llenar de votos de un candidato favorecido las urnas de la votación </w:t>
            </w:r>
          </w:p>
        </w:tc>
      </w:tr>
    </w:tbl>
    <w:p w14:paraId="32C8ABE4" w14:textId="77777777" w:rsidR="00001F15" w:rsidRPr="00254F18" w:rsidRDefault="00001F15" w:rsidP="00001F15">
      <w:pPr>
        <w:pStyle w:val="Prrafodelista"/>
        <w:spacing w:line="480" w:lineRule="auto"/>
        <w:ind w:left="502"/>
        <w:jc w:val="both"/>
        <w:rPr>
          <w:bCs/>
          <w:lang w:val="es-ES_tradnl"/>
        </w:rPr>
      </w:pPr>
    </w:p>
    <w:p w14:paraId="5777076B" w14:textId="718903BD" w:rsidR="00001F15" w:rsidRDefault="00001F15" w:rsidP="00001F15">
      <w:pPr>
        <w:pStyle w:val="Prrafodelista"/>
        <w:numPr>
          <w:ilvl w:val="0"/>
          <w:numId w:val="3"/>
        </w:numPr>
        <w:spacing w:after="0" w:line="480" w:lineRule="auto"/>
        <w:jc w:val="both"/>
        <w:rPr>
          <w:bCs/>
          <w:lang w:val="es-ES_tradnl"/>
        </w:rPr>
      </w:pPr>
      <w:r w:rsidRPr="00254F18">
        <w:rPr>
          <w:bCs/>
          <w:lang w:val="es-ES_tradnl"/>
        </w:rPr>
        <w:t xml:space="preserve">Menciona tres delitos electorales en los cuales puede incurrir un Servidor Publico </w:t>
      </w:r>
    </w:p>
    <w:p w14:paraId="3061514A" w14:textId="124C4A96" w:rsidR="0002556A" w:rsidRDefault="0002556A" w:rsidP="0002556A">
      <w:pPr>
        <w:pStyle w:val="Prrafodelista"/>
        <w:numPr>
          <w:ilvl w:val="0"/>
          <w:numId w:val="4"/>
        </w:numPr>
        <w:spacing w:after="0" w:line="480" w:lineRule="auto"/>
        <w:jc w:val="both"/>
        <w:rPr>
          <w:bCs/>
          <w:lang w:val="es-ES_tradnl"/>
        </w:rPr>
      </w:pPr>
      <w:r>
        <w:rPr>
          <w:bCs/>
          <w:lang w:val="es-ES_tradnl"/>
        </w:rPr>
        <w:t>Coaccione o amenace a sus subordinados para que participen en eventos proselitistas de precampaña o campaña por un candidato o por un partido</w:t>
      </w:r>
    </w:p>
    <w:p w14:paraId="77CEC5F4" w14:textId="77777777" w:rsidR="00B104A1" w:rsidRDefault="0002556A" w:rsidP="0002556A">
      <w:pPr>
        <w:pStyle w:val="Prrafodelista"/>
        <w:numPr>
          <w:ilvl w:val="0"/>
          <w:numId w:val="4"/>
        </w:numPr>
        <w:spacing w:after="0" w:line="480" w:lineRule="auto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Destine, utilice o permita de manera ilegal </w:t>
      </w:r>
      <w:r w:rsidR="00B104A1">
        <w:rPr>
          <w:bCs/>
          <w:lang w:val="es-ES_tradnl"/>
        </w:rPr>
        <w:t>el uso de fondos, bienes o servicios que tenga a su disposición.</w:t>
      </w:r>
    </w:p>
    <w:p w14:paraId="13D6288C" w14:textId="45ABD4E8" w:rsidR="0002556A" w:rsidRPr="00254F18" w:rsidRDefault="00B104A1" w:rsidP="0002556A">
      <w:pPr>
        <w:pStyle w:val="Prrafodelista"/>
        <w:numPr>
          <w:ilvl w:val="0"/>
          <w:numId w:val="4"/>
        </w:numPr>
        <w:spacing w:after="0" w:line="480" w:lineRule="auto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Solicite a sus subordinados por cualquier medio, aportaciones de dinero o en especie para apoyar a un precandidato, candidato o partido político  </w:t>
      </w:r>
      <w:r w:rsidR="0002556A">
        <w:rPr>
          <w:bCs/>
          <w:lang w:val="es-ES_tradnl"/>
        </w:rPr>
        <w:t xml:space="preserve"> </w:t>
      </w:r>
    </w:p>
    <w:p w14:paraId="46AA032B" w14:textId="1F9F4D19" w:rsidR="00B104A1" w:rsidRPr="00B104A1" w:rsidRDefault="00001F15" w:rsidP="00001F15">
      <w:pPr>
        <w:pStyle w:val="Prrafodelista"/>
        <w:numPr>
          <w:ilvl w:val="0"/>
          <w:numId w:val="3"/>
        </w:numPr>
        <w:spacing w:after="0" w:line="480" w:lineRule="auto"/>
        <w:jc w:val="both"/>
        <w:rPr>
          <w:bCs/>
          <w:lang w:val="es-ES_tradnl"/>
        </w:rPr>
      </w:pPr>
      <w:r w:rsidRPr="00254F18">
        <w:rPr>
          <w:bCs/>
          <w:lang w:val="es-ES_tradnl"/>
        </w:rPr>
        <w:t xml:space="preserve">Menciona tres delitos electorales en los cuales puede incurrir un </w:t>
      </w:r>
      <w:r w:rsidRPr="00254F18">
        <w:rPr>
          <w:rFonts w:cstheme="minorHAnsi"/>
          <w:bCs/>
        </w:rPr>
        <w:t>Funcionario Partidista</w:t>
      </w:r>
      <w:r w:rsidR="00B104A1">
        <w:rPr>
          <w:rFonts w:cstheme="minorHAnsi"/>
          <w:bCs/>
        </w:rPr>
        <w:t xml:space="preserve"> </w:t>
      </w:r>
    </w:p>
    <w:p w14:paraId="15BF47CB" w14:textId="503F3B0F" w:rsidR="00B104A1" w:rsidRPr="00B104A1" w:rsidRDefault="00B104A1" w:rsidP="00B104A1">
      <w:pPr>
        <w:pStyle w:val="Prrafodelista"/>
        <w:numPr>
          <w:ilvl w:val="0"/>
          <w:numId w:val="5"/>
        </w:numPr>
        <w:spacing w:after="0" w:line="480" w:lineRule="auto"/>
        <w:jc w:val="both"/>
        <w:rPr>
          <w:bCs/>
          <w:lang w:val="es-ES_tradnl"/>
        </w:rPr>
      </w:pPr>
      <w:r>
        <w:rPr>
          <w:rFonts w:cstheme="minorHAnsi"/>
          <w:bCs/>
        </w:rPr>
        <w:t xml:space="preserve">Realice o distribuya propaganda electoral durante la jornada electiva </w:t>
      </w:r>
    </w:p>
    <w:p w14:paraId="478D44B4" w14:textId="77777777" w:rsidR="00B104A1" w:rsidRPr="00B104A1" w:rsidRDefault="00B104A1" w:rsidP="00B104A1">
      <w:pPr>
        <w:pStyle w:val="Prrafodelista"/>
        <w:numPr>
          <w:ilvl w:val="0"/>
          <w:numId w:val="5"/>
        </w:numPr>
        <w:spacing w:after="0" w:line="480" w:lineRule="auto"/>
        <w:jc w:val="both"/>
        <w:rPr>
          <w:bCs/>
          <w:lang w:val="es-ES_tradnl"/>
        </w:rPr>
      </w:pPr>
      <w:r>
        <w:rPr>
          <w:rFonts w:cstheme="minorHAnsi"/>
          <w:bCs/>
        </w:rPr>
        <w:t xml:space="preserve">Sustraiga, destruya o altere o haga uso indebido de documentos o materiales electorales </w:t>
      </w:r>
    </w:p>
    <w:p w14:paraId="24C98DAF" w14:textId="2417600C" w:rsidR="00B104A1" w:rsidRPr="00B104A1" w:rsidRDefault="00B104A1" w:rsidP="00B104A1">
      <w:pPr>
        <w:pStyle w:val="Prrafodelista"/>
        <w:numPr>
          <w:ilvl w:val="0"/>
          <w:numId w:val="5"/>
        </w:numPr>
        <w:spacing w:after="0" w:line="480" w:lineRule="auto"/>
        <w:jc w:val="both"/>
        <w:rPr>
          <w:bCs/>
          <w:lang w:val="es-ES_tradnl"/>
        </w:rPr>
      </w:pPr>
      <w:r>
        <w:rPr>
          <w:rFonts w:cstheme="minorHAnsi"/>
          <w:bCs/>
        </w:rPr>
        <w:t xml:space="preserve">Divulgue de manera publica y </w:t>
      </w:r>
      <w:proofErr w:type="gramStart"/>
      <w:r>
        <w:rPr>
          <w:rFonts w:cstheme="minorHAnsi"/>
          <w:bCs/>
        </w:rPr>
        <w:t>dolosa noticias falsas</w:t>
      </w:r>
      <w:proofErr w:type="gramEnd"/>
      <w:r>
        <w:rPr>
          <w:rFonts w:cstheme="minorHAnsi"/>
          <w:bCs/>
        </w:rPr>
        <w:t xml:space="preserve"> en torno al desarrollo de la jornada electoral o respecto de sus resultados  </w:t>
      </w:r>
    </w:p>
    <w:p w14:paraId="0C64798D" w14:textId="6C13978E" w:rsidR="00001F15" w:rsidRPr="00B104A1" w:rsidRDefault="00001F15" w:rsidP="00B104A1">
      <w:pPr>
        <w:spacing w:after="0" w:line="480" w:lineRule="auto"/>
        <w:jc w:val="both"/>
        <w:rPr>
          <w:bCs/>
          <w:lang w:val="es-ES_tradnl"/>
        </w:rPr>
      </w:pPr>
      <w:r w:rsidRPr="00B104A1">
        <w:rPr>
          <w:bCs/>
          <w:lang w:val="es-ES_tradnl"/>
        </w:rPr>
        <w:lastRenderedPageBreak/>
        <w:t xml:space="preserve"> </w:t>
      </w:r>
    </w:p>
    <w:p w14:paraId="0597DC5C" w14:textId="2FCC6767" w:rsidR="00001F15" w:rsidRPr="00B104A1" w:rsidRDefault="00001F15" w:rsidP="00001F15">
      <w:pPr>
        <w:pStyle w:val="Prrafodelista"/>
        <w:numPr>
          <w:ilvl w:val="0"/>
          <w:numId w:val="3"/>
        </w:numPr>
        <w:spacing w:after="0" w:line="480" w:lineRule="auto"/>
        <w:jc w:val="both"/>
        <w:rPr>
          <w:bCs/>
          <w:lang w:val="es-ES_tradnl"/>
        </w:rPr>
      </w:pPr>
      <w:r w:rsidRPr="00254F18">
        <w:rPr>
          <w:bCs/>
          <w:lang w:val="es-ES_tradnl"/>
        </w:rPr>
        <w:t xml:space="preserve">Menciona tres delitos electorales en los cuales puede incurrir un </w:t>
      </w:r>
      <w:r w:rsidRPr="00254F18">
        <w:rPr>
          <w:bCs/>
        </w:rPr>
        <w:t xml:space="preserve">Funcionario </w:t>
      </w:r>
      <w:r w:rsidRPr="00F84B61">
        <w:rPr>
          <w:bCs/>
        </w:rPr>
        <w:t>Electoral</w:t>
      </w:r>
    </w:p>
    <w:p w14:paraId="4FA7B95A" w14:textId="65CE0112" w:rsidR="00B104A1" w:rsidRPr="00221867" w:rsidRDefault="00B104A1" w:rsidP="00221867">
      <w:pPr>
        <w:pStyle w:val="Prrafodelista"/>
        <w:numPr>
          <w:ilvl w:val="0"/>
          <w:numId w:val="6"/>
        </w:numPr>
        <w:spacing w:after="0" w:line="480" w:lineRule="auto"/>
        <w:jc w:val="both"/>
        <w:rPr>
          <w:bCs/>
          <w:lang w:val="es-ES_tradnl"/>
        </w:rPr>
      </w:pPr>
      <w:r w:rsidRPr="00221867">
        <w:rPr>
          <w:bCs/>
          <w:lang w:val="es-ES_tradnl"/>
        </w:rPr>
        <w:t>Se abstenga de cumplir sin causa justificada con las obligaciones propias de su encargo en prejuicio del precepto electoral.</w:t>
      </w:r>
    </w:p>
    <w:p w14:paraId="47138D06" w14:textId="77777777" w:rsidR="00221867" w:rsidRDefault="00221867" w:rsidP="00221867">
      <w:pPr>
        <w:pStyle w:val="Prrafodelista"/>
        <w:numPr>
          <w:ilvl w:val="0"/>
          <w:numId w:val="6"/>
        </w:numPr>
        <w:spacing w:after="0" w:line="480" w:lineRule="auto"/>
        <w:jc w:val="both"/>
        <w:rPr>
          <w:bCs/>
          <w:lang w:val="es-ES_tradnl"/>
        </w:rPr>
      </w:pPr>
      <w:r>
        <w:rPr>
          <w:bCs/>
          <w:lang w:val="es-ES_tradnl"/>
        </w:rPr>
        <w:t>Altere los resultados electorales, sustraiga o destruya boletas, documentos o materiales electorales.</w:t>
      </w:r>
    </w:p>
    <w:p w14:paraId="75D775C5" w14:textId="0BE2CB91" w:rsidR="00221867" w:rsidRPr="00221867" w:rsidRDefault="00221867" w:rsidP="00221867">
      <w:pPr>
        <w:pStyle w:val="Prrafodelista"/>
        <w:numPr>
          <w:ilvl w:val="0"/>
          <w:numId w:val="6"/>
        </w:numPr>
        <w:spacing w:after="0" w:line="480" w:lineRule="auto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Instale, abra o sierre una casilla fuera de los tiempos y formas previstas por la ley de la materia, la instale en lugar distinto al legalmente señalado o impida su instalación   </w:t>
      </w:r>
    </w:p>
    <w:p w14:paraId="5E23D729" w14:textId="77777777" w:rsidR="00B104A1" w:rsidRPr="00B104A1" w:rsidRDefault="00B104A1" w:rsidP="00B104A1">
      <w:pPr>
        <w:spacing w:after="0" w:line="480" w:lineRule="auto"/>
        <w:ind w:left="502"/>
        <w:jc w:val="both"/>
        <w:rPr>
          <w:bCs/>
          <w:lang w:val="es-ES_tradnl"/>
        </w:rPr>
      </w:pPr>
    </w:p>
    <w:p w14:paraId="268E442B" w14:textId="6E716555" w:rsidR="00386DD8" w:rsidRPr="00C26E79" w:rsidRDefault="00386DD8" w:rsidP="00386DD8">
      <w:pPr>
        <w:rPr>
          <w:lang w:val="es-ES_tradnl"/>
        </w:rPr>
      </w:pPr>
    </w:p>
    <w:p w14:paraId="707454DD" w14:textId="00DC1270" w:rsidR="00386DD8" w:rsidRDefault="00386DD8">
      <w:pPr>
        <w:rPr>
          <w:lang w:val="es-ES"/>
        </w:rPr>
      </w:pPr>
    </w:p>
    <w:p w14:paraId="7B80A1EB" w14:textId="6296BF81" w:rsidR="003F675F" w:rsidRPr="003F675F" w:rsidRDefault="008C3E92" w:rsidP="003F675F">
      <w:pPr>
        <w:rPr>
          <w:lang w:val="es-ES"/>
        </w:rPr>
      </w:pPr>
      <w:r w:rsidRPr="00FB6D94">
        <w:rPr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D7CB66" wp14:editId="71895CE5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524500" cy="5972175"/>
                <wp:effectExtent l="0" t="0" r="19050" b="28575"/>
                <wp:wrapTopAndBottom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5972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1EF9" w14:textId="7677D998" w:rsidR="00C04154" w:rsidRDefault="00CC3508" w:rsidP="00C04154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  <w:r w:rsidR="00C04154">
                              <w:rPr>
                                <w:lang w:val="es-ES"/>
                              </w:rPr>
                              <w:t>. Lee detenidamente el siguiente fragmento. Al finalizar, completa el cuadro identificando tres infracciones que reconozcas con su fundamento normativo.</w:t>
                            </w:r>
                          </w:p>
                          <w:p w14:paraId="1C0BD920" w14:textId="59B64F36" w:rsidR="008C3E92" w:rsidRPr="00C65619" w:rsidRDefault="003F4361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7 de febrero se instaló el Consejo Distrital 33 después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 lío en la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selección de personas consejeras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La complicación surgió </w:t>
                            </w:r>
                            <w:r w:rsidR="00FF12AD">
                              <w:rPr>
                                <w:sz w:val="20"/>
                                <w:szCs w:val="20"/>
                              </w:rPr>
                              <w:t>por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que, por un lado,</w:t>
                            </w:r>
                            <w:r w:rsidR="00FF12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>las ganadoras ya no estaban interesadas 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por otro, el Instituto Electoral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privilegiaba</w:t>
                            </w:r>
                            <w:r w:rsidR="007D51C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acciones afirmativas </w:t>
                            </w:r>
                            <w:r w:rsidR="007D51C5">
                              <w:rPr>
                                <w:sz w:val="20"/>
                                <w:szCs w:val="20"/>
                              </w:rPr>
                              <w:t>con respecto a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la población masculina</w:t>
                            </w:r>
                            <w:r w:rsidR="007D51C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51C5">
                              <w:rPr>
                                <w:sz w:val="20"/>
                                <w:szCs w:val="20"/>
                              </w:rPr>
                              <w:t xml:space="preserve">ya que 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>está más que probada su experiencia</w:t>
                            </w:r>
                            <w:r w:rsidR="00C04154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al haber participado con la autoridad electoral capitalina. </w:t>
                            </w:r>
                          </w:p>
                          <w:p w14:paraId="0D955467" w14:textId="1167FF47" w:rsidR="008C3E92" w:rsidRPr="00C65619" w:rsidRDefault="00FF12AD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Una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vez instalado, y que los representantes de todos los partidos toma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ron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protesta –incluso aquellos a los que hizo falta acreditar a sus representantes—, en el Consejo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elaboran 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la presentación del cronograma de recorridos que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hará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el funcionariado a cargo para elegir a los funcionarios de casilla 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la 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>posterior capacitación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e esta manera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 trata de anticiparse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para que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en cuanto se contrate a las personas capacitadoras y supervisoras electorales, se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allane</w:t>
                            </w:r>
                            <w:r w:rsidR="008C3E92" w:rsidRPr="00C65619">
                              <w:rPr>
                                <w:sz w:val="20"/>
                                <w:szCs w:val="20"/>
                              </w:rPr>
                              <w:t xml:space="preserve"> el camino.</w:t>
                            </w:r>
                          </w:p>
                          <w:p w14:paraId="34D3BA9A" w14:textId="1A2AB059" w:rsidR="008C3E92" w:rsidRDefault="008C3E92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1528F">
                              <w:rPr>
                                <w:sz w:val="20"/>
                                <w:szCs w:val="20"/>
                              </w:rPr>
                              <w:t>Sin embargo,</w:t>
                            </w:r>
                            <w:r w:rsidR="00FF12AD">
                              <w:rPr>
                                <w:sz w:val="20"/>
                                <w:szCs w:val="20"/>
                              </w:rPr>
                              <w:t xml:space="preserve"> la</w:t>
                            </w:r>
                            <w:r w:rsidRPr="0001528F">
                              <w:rPr>
                                <w:sz w:val="20"/>
                                <w:szCs w:val="20"/>
                              </w:rPr>
                              <w:t xml:space="preserve"> sesión del Consejo se ha entrampado, puesto que los consejeros distritales han pugnado por solicitar que los representantes del Partido Guinda y el Bicolor elabore</w:t>
                            </w:r>
                            <w:r w:rsidR="00FF12AD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01528F">
                              <w:rPr>
                                <w:sz w:val="20"/>
                                <w:szCs w:val="20"/>
                              </w:rPr>
                              <w:t xml:space="preserve"> tareas propias de los órganos desconcentrados</w:t>
                            </w:r>
                            <w:r w:rsidR="00FF12AD">
                              <w:rPr>
                                <w:sz w:val="20"/>
                                <w:szCs w:val="20"/>
                              </w:rPr>
                              <w:t>. A</w:t>
                            </w:r>
                            <w:r w:rsidRPr="0001528F">
                              <w:rPr>
                                <w:sz w:val="20"/>
                                <w:szCs w:val="20"/>
                              </w:rPr>
                              <w:t>rgumentan que, ante el proceso electoral en ciernes, no se dan abasto.</w:t>
                            </w:r>
                          </w:p>
                          <w:p w14:paraId="72BC0651" w14:textId="324B5646" w:rsidR="00C04154" w:rsidRDefault="00C04154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3833"/>
                            </w:tblGrid>
                            <w:tr w:rsidR="00C04154" w14:paraId="388A3338" w14:textId="77777777" w:rsidTr="0024165B">
                              <w:trPr>
                                <w:jc w:val="center"/>
                              </w:trPr>
                              <w:tc>
                                <w:tcPr>
                                  <w:tcW w:w="3964" w:type="dxa"/>
                                </w:tcPr>
                                <w:p w14:paraId="2F6B0661" w14:textId="77777777" w:rsidR="00C04154" w:rsidRPr="003F675F" w:rsidRDefault="00C04154" w:rsidP="00C041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Tipo de infracción o delito</w:t>
                                  </w:r>
                                </w:p>
                              </w:tc>
                              <w:tc>
                                <w:tcPr>
                                  <w:tcW w:w="3833" w:type="dxa"/>
                                </w:tcPr>
                                <w:p w14:paraId="37E07235" w14:textId="77777777" w:rsidR="00C04154" w:rsidRPr="003F675F" w:rsidRDefault="00C04154" w:rsidP="00C0415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Fundamento normativo</w:t>
                                  </w:r>
                                </w:p>
                              </w:tc>
                            </w:tr>
                            <w:tr w:rsidR="00C04154" w14:paraId="2DD14711" w14:textId="77777777" w:rsidTr="0024165B">
                              <w:trPr>
                                <w:jc w:val="center"/>
                              </w:trPr>
                              <w:tc>
                                <w:tcPr>
                                  <w:tcW w:w="3964" w:type="dxa"/>
                                </w:tcPr>
                                <w:p w14:paraId="28DBCEA0" w14:textId="0F7595CC" w:rsidR="00C04154" w:rsidRDefault="00221867" w:rsidP="00C0415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Se esta violando la equidad de genero </w:t>
                                  </w:r>
                                </w:p>
                                <w:p w14:paraId="13929D74" w14:textId="77777777" w:rsidR="00C04154" w:rsidRDefault="00C04154" w:rsidP="00C04154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3" w:type="dxa"/>
                                </w:tcPr>
                                <w:p w14:paraId="7AAF2FFF" w14:textId="6866AC30" w:rsidR="00C04154" w:rsidRDefault="00221867" w:rsidP="00C0415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Se esta incurriendo en la violación del articulo 4 del Código Electoral de la Ciudad de México </w:t>
                                  </w:r>
                                </w:p>
                              </w:tc>
                            </w:tr>
                            <w:tr w:rsidR="00C04154" w14:paraId="1CA097FB" w14:textId="77777777" w:rsidTr="0024165B">
                              <w:trPr>
                                <w:jc w:val="center"/>
                              </w:trPr>
                              <w:tc>
                                <w:tcPr>
                                  <w:tcW w:w="3964" w:type="dxa"/>
                                </w:tcPr>
                                <w:p w14:paraId="50A033B6" w14:textId="6C7E69DF" w:rsidR="00C04154" w:rsidRDefault="00221867" w:rsidP="00C0415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En este segundo párrafo se esta incurriendo en una falta ya que los representantes de partidos políticos solo tienen derecho a </w:t>
                                  </w:r>
                                  <w:proofErr w:type="gramStart"/>
                                  <w:r>
                                    <w:rPr>
                                      <w:lang w:val="es-ES"/>
                                    </w:rPr>
                                    <w:t>voz</w:t>
                                  </w:r>
                                  <w:proofErr w:type="gramEnd"/>
                                  <w:r>
                                    <w:rPr>
                                      <w:lang w:val="es-ES"/>
                                    </w:rPr>
                                    <w:t xml:space="preserve"> pero sin voto en sesiones de los consejos distritales </w:t>
                                  </w:r>
                                </w:p>
                                <w:p w14:paraId="2CECB379" w14:textId="77777777" w:rsidR="00C04154" w:rsidRDefault="00C04154" w:rsidP="00C04154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3" w:type="dxa"/>
                                </w:tcPr>
                                <w:p w14:paraId="0FADE115" w14:textId="77777777" w:rsidR="00C04154" w:rsidRDefault="00C04154" w:rsidP="00C04154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C04154" w14:paraId="1A68BFF8" w14:textId="77777777" w:rsidTr="0024165B">
                              <w:trPr>
                                <w:jc w:val="center"/>
                              </w:trPr>
                              <w:tc>
                                <w:tcPr>
                                  <w:tcW w:w="3964" w:type="dxa"/>
                                </w:tcPr>
                                <w:p w14:paraId="57F3383F" w14:textId="6FC2107A" w:rsidR="00C04154" w:rsidRDefault="008F63F0" w:rsidP="00C0415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En el tercer párrafo como en el anterior, son funciones que no </w:t>
                                  </w:r>
                                  <w:proofErr w:type="gramStart"/>
                                  <w:r>
                                    <w:rPr>
                                      <w:lang w:val="es-ES"/>
                                    </w:rPr>
                                    <w:t>le</w:t>
                                  </w:r>
                                  <w:proofErr w:type="gramEnd"/>
                                  <w:r>
                                    <w:rPr>
                                      <w:lang w:val="es-ES"/>
                                    </w:rPr>
                                    <w:t xml:space="preserve"> correspondan a los representantes de los partidos políticos </w:t>
                                  </w:r>
                                </w:p>
                                <w:p w14:paraId="28C1AE57" w14:textId="77777777" w:rsidR="00C04154" w:rsidRDefault="00C04154" w:rsidP="00C04154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3" w:type="dxa"/>
                                </w:tcPr>
                                <w:p w14:paraId="294A1733" w14:textId="77777777" w:rsidR="00C04154" w:rsidRDefault="00C04154" w:rsidP="00C04154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399738" w14:textId="1C5886EC" w:rsidR="00C04154" w:rsidRDefault="00C04154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3CCB0D" w14:textId="77777777" w:rsidR="00C04154" w:rsidRDefault="00C04154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8394BF" w14:textId="3861A92A" w:rsidR="008C3E92" w:rsidRDefault="008C3E92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A38E4C" w14:textId="3E96AB83" w:rsidR="003F675F" w:rsidRDefault="003F675F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3E9961" w14:textId="77777777" w:rsidR="003F675F" w:rsidRDefault="003F675F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371CAF" w14:textId="1B5441BD" w:rsidR="008C3E92" w:rsidRDefault="008C3E92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6AB32D" w14:textId="3A686BB6" w:rsidR="008C3E92" w:rsidRDefault="008C3E92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F8FEF5" w14:textId="3559CEAD" w:rsidR="008C3E92" w:rsidRDefault="008C3E92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5A9C3D" w14:textId="77777777" w:rsidR="008C3E92" w:rsidRPr="00C65619" w:rsidRDefault="008C3E92" w:rsidP="008C3E92">
                            <w:pPr>
                              <w:ind w:left="1134" w:right="113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7CB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5.9pt;width:435pt;height:470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" fillcolor="white [3201]" strokecolor="#4472c4 [3204]" strokeweight="1pt">
                <v:textbox>
                  <w:txbxContent>
                    <w:p w14:paraId="1DE51EF9" w14:textId="7677D998" w:rsidR="00C04154" w:rsidRDefault="00CC3508" w:rsidP="00C04154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  <w:r w:rsidR="00C04154">
                        <w:rPr>
                          <w:lang w:val="es-ES"/>
                        </w:rPr>
                        <w:t>. Lee detenidamente el siguiente fragmento. Al finalizar, completa el cuadro identificando tres infracciones que reconozcas con su fundamento normativo.</w:t>
                      </w:r>
                    </w:p>
                    <w:p w14:paraId="1C0BD920" w14:textId="59B64F36" w:rsidR="008C3E92" w:rsidRPr="00C65619" w:rsidRDefault="003F4361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7 de febrero se instaló el Consejo Distrital 33 después de </w:t>
                      </w:r>
                      <w:r>
                        <w:rPr>
                          <w:sz w:val="20"/>
                          <w:szCs w:val="20"/>
                        </w:rPr>
                        <w:t>un lío en la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selección de personas consejeras</w:t>
                      </w:r>
                      <w:r>
                        <w:rPr>
                          <w:sz w:val="20"/>
                          <w:szCs w:val="20"/>
                        </w:rPr>
                        <w:t xml:space="preserve">. La complicación surgió </w:t>
                      </w:r>
                      <w:r w:rsidR="00FF12AD">
                        <w:rPr>
                          <w:sz w:val="20"/>
                          <w:szCs w:val="20"/>
                        </w:rPr>
                        <w:t>por</w:t>
                      </w:r>
                      <w:r>
                        <w:rPr>
                          <w:sz w:val="20"/>
                          <w:szCs w:val="20"/>
                        </w:rPr>
                        <w:t>que, por un lado,</w:t>
                      </w:r>
                      <w:r w:rsidR="00FF12A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>las ganadoras ya no estaban interesadas y</w:t>
                      </w:r>
                      <w:r>
                        <w:rPr>
                          <w:sz w:val="20"/>
                          <w:szCs w:val="20"/>
                        </w:rPr>
                        <w:t>;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por otro, el Instituto Electoral </w:t>
                      </w:r>
                      <w:r>
                        <w:rPr>
                          <w:sz w:val="20"/>
                          <w:szCs w:val="20"/>
                        </w:rPr>
                        <w:t>privilegiaba</w:t>
                      </w:r>
                      <w:r w:rsidR="007D51C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acciones afirmativas </w:t>
                      </w:r>
                      <w:r w:rsidR="007D51C5">
                        <w:rPr>
                          <w:sz w:val="20"/>
                          <w:szCs w:val="20"/>
                        </w:rPr>
                        <w:t>con respecto a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la población masculina</w:t>
                      </w:r>
                      <w:r w:rsidR="007D51C5">
                        <w:rPr>
                          <w:sz w:val="20"/>
                          <w:szCs w:val="20"/>
                        </w:rPr>
                        <w:t>,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D51C5">
                        <w:rPr>
                          <w:sz w:val="20"/>
                          <w:szCs w:val="20"/>
                        </w:rPr>
                        <w:t xml:space="preserve">ya que 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>está más que probada su experiencia</w:t>
                      </w:r>
                      <w:r w:rsidR="00C04154">
                        <w:rPr>
                          <w:sz w:val="20"/>
                          <w:szCs w:val="20"/>
                        </w:rPr>
                        <w:t>,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al haber participado con la autoridad electoral capitalina. </w:t>
                      </w:r>
                    </w:p>
                    <w:p w14:paraId="0D955467" w14:textId="1167FF47" w:rsidR="008C3E92" w:rsidRPr="00C65619" w:rsidRDefault="00FF12AD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Una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vez instalado, y que los representantes de todos los partidos toma</w:t>
                      </w:r>
                      <w:r>
                        <w:rPr>
                          <w:sz w:val="20"/>
                          <w:szCs w:val="20"/>
                        </w:rPr>
                        <w:t>ron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protesta –incluso aquellos a los que hizo falta acreditar a sus representantes—, en el Consejo </w:t>
                      </w:r>
                      <w:r>
                        <w:rPr>
                          <w:sz w:val="20"/>
                          <w:szCs w:val="20"/>
                        </w:rPr>
                        <w:t xml:space="preserve">elaboran 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la presentación del cronograma de recorridos que </w:t>
                      </w:r>
                      <w:r>
                        <w:rPr>
                          <w:sz w:val="20"/>
                          <w:szCs w:val="20"/>
                        </w:rPr>
                        <w:t>hará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el funcionariado a cargo para elegir a los funcionarios de casilla y </w:t>
                      </w:r>
                      <w:r>
                        <w:rPr>
                          <w:sz w:val="20"/>
                          <w:szCs w:val="20"/>
                        </w:rPr>
                        <w:t xml:space="preserve">la 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>posterior capacitación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e esta manera </w:t>
                      </w:r>
                      <w:r>
                        <w:rPr>
                          <w:sz w:val="20"/>
                          <w:szCs w:val="20"/>
                        </w:rPr>
                        <w:t>se trata de anticiparse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para que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en cuanto se contrate a las personas capacitadoras y supervisoras electorales, se </w:t>
                      </w:r>
                      <w:r>
                        <w:rPr>
                          <w:sz w:val="20"/>
                          <w:szCs w:val="20"/>
                        </w:rPr>
                        <w:t>allane</w:t>
                      </w:r>
                      <w:r w:rsidR="008C3E92" w:rsidRPr="00C65619">
                        <w:rPr>
                          <w:sz w:val="20"/>
                          <w:szCs w:val="20"/>
                        </w:rPr>
                        <w:t xml:space="preserve"> el camino.</w:t>
                      </w:r>
                    </w:p>
                    <w:p w14:paraId="34D3BA9A" w14:textId="1A2AB059" w:rsidR="008C3E92" w:rsidRDefault="008C3E92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  <w:r w:rsidRPr="0001528F">
                        <w:rPr>
                          <w:sz w:val="20"/>
                          <w:szCs w:val="20"/>
                        </w:rPr>
                        <w:t>Sin embargo,</w:t>
                      </w:r>
                      <w:r w:rsidR="00FF12AD">
                        <w:rPr>
                          <w:sz w:val="20"/>
                          <w:szCs w:val="20"/>
                        </w:rPr>
                        <w:t xml:space="preserve"> la</w:t>
                      </w:r>
                      <w:r w:rsidRPr="0001528F">
                        <w:rPr>
                          <w:sz w:val="20"/>
                          <w:szCs w:val="20"/>
                        </w:rPr>
                        <w:t xml:space="preserve"> sesión del Consejo se ha entrampado, puesto que los consejeros distritales han pugnado por solicitar que los representantes del Partido Guinda y el Bicolor elabore</w:t>
                      </w:r>
                      <w:r w:rsidR="00FF12AD">
                        <w:rPr>
                          <w:sz w:val="20"/>
                          <w:szCs w:val="20"/>
                        </w:rPr>
                        <w:t>n</w:t>
                      </w:r>
                      <w:r w:rsidRPr="0001528F">
                        <w:rPr>
                          <w:sz w:val="20"/>
                          <w:szCs w:val="20"/>
                        </w:rPr>
                        <w:t xml:space="preserve"> tareas propias de los órganos desconcentrados</w:t>
                      </w:r>
                      <w:r w:rsidR="00FF12AD">
                        <w:rPr>
                          <w:sz w:val="20"/>
                          <w:szCs w:val="20"/>
                        </w:rPr>
                        <w:t>. A</w:t>
                      </w:r>
                      <w:r w:rsidRPr="0001528F">
                        <w:rPr>
                          <w:sz w:val="20"/>
                          <w:szCs w:val="20"/>
                        </w:rPr>
                        <w:t>rgumentan que, ante el proceso electoral en ciernes, no se dan abasto.</w:t>
                      </w:r>
                    </w:p>
                    <w:p w14:paraId="72BC0651" w14:textId="324B5646" w:rsidR="00C04154" w:rsidRDefault="00C04154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3833"/>
                      </w:tblGrid>
                      <w:tr w:rsidR="00C04154" w14:paraId="388A3338" w14:textId="77777777" w:rsidTr="0024165B">
                        <w:trPr>
                          <w:jc w:val="center"/>
                        </w:trPr>
                        <w:tc>
                          <w:tcPr>
                            <w:tcW w:w="3964" w:type="dxa"/>
                          </w:tcPr>
                          <w:p w14:paraId="2F6B0661" w14:textId="77777777" w:rsidR="00C04154" w:rsidRPr="003F675F" w:rsidRDefault="00C04154" w:rsidP="00C04154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Tipo de infracción o delito</w:t>
                            </w:r>
                          </w:p>
                        </w:tc>
                        <w:tc>
                          <w:tcPr>
                            <w:tcW w:w="3833" w:type="dxa"/>
                          </w:tcPr>
                          <w:p w14:paraId="37E07235" w14:textId="77777777" w:rsidR="00C04154" w:rsidRPr="003F675F" w:rsidRDefault="00C04154" w:rsidP="00C04154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Fundamento normativo</w:t>
                            </w:r>
                          </w:p>
                        </w:tc>
                      </w:tr>
                      <w:tr w:rsidR="00C04154" w14:paraId="2DD14711" w14:textId="77777777" w:rsidTr="0024165B">
                        <w:trPr>
                          <w:jc w:val="center"/>
                        </w:trPr>
                        <w:tc>
                          <w:tcPr>
                            <w:tcW w:w="3964" w:type="dxa"/>
                          </w:tcPr>
                          <w:p w14:paraId="28DBCEA0" w14:textId="0F7595CC" w:rsidR="00C04154" w:rsidRDefault="00221867" w:rsidP="00C04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esta violando la equidad de genero </w:t>
                            </w:r>
                          </w:p>
                          <w:p w14:paraId="13929D74" w14:textId="77777777" w:rsidR="00C04154" w:rsidRDefault="00C04154" w:rsidP="00C04154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833" w:type="dxa"/>
                          </w:tcPr>
                          <w:p w14:paraId="7AAF2FFF" w14:textId="6866AC30" w:rsidR="00C04154" w:rsidRDefault="00221867" w:rsidP="00C04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 esta incurriendo en la violación del articulo 4 del Código Electoral de la Ciudad de México </w:t>
                            </w:r>
                          </w:p>
                        </w:tc>
                      </w:tr>
                      <w:tr w:rsidR="00C04154" w14:paraId="1CA097FB" w14:textId="77777777" w:rsidTr="0024165B">
                        <w:trPr>
                          <w:jc w:val="center"/>
                        </w:trPr>
                        <w:tc>
                          <w:tcPr>
                            <w:tcW w:w="3964" w:type="dxa"/>
                          </w:tcPr>
                          <w:p w14:paraId="50A033B6" w14:textId="6C7E69DF" w:rsidR="00C04154" w:rsidRDefault="00221867" w:rsidP="00C04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 este segundo párrafo se esta incurriendo en una falta ya que los representantes de partidos políticos solo tienen derecho a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voz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pero sin voto en sesiones de los consejos distritales </w:t>
                            </w:r>
                          </w:p>
                          <w:p w14:paraId="2CECB379" w14:textId="77777777" w:rsidR="00C04154" w:rsidRDefault="00C04154" w:rsidP="00C04154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833" w:type="dxa"/>
                          </w:tcPr>
                          <w:p w14:paraId="0FADE115" w14:textId="77777777" w:rsidR="00C04154" w:rsidRDefault="00C04154" w:rsidP="00C04154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  <w:tr w:rsidR="00C04154" w14:paraId="1A68BFF8" w14:textId="77777777" w:rsidTr="0024165B">
                        <w:trPr>
                          <w:jc w:val="center"/>
                        </w:trPr>
                        <w:tc>
                          <w:tcPr>
                            <w:tcW w:w="3964" w:type="dxa"/>
                          </w:tcPr>
                          <w:p w14:paraId="57F3383F" w14:textId="6FC2107A" w:rsidR="00C04154" w:rsidRDefault="008F63F0" w:rsidP="00C041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 el tercer párrafo como en el anterior, son funciones que no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le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correspondan a los representantes de los partidos políticos </w:t>
                            </w:r>
                          </w:p>
                          <w:p w14:paraId="28C1AE57" w14:textId="77777777" w:rsidR="00C04154" w:rsidRDefault="00C04154" w:rsidP="00C04154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833" w:type="dxa"/>
                          </w:tcPr>
                          <w:p w14:paraId="294A1733" w14:textId="77777777" w:rsidR="00C04154" w:rsidRDefault="00C04154" w:rsidP="00C04154">
                            <w:pPr>
                              <w:rPr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0F399738" w14:textId="1C5886EC" w:rsidR="00C04154" w:rsidRDefault="00C04154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B3CCB0D" w14:textId="77777777" w:rsidR="00C04154" w:rsidRDefault="00C04154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78394BF" w14:textId="3861A92A" w:rsidR="008C3E92" w:rsidRDefault="008C3E92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5A38E4C" w14:textId="3E96AB83" w:rsidR="003F675F" w:rsidRDefault="003F675F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53E9961" w14:textId="77777777" w:rsidR="003F675F" w:rsidRDefault="003F675F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6371CAF" w14:textId="1B5441BD" w:rsidR="008C3E92" w:rsidRDefault="008C3E92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A6AB32D" w14:textId="3A686BB6" w:rsidR="008C3E92" w:rsidRDefault="008C3E92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2F8FEF5" w14:textId="3559CEAD" w:rsidR="008C3E92" w:rsidRDefault="008C3E92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15A9C3D" w14:textId="77777777" w:rsidR="008C3E92" w:rsidRPr="00C65619" w:rsidRDefault="008C3E92" w:rsidP="008C3E92">
                      <w:pPr>
                        <w:ind w:left="1134" w:right="1134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3F675F" w:rsidRPr="003F675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86A47" w14:textId="77777777" w:rsidR="0003750F" w:rsidRDefault="0003750F">
      <w:pPr>
        <w:spacing w:after="0" w:line="240" w:lineRule="auto"/>
      </w:pPr>
      <w:r>
        <w:separator/>
      </w:r>
    </w:p>
  </w:endnote>
  <w:endnote w:type="continuationSeparator" w:id="0">
    <w:p w14:paraId="2CB07916" w14:textId="77777777" w:rsidR="0003750F" w:rsidRDefault="0003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3A708523" w14:paraId="7C16E7FB" w14:textId="77777777" w:rsidTr="3A708523">
      <w:tc>
        <w:tcPr>
          <w:tcW w:w="2946" w:type="dxa"/>
        </w:tcPr>
        <w:p w14:paraId="097059A7" w14:textId="0DEAA5F1" w:rsidR="3A708523" w:rsidRDefault="3A708523" w:rsidP="3A708523">
          <w:pPr>
            <w:pStyle w:val="Encabezado"/>
            <w:ind w:left="-115"/>
          </w:pPr>
        </w:p>
      </w:tc>
      <w:tc>
        <w:tcPr>
          <w:tcW w:w="2946" w:type="dxa"/>
        </w:tcPr>
        <w:p w14:paraId="2C666FB2" w14:textId="02723BAF" w:rsidR="3A708523" w:rsidRDefault="3A708523" w:rsidP="3A708523">
          <w:pPr>
            <w:pStyle w:val="Encabezado"/>
            <w:jc w:val="center"/>
          </w:pPr>
        </w:p>
      </w:tc>
      <w:tc>
        <w:tcPr>
          <w:tcW w:w="2946" w:type="dxa"/>
        </w:tcPr>
        <w:p w14:paraId="4C06814F" w14:textId="313C682A" w:rsidR="3A708523" w:rsidRDefault="3A708523" w:rsidP="3A708523">
          <w:pPr>
            <w:pStyle w:val="Encabezado"/>
            <w:ind w:right="-115"/>
            <w:jc w:val="right"/>
          </w:pPr>
        </w:p>
      </w:tc>
    </w:tr>
  </w:tbl>
  <w:p w14:paraId="71D0A3D3" w14:textId="1A32D485" w:rsidR="3A708523" w:rsidRDefault="3A708523" w:rsidP="3A7085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BB8AF" w14:textId="77777777" w:rsidR="0003750F" w:rsidRDefault="0003750F">
      <w:pPr>
        <w:spacing w:after="0" w:line="240" w:lineRule="auto"/>
      </w:pPr>
      <w:r>
        <w:separator/>
      </w:r>
    </w:p>
  </w:footnote>
  <w:footnote w:type="continuationSeparator" w:id="0">
    <w:p w14:paraId="1830386E" w14:textId="77777777" w:rsidR="0003750F" w:rsidRDefault="0003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3A708523" w14:paraId="24A4A728" w14:textId="77777777" w:rsidTr="3A708523">
      <w:tc>
        <w:tcPr>
          <w:tcW w:w="2946" w:type="dxa"/>
        </w:tcPr>
        <w:p w14:paraId="22D7B67B" w14:textId="78E429E7" w:rsidR="3A708523" w:rsidRDefault="3A708523" w:rsidP="3A708523">
          <w:pPr>
            <w:pStyle w:val="Encabezado"/>
            <w:ind w:left="-115"/>
          </w:pPr>
        </w:p>
      </w:tc>
      <w:tc>
        <w:tcPr>
          <w:tcW w:w="2946" w:type="dxa"/>
        </w:tcPr>
        <w:p w14:paraId="41012149" w14:textId="71187E11" w:rsidR="3A708523" w:rsidRDefault="3A708523" w:rsidP="3A708523">
          <w:pPr>
            <w:pStyle w:val="Encabezado"/>
            <w:jc w:val="center"/>
          </w:pPr>
        </w:p>
      </w:tc>
      <w:tc>
        <w:tcPr>
          <w:tcW w:w="2946" w:type="dxa"/>
        </w:tcPr>
        <w:p w14:paraId="7A353F70" w14:textId="475EBA1C" w:rsidR="3A708523" w:rsidRDefault="3A708523" w:rsidP="3A708523">
          <w:pPr>
            <w:pStyle w:val="Encabezado"/>
            <w:ind w:right="-115"/>
            <w:jc w:val="right"/>
          </w:pPr>
        </w:p>
      </w:tc>
    </w:tr>
  </w:tbl>
  <w:p w14:paraId="3FAF52AC" w14:textId="27B7E56E" w:rsidR="3A708523" w:rsidRDefault="3A708523" w:rsidP="3A7085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64B8"/>
    <w:multiLevelType w:val="hybridMultilevel"/>
    <w:tmpl w:val="86D6266E"/>
    <w:lvl w:ilvl="0" w:tplc="586CAD30">
      <w:start w:val="1"/>
      <w:numFmt w:val="decimal"/>
      <w:lvlText w:val="%1."/>
      <w:lvlJc w:val="left"/>
      <w:pPr>
        <w:ind w:left="862" w:hanging="360"/>
      </w:pPr>
      <w:rPr>
        <w:rFonts w:cs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B0B08AD"/>
    <w:multiLevelType w:val="hybridMultilevel"/>
    <w:tmpl w:val="D3B41E96"/>
    <w:lvl w:ilvl="0" w:tplc="2276820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6396AD1"/>
    <w:multiLevelType w:val="hybridMultilevel"/>
    <w:tmpl w:val="81CCF128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CCE5A47"/>
    <w:multiLevelType w:val="hybridMultilevel"/>
    <w:tmpl w:val="3A7AD948"/>
    <w:lvl w:ilvl="0" w:tplc="8E168AE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685541DE"/>
    <w:multiLevelType w:val="hybridMultilevel"/>
    <w:tmpl w:val="9BDA8F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F4F7A"/>
    <w:multiLevelType w:val="hybridMultilevel"/>
    <w:tmpl w:val="A4D63D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41"/>
    <w:rsid w:val="00001F15"/>
    <w:rsid w:val="0002556A"/>
    <w:rsid w:val="00030374"/>
    <w:rsid w:val="0003750F"/>
    <w:rsid w:val="00041203"/>
    <w:rsid w:val="000445D5"/>
    <w:rsid w:val="00050FA8"/>
    <w:rsid w:val="00076D0E"/>
    <w:rsid w:val="000D5AE9"/>
    <w:rsid w:val="001B4F1A"/>
    <w:rsid w:val="001E22DA"/>
    <w:rsid w:val="001F0B65"/>
    <w:rsid w:val="00221867"/>
    <w:rsid w:val="0024165B"/>
    <w:rsid w:val="00270EC7"/>
    <w:rsid w:val="002B732E"/>
    <w:rsid w:val="00300261"/>
    <w:rsid w:val="003150D9"/>
    <w:rsid w:val="0031648D"/>
    <w:rsid w:val="003648EF"/>
    <w:rsid w:val="00364CBE"/>
    <w:rsid w:val="0037143F"/>
    <w:rsid w:val="00376883"/>
    <w:rsid w:val="003801FC"/>
    <w:rsid w:val="00386DD8"/>
    <w:rsid w:val="003F4361"/>
    <w:rsid w:val="003F675F"/>
    <w:rsid w:val="00446C9E"/>
    <w:rsid w:val="00490A03"/>
    <w:rsid w:val="004B1245"/>
    <w:rsid w:val="004D2B12"/>
    <w:rsid w:val="006568EF"/>
    <w:rsid w:val="00682D3D"/>
    <w:rsid w:val="00725B4E"/>
    <w:rsid w:val="007711FC"/>
    <w:rsid w:val="007D51C5"/>
    <w:rsid w:val="008509E0"/>
    <w:rsid w:val="008519FE"/>
    <w:rsid w:val="0085789F"/>
    <w:rsid w:val="00892128"/>
    <w:rsid w:val="008B1A90"/>
    <w:rsid w:val="008C3E92"/>
    <w:rsid w:val="008D28C1"/>
    <w:rsid w:val="008F63F0"/>
    <w:rsid w:val="0090488C"/>
    <w:rsid w:val="009850FE"/>
    <w:rsid w:val="00A46141"/>
    <w:rsid w:val="00B104A1"/>
    <w:rsid w:val="00B9760F"/>
    <w:rsid w:val="00C04154"/>
    <w:rsid w:val="00C26E79"/>
    <w:rsid w:val="00C42DEE"/>
    <w:rsid w:val="00C508B1"/>
    <w:rsid w:val="00C51685"/>
    <w:rsid w:val="00C640FC"/>
    <w:rsid w:val="00CC3508"/>
    <w:rsid w:val="00CC45BD"/>
    <w:rsid w:val="00D2271B"/>
    <w:rsid w:val="00D64A26"/>
    <w:rsid w:val="00D77B40"/>
    <w:rsid w:val="00DB457E"/>
    <w:rsid w:val="00ED2931"/>
    <w:rsid w:val="00F02BD1"/>
    <w:rsid w:val="00F425E1"/>
    <w:rsid w:val="00FF12AD"/>
    <w:rsid w:val="20F7DEB4"/>
    <w:rsid w:val="3A708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9639"/>
  <w15:docId w15:val="{164A519B-C897-D541-8290-8261A62E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C9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4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40F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6D0E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D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DD8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386DD8"/>
    <w:rPr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2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Castañeda</dc:creator>
  <cp:keywords/>
  <dc:description/>
  <cp:lastModifiedBy>Rafael Martinez Zarate</cp:lastModifiedBy>
  <cp:revision>2</cp:revision>
  <dcterms:created xsi:type="dcterms:W3CDTF">2021-03-19T05:18:00Z</dcterms:created>
  <dcterms:modified xsi:type="dcterms:W3CDTF">2021-03-19T05:18:00Z</dcterms:modified>
</cp:coreProperties>
</file>