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center"/>
        <w:rPr>
          <w:rFonts w:eastAsia="Times New Roman" w:cs="Arial"/>
          <w:b/>
          <w:color w:val="000000"/>
          <w:sz w:val="36"/>
          <w:szCs w:val="36"/>
          <w:lang w:eastAsia="es-VE"/>
        </w:rPr>
      </w:pPr>
    </w:p>
    <w:p>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seguimiento de software</w:t>
      </w:r>
    </w:p>
    <w:p>
      <w:pPr>
        <w:spacing w:after="0" w:line="240" w:lineRule="auto"/>
        <w:jc w:val="right"/>
        <w:rPr>
          <w:rFonts w:ascii="Calibri" w:hAnsi="Calibri"/>
          <w:b/>
          <w:i/>
          <w:color w:val="00B050"/>
          <w:sz w:val="36"/>
          <w:szCs w:val="36"/>
        </w:rPr>
      </w:pPr>
    </w:p>
    <w:p>
      <w:pPr>
        <w:spacing w:after="0" w:line="240" w:lineRule="auto"/>
        <w:jc w:val="right"/>
        <w:rPr>
          <w:b/>
          <w:i/>
          <w:sz w:val="36"/>
          <w:szCs w:val="36"/>
        </w:rPr>
      </w:pPr>
      <w:r>
        <w:rPr>
          <w:rFonts w:ascii="Calibri" w:hAnsi="Calibri"/>
          <w:b/>
          <w:i/>
          <w:color w:val="000000" w:themeColor="text1"/>
          <w:sz w:val="36"/>
          <w:szCs w:val="36"/>
          <w14:textFill>
            <w14:solidFill>
              <w14:schemeClr w14:val="tx1"/>
            </w14:solidFill>
          </w14:textFill>
        </w:rPr>
        <w:t>Habla Conmigo</w:t>
      </w:r>
    </w:p>
    <w:p>
      <w:pPr>
        <w:spacing w:after="0" w:line="240" w:lineRule="auto"/>
        <w:jc w:val="right"/>
        <w:rPr>
          <w:rFonts w:ascii="Calibri" w:hAnsi="Calibri"/>
          <w:b/>
          <w:i/>
          <w:color w:val="365F91"/>
          <w:sz w:val="36"/>
          <w:szCs w:val="36"/>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Cs w:val="24"/>
          <w:lang w:eastAsia="es-VE"/>
        </w:rPr>
      </w:pPr>
    </w:p>
    <w:p>
      <w:pPr>
        <w:spacing w:after="0" w:line="240" w:lineRule="auto"/>
        <w:rPr>
          <w:rFonts w:eastAsia="Times New Roman" w:cs="Arial"/>
          <w:b/>
          <w:color w:val="365F91"/>
          <w:sz w:val="32"/>
          <w:szCs w:val="32"/>
          <w:lang w:eastAsia="es-VE"/>
        </w:rPr>
      </w:pPr>
      <w:r>
        <w:rPr>
          <w:rFonts w:eastAsia="Times New Roman" w:cs="Arial"/>
          <w:b/>
          <w:color w:val="365F91"/>
          <w:sz w:val="32"/>
          <w:szCs w:val="32"/>
          <w:lang w:eastAsia="es-VE"/>
        </w:rPr>
        <w:t>Tabla de contenido</w:t>
      </w:r>
    </w:p>
    <w:p>
      <w:pPr>
        <w:spacing w:after="0" w:line="240" w:lineRule="auto"/>
        <w:rPr>
          <w:rFonts w:eastAsia="Times New Roman" w:cs="Arial"/>
          <w:b/>
          <w:color w:val="365F91"/>
          <w:szCs w:val="24"/>
          <w:lang w:eastAsia="es-VE"/>
        </w:rPr>
      </w:pPr>
    </w:p>
    <w:p>
      <w:pPr>
        <w:pStyle w:val="7"/>
        <w:tabs>
          <w:tab w:val="right" w:leader="dot" w:pos="8828"/>
        </w:tabs>
        <w:rPr>
          <w:rFonts w:asciiTheme="minorHAnsi" w:hAnsiTheme="minorHAnsi" w:eastAsiaTheme="minorEastAsia" w:cstheme="minorBidi"/>
          <w:sz w:val="22"/>
          <w:lang w:val="en-U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t>Historial de Versiones</w:t>
      </w:r>
      <w:r>
        <w:tab/>
      </w:r>
      <w:r>
        <w:fldChar w:fldCharType="begin"/>
      </w:r>
      <w:r>
        <w:instrText xml:space="preserve"> PAGEREF _Toc26778624 \h </w:instrText>
      </w:r>
      <w:r>
        <w:fldChar w:fldCharType="separate"/>
      </w:r>
      <w:r>
        <w:t>3</w:t>
      </w:r>
      <w:r>
        <w:fldChar w:fldCharType="end"/>
      </w:r>
    </w:p>
    <w:p>
      <w:pPr>
        <w:pStyle w:val="7"/>
        <w:tabs>
          <w:tab w:val="right" w:leader="dot" w:pos="8828"/>
        </w:tabs>
        <w:rPr>
          <w:rFonts w:asciiTheme="minorHAnsi" w:hAnsiTheme="minorHAnsi" w:eastAsiaTheme="minorEastAsia" w:cstheme="minorBidi"/>
          <w:sz w:val="22"/>
          <w:lang w:val="en-US"/>
        </w:rPr>
      </w:pPr>
      <w:r>
        <w:t>Información del Proyecto</w:t>
      </w:r>
      <w:r>
        <w:tab/>
      </w:r>
      <w:r>
        <w:fldChar w:fldCharType="begin"/>
      </w:r>
      <w:r>
        <w:instrText xml:space="preserve"> PAGEREF _Toc26778625 \h </w:instrText>
      </w:r>
      <w:r>
        <w:fldChar w:fldCharType="separate"/>
      </w:r>
      <w:r>
        <w:t>3</w:t>
      </w:r>
      <w:r>
        <w:fldChar w:fldCharType="end"/>
      </w:r>
    </w:p>
    <w:p>
      <w:pPr>
        <w:pStyle w:val="7"/>
        <w:tabs>
          <w:tab w:val="right" w:leader="dot" w:pos="8828"/>
        </w:tabs>
        <w:rPr>
          <w:rFonts w:asciiTheme="minorHAnsi" w:hAnsiTheme="minorHAnsi" w:eastAsiaTheme="minorEastAsia" w:cstheme="minorBidi"/>
          <w:sz w:val="22"/>
          <w:lang w:val="en-US"/>
        </w:rPr>
      </w:pPr>
      <w:r>
        <w:t>Aprobaciones</w:t>
      </w:r>
      <w:r>
        <w:tab/>
      </w:r>
      <w:r>
        <w:fldChar w:fldCharType="begin"/>
      </w:r>
      <w:r>
        <w:instrText xml:space="preserve"> PAGEREF _Toc26778626 \h </w:instrText>
      </w:r>
      <w:r>
        <w:fldChar w:fldCharType="separate"/>
      </w:r>
      <w:r>
        <w:t>3</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01</w:t>
      </w:r>
      <w:r>
        <w:tab/>
      </w:r>
      <w:r>
        <w:fldChar w:fldCharType="begin"/>
      </w:r>
      <w:r>
        <w:instrText xml:space="preserve"> PAGEREF _Toc26778627 \h </w:instrText>
      </w:r>
      <w:r>
        <w:fldChar w:fldCharType="separate"/>
      </w:r>
      <w:r>
        <w:t>5</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02</w:t>
      </w:r>
      <w:r>
        <w:tab/>
      </w:r>
      <w:r>
        <w:fldChar w:fldCharType="begin"/>
      </w:r>
      <w:r>
        <w:instrText xml:space="preserve"> PAGEREF _Toc26778628 \h </w:instrText>
      </w:r>
      <w:r>
        <w:fldChar w:fldCharType="separate"/>
      </w:r>
      <w:r>
        <w:t>6</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03</w:t>
      </w:r>
      <w:r>
        <w:tab/>
      </w:r>
      <w:r>
        <w:fldChar w:fldCharType="begin"/>
      </w:r>
      <w:r>
        <w:instrText xml:space="preserve"> PAGEREF _Toc26778629 \h </w:instrText>
      </w:r>
      <w:r>
        <w:fldChar w:fldCharType="separate"/>
      </w:r>
      <w:r>
        <w:t>7</w:t>
      </w:r>
      <w:r>
        <w:fldChar w:fldCharType="end"/>
      </w:r>
    </w:p>
    <w:p>
      <w:pPr>
        <w:pStyle w:val="7"/>
        <w:tabs>
          <w:tab w:val="right" w:leader="dot" w:pos="8828"/>
        </w:tabs>
        <w:rPr>
          <w:rFonts w:asciiTheme="minorHAnsi" w:hAnsiTheme="minorHAnsi" w:eastAsiaTheme="minorEastAsia" w:cstheme="minorBidi"/>
          <w:sz w:val="22"/>
          <w:lang w:val="en-US"/>
        </w:rPr>
      </w:pPr>
      <w:r>
        <w:rPr>
          <w:lang w:val="en-US"/>
        </w:rPr>
        <w:t>Sprint 04</w:t>
      </w:r>
      <w:r>
        <w:tab/>
      </w:r>
      <w:r>
        <w:fldChar w:fldCharType="begin"/>
      </w:r>
      <w:r>
        <w:instrText xml:space="preserve"> PAGEREF _Toc26778630 \h </w:instrText>
      </w:r>
      <w:r>
        <w:fldChar w:fldCharType="separate"/>
      </w:r>
      <w:r>
        <w:t>8</w:t>
      </w:r>
      <w:r>
        <w:fldChar w:fldCharType="end"/>
      </w:r>
    </w:p>
    <w:p>
      <w:pPr>
        <w:pStyle w:val="7"/>
        <w:tabs>
          <w:tab w:val="right" w:leader="dot" w:pos="8828"/>
        </w:tabs>
        <w:rPr>
          <w:rFonts w:asciiTheme="minorHAnsi" w:hAnsiTheme="minorHAnsi" w:eastAsiaTheme="minorEastAsia" w:cstheme="minorBidi"/>
          <w:sz w:val="22"/>
          <w:lang w:val="en-US"/>
        </w:rPr>
      </w:pPr>
      <w:r>
        <w:rPr>
          <w:lang w:val="en-US"/>
        </w:rPr>
        <w:t>Sprint 05</w:t>
      </w:r>
      <w:r>
        <w:tab/>
      </w:r>
      <w:r>
        <w:fldChar w:fldCharType="begin"/>
      </w:r>
      <w:r>
        <w:instrText xml:space="preserve"> PAGEREF _Toc26778631 \h </w:instrText>
      </w:r>
      <w:r>
        <w:fldChar w:fldCharType="separate"/>
      </w:r>
      <w:r>
        <w:t>8</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06</w:t>
      </w:r>
      <w:r>
        <w:tab/>
      </w:r>
      <w:r>
        <w:fldChar w:fldCharType="begin"/>
      </w:r>
      <w:r>
        <w:instrText xml:space="preserve"> PAGEREF _Toc26778632 \h </w:instrText>
      </w:r>
      <w:r>
        <w:fldChar w:fldCharType="separate"/>
      </w:r>
      <w:r>
        <w:t>9</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07</w:t>
      </w:r>
      <w:r>
        <w:tab/>
      </w:r>
      <w:r>
        <w:fldChar w:fldCharType="begin"/>
      </w:r>
      <w:r>
        <w:instrText xml:space="preserve"> PAGEREF _Toc26778633 \h </w:instrText>
      </w:r>
      <w:r>
        <w:fldChar w:fldCharType="separate"/>
      </w:r>
      <w:r>
        <w:t>10</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08</w:t>
      </w:r>
      <w:r>
        <w:tab/>
      </w:r>
      <w:r>
        <w:fldChar w:fldCharType="begin"/>
      </w:r>
      <w:r>
        <w:instrText xml:space="preserve"> PAGEREF _Toc26778634 \h </w:instrText>
      </w:r>
      <w:r>
        <w:fldChar w:fldCharType="separate"/>
      </w:r>
      <w:r>
        <w:t>11</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09</w:t>
      </w:r>
      <w:r>
        <w:tab/>
      </w:r>
      <w:r>
        <w:fldChar w:fldCharType="begin"/>
      </w:r>
      <w:r>
        <w:instrText xml:space="preserve"> PAGEREF _Toc26778635 \h </w:instrText>
      </w:r>
      <w:r>
        <w:fldChar w:fldCharType="separate"/>
      </w:r>
      <w:r>
        <w:t>12</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10</w:t>
      </w:r>
      <w:r>
        <w:tab/>
      </w:r>
      <w:r>
        <w:fldChar w:fldCharType="begin"/>
      </w:r>
      <w:r>
        <w:instrText xml:space="preserve"> PAGEREF _Toc26778636 \h </w:instrText>
      </w:r>
      <w:r>
        <w:fldChar w:fldCharType="separate"/>
      </w:r>
      <w:r>
        <w:t>13</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11</w:t>
      </w:r>
      <w:r>
        <w:tab/>
      </w:r>
      <w:r>
        <w:fldChar w:fldCharType="begin"/>
      </w:r>
      <w:r>
        <w:instrText xml:space="preserve"> PAGEREF _Toc26778637 \h </w:instrText>
      </w:r>
      <w:r>
        <w:fldChar w:fldCharType="separate"/>
      </w:r>
      <w:r>
        <w:t>14</w:t>
      </w:r>
      <w:r>
        <w:fldChar w:fldCharType="end"/>
      </w:r>
    </w:p>
    <w:p>
      <w:pPr>
        <w:pStyle w:val="7"/>
        <w:tabs>
          <w:tab w:val="right" w:leader="dot" w:pos="8828"/>
        </w:tabs>
        <w:rPr>
          <w:rFonts w:asciiTheme="minorHAnsi" w:hAnsiTheme="minorHAnsi" w:eastAsiaTheme="minorEastAsia" w:cstheme="minorBidi"/>
          <w:sz w:val="22"/>
          <w:lang w:val="en-US"/>
        </w:rPr>
      </w:pPr>
      <w:r>
        <w:rPr>
          <w:lang w:val="es-MX"/>
        </w:rPr>
        <w:t>Sprint 12</w:t>
      </w:r>
      <w:r>
        <w:tab/>
      </w:r>
      <w:r>
        <w:fldChar w:fldCharType="begin"/>
      </w:r>
      <w:r>
        <w:instrText xml:space="preserve"> PAGEREF _Toc26778638 \h </w:instrText>
      </w:r>
      <w:r>
        <w:fldChar w:fldCharType="separate"/>
      </w:r>
      <w:r>
        <w:t>15</w:t>
      </w:r>
      <w:r>
        <w:fldChar w:fldCharType="end"/>
      </w:r>
    </w:p>
    <w:p>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pPr>
        <w:spacing w:after="0" w:line="240" w:lineRule="auto"/>
        <w:rPr>
          <w:rFonts w:eastAsia="Times New Roman" w:cs="Arial"/>
          <w:b/>
          <w:color w:val="365F91"/>
          <w:szCs w:val="24"/>
          <w:lang w:eastAsia="es-VE"/>
        </w:rPr>
      </w:pPr>
      <w:r>
        <w:rPr>
          <w:rFonts w:eastAsia="Times New Roman" w:cs="Arial"/>
          <w:b/>
          <w:color w:val="365F91"/>
          <w:szCs w:val="24"/>
          <w:lang w:eastAsia="es-VE"/>
        </w:rPr>
        <w:br w:type="page"/>
      </w:r>
    </w:p>
    <w:p>
      <w:pPr>
        <w:pStyle w:val="2"/>
        <w:rPr>
          <w:lang w:val="es-VE"/>
        </w:rPr>
      </w:pPr>
      <w:bookmarkStart w:id="0" w:name="_Toc26778624"/>
      <w:r>
        <w:rPr>
          <w:lang w:val="es-VE"/>
        </w:rPr>
        <w:t>Historial de Versiones</w:t>
      </w:r>
      <w:bookmarkEnd w:id="0"/>
    </w:p>
    <w:tbl>
      <w:tblPr>
        <w:tblStyle w:val="19"/>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74"/>
        <w:gridCol w:w="1165"/>
        <w:gridCol w:w="2778"/>
        <w:gridCol w:w="28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5"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2778"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63"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2019-09-13</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Jose Ricardo Rea Aguilar</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2019-09-20</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Liliana Gallegos</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2019-09-27</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David Fernando</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2019-10-04</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4</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Carlos Lomas</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2019-10-11</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5</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Jose Ricardo Rea Aguilar</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2019-10-18</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6</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Liliana Gallegos</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2019-10-25</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7</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David Fernando</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2019-11-01</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8</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Carlos Lomas</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2019-11-08</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9</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Jose Ricardo Rea Aguilar</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2019-11-11</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Liliana Gallegos</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lang w:val="es-MX" w:eastAsia="es-MX"/>
              </w:rPr>
            </w:pPr>
            <w:r>
              <w:rPr>
                <w:rFonts w:cs="Arial"/>
                <w:color w:val="000000"/>
                <w:sz w:val="22"/>
              </w:rPr>
              <w:t>2019-11-15</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11</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David Fernando</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4" w:type="dxa"/>
          </w:tcPr>
          <w:p>
            <w:pPr>
              <w:spacing w:after="0" w:line="240" w:lineRule="auto"/>
              <w:jc w:val="center"/>
              <w:rPr>
                <w:rFonts w:cs="Arial"/>
                <w:color w:val="000000"/>
                <w:sz w:val="22"/>
                <w:u w:val="single"/>
                <w:lang w:val="es-MX" w:eastAsia="es-MX"/>
              </w:rPr>
            </w:pPr>
            <w:r>
              <w:rPr>
                <w:rFonts w:cs="Arial"/>
                <w:color w:val="000000"/>
                <w:sz w:val="22"/>
              </w:rPr>
              <w:t>2019-11-22</w:t>
            </w:r>
          </w:p>
        </w:tc>
        <w:tc>
          <w:tcPr>
            <w:tcW w:w="116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12</w:t>
            </w:r>
          </w:p>
        </w:tc>
        <w:tc>
          <w:tcPr>
            <w:tcW w:w="2778"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Carlos Lomas</w:t>
            </w:r>
          </w:p>
        </w:tc>
        <w:tc>
          <w:tcPr>
            <w:tcW w:w="2863"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Sprint 12</w:t>
            </w:r>
          </w:p>
        </w:tc>
      </w:tr>
    </w:tbl>
    <w:p>
      <w:pPr>
        <w:pStyle w:val="2"/>
      </w:pPr>
      <w:bookmarkStart w:id="1" w:name="_Toc26778625"/>
      <w:r>
        <w:t>Información del Proyecto</w:t>
      </w:r>
      <w:bookmarkEnd w:id="1"/>
    </w:p>
    <w:tbl>
      <w:tblPr>
        <w:tblStyle w:val="19"/>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261"/>
        <w:gridCol w:w="56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61"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Empresa / Organización</w:t>
            </w:r>
          </w:p>
        </w:tc>
        <w:tc>
          <w:tcPr>
            <w:tcW w:w="5609"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Edge Tech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61"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Habla conmigo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61"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25/09/2019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61"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Lamia Hamdan Medina - GPS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61"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Heineken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61"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Liliana Gallegos Ruvalcaba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61"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pPr>
              <w:spacing w:after="0" w:line="240" w:lineRule="auto"/>
              <w:rPr>
                <w:rFonts w:eastAsia="Times New Roman" w:cs="Arial"/>
                <w:color w:val="000000"/>
                <w:szCs w:val="24"/>
                <w:lang w:eastAsia="es-VE"/>
              </w:rPr>
            </w:pPr>
            <w:r>
              <w:rPr>
                <w:rFonts w:eastAsia="Times New Roman" w:cs="Arial"/>
                <w:color w:val="000000"/>
                <w:szCs w:val="24"/>
                <w:lang w:eastAsia="es-VE"/>
              </w:rPr>
              <w:t>José Ricardo Rea Aguilar</w:t>
            </w:r>
          </w:p>
        </w:tc>
      </w:tr>
    </w:tbl>
    <w:p>
      <w:pPr>
        <w:pStyle w:val="2"/>
        <w:rPr>
          <w:lang w:val="es-VE"/>
        </w:rPr>
      </w:pPr>
      <w:bookmarkStart w:id="2" w:name="_Toc26778626"/>
      <w:r>
        <w:rPr>
          <w:lang w:val="es-VE"/>
        </w:rPr>
        <w:t>Aprobaciones</w:t>
      </w:r>
      <w:bookmarkEnd w:id="2"/>
    </w:p>
    <w:tbl>
      <w:tblPr>
        <w:tblStyle w:val="19"/>
        <w:tblW w:w="878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559"/>
        <w:gridCol w:w="1985"/>
        <w:gridCol w:w="1588"/>
        <w:gridCol w:w="1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1588"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672" w:type="dxa"/>
            <w:shd w:val="clear" w:color="auto" w:fill="D9D9D9"/>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pPr>
              <w:spacing w:after="0" w:line="240" w:lineRule="auto"/>
              <w:jc w:val="center"/>
              <w:rPr>
                <w:rFonts w:cs="Arial"/>
                <w:color w:val="000000"/>
                <w:sz w:val="22"/>
                <w:lang w:val="es-MX" w:eastAsia="es-MX"/>
              </w:rPr>
            </w:pPr>
            <w:r>
              <w:rPr>
                <w:rFonts w:cs="Arial"/>
                <w:color w:val="000000"/>
                <w:sz w:val="22"/>
              </w:rPr>
              <w:t>2019-09-13</w:t>
            </w:r>
          </w:p>
        </w:tc>
        <w:tc>
          <w:tcPr>
            <w:tcW w:w="1672" w:type="dxa"/>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pPr>
              <w:spacing w:after="0" w:line="240" w:lineRule="auto"/>
              <w:jc w:val="center"/>
              <w:rPr>
                <w:rFonts w:cs="Arial"/>
                <w:color w:val="000000"/>
                <w:sz w:val="22"/>
                <w:lang w:val="es-MX" w:eastAsia="es-MX"/>
              </w:rPr>
            </w:pPr>
            <w:r>
              <w:rPr>
                <w:rFonts w:cs="Arial"/>
                <w:color w:val="000000"/>
                <w:sz w:val="22"/>
              </w:rPr>
              <w:t>2019-09-20</w:t>
            </w:r>
          </w:p>
        </w:tc>
        <w:tc>
          <w:tcPr>
            <w:tcW w:w="1672" w:type="dxa"/>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pPr>
              <w:spacing w:after="0" w:line="240" w:lineRule="auto"/>
              <w:jc w:val="center"/>
              <w:rPr>
                <w:rFonts w:cs="Arial"/>
                <w:color w:val="000000"/>
                <w:sz w:val="22"/>
                <w:lang w:val="es-MX" w:eastAsia="es-MX"/>
              </w:rPr>
            </w:pPr>
            <w:r>
              <w:rPr>
                <w:rFonts w:cs="Arial"/>
                <w:color w:val="000000"/>
                <w:sz w:val="22"/>
              </w:rPr>
              <w:t>2019-09-27</w:t>
            </w:r>
          </w:p>
        </w:tc>
        <w:tc>
          <w:tcPr>
            <w:tcW w:w="1672" w:type="dxa"/>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pPr>
              <w:spacing w:after="0" w:line="240" w:lineRule="auto"/>
              <w:jc w:val="center"/>
              <w:rPr>
                <w:rFonts w:cs="Arial"/>
                <w:color w:val="000000"/>
                <w:sz w:val="22"/>
                <w:lang w:val="es-MX" w:eastAsia="es-MX"/>
              </w:rPr>
            </w:pPr>
            <w:r>
              <w:rPr>
                <w:rFonts w:cs="Arial"/>
                <w:color w:val="000000"/>
                <w:sz w:val="22"/>
              </w:rPr>
              <w:t>2019-10-04</w:t>
            </w:r>
          </w:p>
        </w:tc>
        <w:tc>
          <w:tcPr>
            <w:tcW w:w="1672" w:type="dxa"/>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Pr>
          <w:p>
            <w:pPr>
              <w:spacing w:after="0" w:line="240" w:lineRule="auto"/>
              <w:jc w:val="center"/>
              <w:rPr>
                <w:rFonts w:cs="Arial"/>
                <w:color w:val="000000"/>
                <w:sz w:val="22"/>
                <w:lang w:val="es-MX" w:eastAsia="es-MX"/>
              </w:rPr>
            </w:pPr>
            <w:r>
              <w:rPr>
                <w:rFonts w:cs="Arial"/>
                <w:color w:val="000000"/>
                <w:sz w:val="22"/>
              </w:rPr>
              <w:t>2019-10-11</w:t>
            </w:r>
          </w:p>
        </w:tc>
        <w:tc>
          <w:tcPr>
            <w:tcW w:w="1672" w:type="dxa"/>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cs="Arial"/>
                <w:color w:val="000000"/>
                <w:sz w:val="22"/>
                <w:lang w:val="es-MX" w:eastAsia="es-MX"/>
              </w:rPr>
            </w:pPr>
            <w:r>
              <w:rPr>
                <w:rFonts w:cs="Arial"/>
                <w:color w:val="000000"/>
                <w:sz w:val="22"/>
              </w:rPr>
              <w:t>2019-10-18</w:t>
            </w:r>
          </w:p>
        </w:tc>
        <w:tc>
          <w:tcPr>
            <w:tcW w:w="167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cs="Arial"/>
                <w:color w:val="000000"/>
                <w:sz w:val="22"/>
                <w:lang w:val="es-MX" w:eastAsia="es-MX"/>
              </w:rPr>
            </w:pPr>
            <w:r>
              <w:rPr>
                <w:rFonts w:cs="Arial"/>
                <w:color w:val="000000"/>
                <w:sz w:val="22"/>
              </w:rPr>
              <w:t>2019-10-25</w:t>
            </w:r>
          </w:p>
        </w:tc>
        <w:tc>
          <w:tcPr>
            <w:tcW w:w="167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cs="Arial"/>
                <w:color w:val="000000"/>
                <w:sz w:val="22"/>
                <w:lang w:val="es-MX" w:eastAsia="es-MX"/>
              </w:rPr>
            </w:pPr>
            <w:r>
              <w:rPr>
                <w:rFonts w:cs="Arial"/>
                <w:color w:val="000000"/>
                <w:sz w:val="22"/>
              </w:rPr>
              <w:t>2019-11-01</w:t>
            </w:r>
          </w:p>
        </w:tc>
        <w:tc>
          <w:tcPr>
            <w:tcW w:w="167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cs="Arial"/>
                <w:color w:val="000000"/>
                <w:sz w:val="22"/>
                <w:lang w:val="es-MX" w:eastAsia="es-MX"/>
              </w:rPr>
            </w:pPr>
            <w:r>
              <w:rPr>
                <w:rFonts w:cs="Arial"/>
                <w:color w:val="000000"/>
                <w:sz w:val="22"/>
              </w:rPr>
              <w:t>2019-11-08</w:t>
            </w:r>
          </w:p>
        </w:tc>
        <w:tc>
          <w:tcPr>
            <w:tcW w:w="167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cs="Arial"/>
                <w:color w:val="000000"/>
                <w:sz w:val="22"/>
                <w:lang w:val="es-MX" w:eastAsia="es-MX"/>
              </w:rPr>
            </w:pPr>
            <w:r>
              <w:rPr>
                <w:rFonts w:cs="Arial"/>
                <w:color w:val="000000"/>
                <w:sz w:val="22"/>
              </w:rPr>
              <w:t>2019-11-11</w:t>
            </w:r>
          </w:p>
        </w:tc>
        <w:tc>
          <w:tcPr>
            <w:tcW w:w="167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cs="Arial"/>
                <w:color w:val="000000"/>
                <w:sz w:val="22"/>
                <w:lang w:val="es-MX" w:eastAsia="es-MX"/>
              </w:rPr>
            </w:pPr>
            <w:r>
              <w:rPr>
                <w:rFonts w:cs="Arial"/>
                <w:color w:val="000000"/>
                <w:sz w:val="22"/>
              </w:rPr>
              <w:t>2019-11-15</w:t>
            </w:r>
          </w:p>
        </w:tc>
        <w:tc>
          <w:tcPr>
            <w:tcW w:w="167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cs="Arial"/>
                <w:color w:val="000000"/>
                <w:sz w:val="22"/>
                <w:u w:val="single"/>
                <w:lang w:val="es-MX" w:eastAsia="es-MX"/>
              </w:rPr>
            </w:pPr>
            <w:r>
              <w:rPr>
                <w:rFonts w:cs="Arial"/>
                <w:color w:val="000000"/>
                <w:sz w:val="22"/>
              </w:rPr>
              <w:t>2019-11-22</w:t>
            </w:r>
          </w:p>
        </w:tc>
        <w:tc>
          <w:tcPr>
            <w:tcW w:w="167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Liliana Gallegos Ruvalcaba</w:t>
            </w:r>
          </w:p>
        </w:tc>
        <w:tc>
          <w:tcPr>
            <w:tcW w:w="1559"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Lider de Proyecto/Scrum Master</w:t>
            </w:r>
          </w:p>
        </w:tc>
        <w:tc>
          <w:tcPr>
            <w:tcW w:w="1985"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Edge Tech</w:t>
            </w:r>
          </w:p>
        </w:tc>
        <w:tc>
          <w:tcPr>
            <w:tcW w:w="1588"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cs="Arial"/>
                <w:color w:val="000000"/>
                <w:sz w:val="22"/>
                <w:lang w:val="es-MX" w:eastAsia="es-MX"/>
              </w:rPr>
            </w:pPr>
            <w:r>
              <w:rPr>
                <w:rFonts w:cs="Arial"/>
                <w:color w:val="000000"/>
                <w:sz w:val="22"/>
              </w:rPr>
              <w:t>2019-09-13</w:t>
            </w:r>
          </w:p>
        </w:tc>
        <w:tc>
          <w:tcPr>
            <w:tcW w:w="1672"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eastAsia="Times New Roman" w:cs="Arial"/>
                <w:b/>
                <w:color w:val="000000"/>
                <w:sz w:val="20"/>
                <w:szCs w:val="20"/>
                <w:lang w:eastAsia="es-VE"/>
              </w:rPr>
            </w:pPr>
          </w:p>
        </w:tc>
      </w:tr>
    </w:tbl>
    <w:p>
      <w:pPr>
        <w:spacing w:after="0"/>
      </w:pPr>
    </w:p>
    <w:p>
      <w:pPr>
        <w:spacing w:after="0" w:line="240" w:lineRule="auto"/>
      </w:pPr>
      <w:r>
        <w:br w:type="page"/>
      </w:r>
    </w:p>
    <w:p>
      <w:pPr>
        <w:pStyle w:val="2"/>
        <w:rPr>
          <w:lang w:val="es-MX"/>
        </w:rPr>
      </w:pPr>
      <w:bookmarkStart w:id="3" w:name="_Toc26778627"/>
      <w:r>
        <w:rPr>
          <w:lang w:val="es-MX"/>
        </w:rPr>
        <w:t>Sprint 01</w:t>
      </w:r>
      <w:bookmarkEnd w:id="3"/>
    </w:p>
    <w:p>
      <w:pPr>
        <w:rPr>
          <w:rFonts w:ascii="Calibri" w:hAnsi="Calibri"/>
          <w:sz w:val="22"/>
          <w:lang w:val="es-MX" w:eastAsia="es-MX"/>
        </w:rPr>
      </w:pPr>
      <w:r>
        <w:t>En este sprint 01 Se definieron los aspectos primarios sobre nuestra empresa y sobre el proyecto, por ejemplo, para la empresa fue definido lo siguiente:</w:t>
      </w:r>
    </w:p>
    <w:tbl>
      <w:tblPr>
        <w:tblStyle w:val="19"/>
        <w:tblW w:w="5209" w:type="dxa"/>
        <w:tblInd w:w="0" w:type="dxa"/>
        <w:tblLayout w:type="autofit"/>
        <w:tblCellMar>
          <w:top w:w="0" w:type="dxa"/>
          <w:left w:w="70" w:type="dxa"/>
          <w:bottom w:w="0" w:type="dxa"/>
          <w:right w:w="70" w:type="dxa"/>
        </w:tblCellMar>
      </w:tblPr>
      <w:tblGrid>
        <w:gridCol w:w="3829"/>
        <w:gridCol w:w="1380"/>
      </w:tblGrid>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DEFINIR NOMBRE EMPRESA</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Análisis de problema</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Logotipo</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Objetivo</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Fotos</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Lista Priorizada</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W5HH</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Misión y Visión</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Elección ScrumM</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Selección de personal</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Control de Versión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DOCUMENTACIÓN FINAL</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r>
        <w:t>Este sprint tubo la finalidad de empezar a cimentar tanto nuestra empresa como nuestro proyecto ya que aquí fueron asignados puestos y algunas funciones del personal.</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s-MX"/>
        </w:rPr>
      </w:pPr>
      <w:r>
        <w:rPr>
          <w:lang w:val="es-MX"/>
        </w:rPr>
        <w:t>No hubo modificación posterior.</w:t>
      </w:r>
    </w:p>
    <w:p>
      <w:pPr>
        <w:spacing w:after="0" w:line="240" w:lineRule="auto"/>
        <w:rPr>
          <w:lang w:val="es-MX"/>
        </w:rPr>
      </w:pPr>
      <w:r>
        <w:rPr>
          <w:lang w:val="es-MX"/>
        </w:rPr>
        <w:br w:type="page"/>
      </w:r>
    </w:p>
    <w:p>
      <w:pPr>
        <w:pStyle w:val="2"/>
        <w:rPr>
          <w:lang w:val="es-MX"/>
        </w:rPr>
      </w:pPr>
      <w:bookmarkStart w:id="4" w:name="_Toc26778628"/>
      <w:r>
        <w:rPr>
          <w:lang w:val="es-MX"/>
        </w:rPr>
        <w:t>Sprint 02</w:t>
      </w:r>
      <w:bookmarkEnd w:id="4"/>
    </w:p>
    <w:p>
      <w:r>
        <w:t>En este sprint se realizó la compra, recolección y selección de herramientas del proyecto entre las recolecciones de herramientas se realizó: Recolección de Frameworks (TensorFlow, NumPy y OpenCV), selección de herramientas (PyCharm), selección de dominios (Freenom) y la compra del dominio el cual fue de 0.00.  la selección de hosting (DigitalOcean).</w:t>
      </w:r>
    </w:p>
    <w:tbl>
      <w:tblPr>
        <w:tblStyle w:val="19"/>
        <w:tblW w:w="5209" w:type="dxa"/>
        <w:tblInd w:w="0" w:type="dxa"/>
        <w:tblLayout w:type="autofit"/>
        <w:tblCellMar>
          <w:top w:w="0" w:type="dxa"/>
          <w:left w:w="70" w:type="dxa"/>
          <w:bottom w:w="0" w:type="dxa"/>
          <w:right w:w="70" w:type="dxa"/>
        </w:tblCellMar>
      </w:tblPr>
      <w:tblGrid>
        <w:gridCol w:w="3829"/>
        <w:gridCol w:w="1380"/>
      </w:tblGrid>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Recolección de herramientas</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Recolección de frameworks</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Selección de herramientas</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Selección de frameworks</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Recolección de dominios</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Recolección de hosting</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Selección de dominio</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Selección de hosting</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Compra de dominio</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Compra de hosting</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pPr>
        <w:rPr>
          <w:rFonts w:ascii="Calibri" w:hAnsi="Calibri"/>
          <w:sz w:val="22"/>
          <w:lang w:val="es-MX" w:eastAsia="es-MX"/>
        </w:rPr>
      </w:pP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s-MX"/>
        </w:rPr>
      </w:pPr>
      <w:r>
        <w:rPr>
          <w:lang w:val="es-MX"/>
        </w:rPr>
        <w:t>No hubo modificación posterior.</w:t>
      </w:r>
    </w:p>
    <w:p>
      <w:pPr>
        <w:spacing w:after="0" w:line="240" w:lineRule="auto"/>
        <w:rPr>
          <w:lang w:val="es-MX"/>
        </w:rPr>
      </w:pPr>
      <w:r>
        <w:rPr>
          <w:lang w:val="es-MX"/>
        </w:rPr>
        <w:br w:type="page"/>
      </w:r>
    </w:p>
    <w:p>
      <w:pPr>
        <w:pStyle w:val="2"/>
        <w:rPr>
          <w:lang w:val="es-MX"/>
        </w:rPr>
      </w:pPr>
      <w:bookmarkStart w:id="5" w:name="_Toc26778629"/>
      <w:r>
        <w:rPr>
          <w:lang w:val="es-MX"/>
        </w:rPr>
        <w:t>Sprint 03</w:t>
      </w:r>
      <w:bookmarkEnd w:id="5"/>
    </w:p>
    <w:p>
      <w:r>
        <w:t>En esta iteración se desarrolló el prototipo del esquema lógico, el cuál define la organización y secuencia de pantallas que en su conjunto conforman a la interfaz de usuario de la aplicación, esto fue realizado usando el trabajo del sprint pasado en el cual se diseñó individualmente cada mockup.</w:t>
      </w:r>
    </w:p>
    <w:tbl>
      <w:tblPr>
        <w:tblStyle w:val="19"/>
        <w:tblW w:w="5812" w:type="dxa"/>
        <w:tblInd w:w="0" w:type="dxa"/>
        <w:tblLayout w:type="autofit"/>
        <w:tblCellMar>
          <w:top w:w="0" w:type="dxa"/>
          <w:left w:w="70" w:type="dxa"/>
          <w:bottom w:w="0" w:type="dxa"/>
          <w:right w:w="70" w:type="dxa"/>
        </w:tblCellMar>
      </w:tblPr>
      <w:tblGrid>
        <w:gridCol w:w="4432"/>
        <w:gridCol w:w="1380"/>
      </w:tblGrid>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Modelado de clases</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mockUp de proyecto</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mockUp de landingpage</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Banco de imagenes</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selección de paleta de colores (PROYECTO)</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selección de paleta de colores (PÁGINA)</w:t>
            </w:r>
          </w:p>
        </w:tc>
        <w:tc>
          <w:tcPr>
            <w:tcW w:w="1380" w:type="dxa"/>
            <w:tcBorders>
              <w:top w:val="single" w:color="4387E8" w:sz="12" w:space="0"/>
              <w:left w:val="single" w:color="4387E8" w:sz="12" w:space="0"/>
              <w:bottom w:val="single" w:color="4387E8" w:sz="12" w:space="0"/>
              <w:right w:val="single" w:color="4387E8" w:sz="12" w:space="0"/>
            </w:tcBorders>
            <w:shd w:val="clear" w:color="auto" w:fill="579BF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Baja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Diseño de la Estructura de datos</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pPr>
        <w:rPr>
          <w:rFonts w:ascii="Calibri" w:hAnsi="Calibri"/>
          <w:sz w:val="22"/>
          <w:lang w:val="es-MX" w:eastAsia="es-MX"/>
        </w:rPr>
      </w:pPr>
    </w:p>
    <w:p>
      <w:r>
        <w:t>El riesgo y problemas fue optimizar el orden de las pantallas en su conjunto para facilitar la experiencia al usuario y que a su vez fuera amigable para éste.</w:t>
      </w:r>
    </w:p>
    <w:p>
      <w:r>
        <w:t xml:space="preserve">Tras considerar varias alternativas de esquemas, se tomó la decisión de elegir éste satisfaciendo el análisis de requisitos adecuadamente. </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s-MX"/>
        </w:rPr>
      </w:pPr>
      <w:r>
        <w:rPr>
          <w:lang w:val="es-MX"/>
        </w:rPr>
        <w:t>No hubo modificación posterior.</w:t>
      </w:r>
    </w:p>
    <w:p>
      <w:pPr>
        <w:spacing w:after="0" w:line="240" w:lineRule="auto"/>
        <w:rPr>
          <w:lang w:val="es-MX"/>
        </w:rPr>
      </w:pPr>
      <w:r>
        <w:rPr>
          <w:lang w:val="es-MX"/>
        </w:rPr>
        <w:br w:type="page"/>
      </w:r>
    </w:p>
    <w:p>
      <w:pPr>
        <w:pStyle w:val="2"/>
        <w:rPr>
          <w:lang w:val="en-US"/>
        </w:rPr>
      </w:pPr>
      <w:bookmarkStart w:id="6" w:name="_Toc26778630"/>
      <w:r>
        <w:rPr>
          <w:lang w:val="en-US"/>
        </w:rPr>
        <w:t>Sprint 04</w:t>
      </w:r>
      <w:bookmarkEnd w:id="6"/>
    </w:p>
    <w:p>
      <w:pPr>
        <w:jc w:val="both"/>
        <w:rPr>
          <w:lang w:val="es-MX"/>
        </w:rPr>
      </w:pPr>
      <w:r>
        <w:t>En esta iteración se desarrolló la interfaz gráfica de la aplicación y del landingpage, el proceso de carga de la aplicación, la sección AboutUS y Personal del landingpage, además de la tipografía en ambas, las decisiones tomadas en el desarrollo del diseño se basan en las maquetas creadas el sprint pasado.</w:t>
      </w:r>
    </w:p>
    <w:tbl>
      <w:tblPr>
        <w:tblStyle w:val="19"/>
        <w:tblW w:w="5200" w:type="dxa"/>
        <w:tblInd w:w="93" w:type="dxa"/>
        <w:tblLayout w:type="autofit"/>
        <w:tblCellMar>
          <w:top w:w="0" w:type="dxa"/>
          <w:left w:w="108" w:type="dxa"/>
          <w:bottom w:w="0" w:type="dxa"/>
          <w:right w:w="108" w:type="dxa"/>
        </w:tblCellMar>
      </w:tblPr>
      <w:tblGrid>
        <w:gridCol w:w="3820"/>
        <w:gridCol w:w="1380"/>
      </w:tblGrid>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000000" w:fill="EFEFEF"/>
            <w:noWrap/>
            <w:vAlign w:val="center"/>
          </w:tcPr>
          <w:p>
            <w:pPr>
              <w:spacing w:after="0" w:line="240" w:lineRule="auto"/>
              <w:rPr>
                <w:rFonts w:eastAsia="Times New Roman" w:cs="Arial"/>
                <w:b/>
                <w:bCs/>
                <w:color w:val="000000"/>
                <w:sz w:val="22"/>
                <w:lang w:val="en-US"/>
              </w:rPr>
            </w:pPr>
            <w:r>
              <w:rPr>
                <w:rFonts w:eastAsia="Times New Roman" w:cs="Arial"/>
                <w:b/>
                <w:bCs/>
                <w:color w:val="000000"/>
                <w:sz w:val="22"/>
                <w:lang w:val="en-US"/>
              </w:rPr>
              <w:t>Name</w:t>
            </w:r>
          </w:p>
        </w:tc>
        <w:tc>
          <w:tcPr>
            <w:tcW w:w="1380" w:type="dxa"/>
            <w:tcBorders>
              <w:top w:val="nil"/>
              <w:left w:val="nil"/>
              <w:bottom w:val="nil"/>
              <w:right w:val="nil"/>
            </w:tcBorders>
            <w:shd w:val="clear" w:color="000000" w:fill="EFEFEF"/>
            <w:noWrap/>
            <w:vAlign w:val="center"/>
          </w:tcPr>
          <w:p>
            <w:pPr>
              <w:spacing w:after="0" w:line="240" w:lineRule="auto"/>
              <w:jc w:val="center"/>
              <w:rPr>
                <w:rFonts w:eastAsia="Times New Roman" w:cs="Arial"/>
                <w:b/>
                <w:bCs/>
                <w:color w:val="000000"/>
                <w:sz w:val="22"/>
                <w:lang w:val="en-US"/>
              </w:rPr>
            </w:pPr>
            <w:r>
              <w:rPr>
                <w:rFonts w:eastAsia="Times New Roman" w:cs="Arial"/>
                <w:b/>
                <w:bCs/>
                <w:color w:val="000000"/>
                <w:sz w:val="22"/>
                <w:lang w:val="en-US"/>
              </w:rPr>
              <w:t>Prioridad</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Diseño de interfaz</w:t>
            </w:r>
          </w:p>
        </w:tc>
        <w:tc>
          <w:tcPr>
            <w:tcW w:w="1380" w:type="dxa"/>
            <w:tcBorders>
              <w:top w:val="single" w:color="9238AF" w:sz="12" w:space="0"/>
              <w:left w:val="single" w:color="9238AF" w:sz="12" w:space="0"/>
              <w:bottom w:val="single" w:color="9238AF" w:sz="12" w:space="0"/>
              <w:right w:val="single" w:color="9238AF" w:sz="12" w:space="0"/>
            </w:tcBorders>
            <w:shd w:val="clear" w:color="000000" w:fill="A25DD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Media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Diseño de landingpage</w:t>
            </w:r>
          </w:p>
        </w:tc>
        <w:tc>
          <w:tcPr>
            <w:tcW w:w="1380" w:type="dxa"/>
            <w:tcBorders>
              <w:top w:val="single" w:color="4387E8" w:sz="12" w:space="0"/>
              <w:left w:val="single" w:color="4387E8" w:sz="12" w:space="0"/>
              <w:bottom w:val="single" w:color="4387E8" w:sz="12" w:space="0"/>
              <w:right w:val="single" w:color="4387E8" w:sz="12" w:space="0"/>
            </w:tcBorders>
            <w:shd w:val="clear" w:color="000000" w:fill="579BF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Baja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Selección de tipografía  (landingpage)</w:t>
            </w:r>
          </w:p>
        </w:tc>
        <w:tc>
          <w:tcPr>
            <w:tcW w:w="1380" w:type="dxa"/>
            <w:tcBorders>
              <w:top w:val="nil"/>
              <w:left w:val="single" w:color="4387E8" w:sz="12" w:space="0"/>
              <w:bottom w:val="single" w:color="4387E8" w:sz="12" w:space="0"/>
              <w:right w:val="single" w:color="4387E8" w:sz="12" w:space="0"/>
            </w:tcBorders>
            <w:shd w:val="clear" w:color="000000" w:fill="579BF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Baja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Selección de tipografía (app)</w:t>
            </w:r>
          </w:p>
        </w:tc>
        <w:tc>
          <w:tcPr>
            <w:tcW w:w="1380" w:type="dxa"/>
            <w:tcBorders>
              <w:top w:val="single" w:color="9238AF" w:sz="12" w:space="0"/>
              <w:left w:val="single" w:color="9238AF" w:sz="12" w:space="0"/>
              <w:bottom w:val="single" w:color="9238AF" w:sz="12" w:space="0"/>
              <w:right w:val="single" w:color="9238AF" w:sz="12" w:space="0"/>
            </w:tcBorders>
            <w:shd w:val="clear" w:color="000000" w:fill="A25DD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Media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Sección AboutUs</w:t>
            </w:r>
          </w:p>
        </w:tc>
        <w:tc>
          <w:tcPr>
            <w:tcW w:w="1380" w:type="dxa"/>
            <w:tcBorders>
              <w:top w:val="single" w:color="4387E8" w:sz="12" w:space="0"/>
              <w:left w:val="single" w:color="4387E8" w:sz="12" w:space="0"/>
              <w:bottom w:val="single" w:color="4387E8" w:sz="12" w:space="0"/>
              <w:right w:val="single" w:color="4387E8" w:sz="12" w:space="0"/>
            </w:tcBorders>
            <w:shd w:val="clear" w:color="000000" w:fill="579BF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Baja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Sección del Personal</w:t>
            </w:r>
          </w:p>
        </w:tc>
        <w:tc>
          <w:tcPr>
            <w:tcW w:w="1380" w:type="dxa"/>
            <w:tcBorders>
              <w:top w:val="nil"/>
              <w:left w:val="single" w:color="4387E8" w:sz="12" w:space="0"/>
              <w:bottom w:val="single" w:color="4387E8" w:sz="12" w:space="0"/>
              <w:right w:val="single" w:color="4387E8" w:sz="12" w:space="0"/>
            </w:tcBorders>
            <w:shd w:val="clear" w:color="000000" w:fill="579BF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Baja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s-MX"/>
              </w:rPr>
            </w:pPr>
            <w:r>
              <w:rPr>
                <w:rFonts w:eastAsia="Times New Roman" w:cs="Arial"/>
                <w:sz w:val="22"/>
                <w:lang w:val="es-MX"/>
              </w:rPr>
              <w:t>Diseño de proceso de carga</w:t>
            </w:r>
          </w:p>
        </w:tc>
        <w:tc>
          <w:tcPr>
            <w:tcW w:w="1380" w:type="dxa"/>
            <w:tcBorders>
              <w:top w:val="nil"/>
              <w:left w:val="single" w:color="4387E8" w:sz="12" w:space="0"/>
              <w:bottom w:val="single" w:color="4387E8" w:sz="12" w:space="0"/>
              <w:right w:val="single" w:color="4387E8" w:sz="12" w:space="0"/>
            </w:tcBorders>
            <w:shd w:val="clear" w:color="000000" w:fill="579BF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Baja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000000" w:fill="E2445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Alta</w:t>
            </w:r>
          </w:p>
        </w:tc>
      </w:tr>
    </w:tbl>
    <w:p>
      <w:pPr>
        <w:spacing w:after="0" w:line="240" w:lineRule="auto"/>
        <w:rPr>
          <w:lang w:val="en-US"/>
        </w:rPr>
      </w:pPr>
    </w:p>
    <w:p>
      <w:pPr>
        <w:jc w:val="both"/>
      </w:pPr>
      <w:r>
        <w:t xml:space="preserve">Los elementos nativos de UI de JAVA resultan simples, por lo cual se optó por utilizar CSS para la creación de la interfaz, el landingpage se decidió usar BootStrap CSS para la facilidad de componentes gráficos agradables.  </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n-US"/>
        </w:rPr>
      </w:pPr>
      <w:r>
        <w:rPr>
          <w:lang w:val="es-MX"/>
        </w:rPr>
        <w:t>No hubo modificación posterior.</w:t>
      </w:r>
    </w:p>
    <w:p>
      <w:pPr>
        <w:pStyle w:val="2"/>
        <w:rPr>
          <w:lang w:val="en-US"/>
        </w:rPr>
      </w:pPr>
      <w:bookmarkStart w:id="7" w:name="_Toc26778631"/>
      <w:r>
        <w:rPr>
          <w:lang w:val="en-US"/>
        </w:rPr>
        <w:t>Sprint 05</w:t>
      </w:r>
      <w:bookmarkEnd w:id="7"/>
    </w:p>
    <w:p>
      <w:pPr>
        <w:jc w:val="both"/>
        <w:rPr>
          <w:lang w:val="es-MX"/>
        </w:rPr>
      </w:pPr>
      <w:r>
        <w:t>En esta iteración se recopilaron las imágenes de señas del abecedario según la lengua de señas mexicana y se utilizó un script en bash y otro en Python para generar una colección de imágenes mayor que será utilizada para darle un conocimiento base sobre las posiciones de manos y configuraciones de señas que tendrá que detectar la inteligencia artificial para la construcción del dialecto.</w:t>
      </w:r>
    </w:p>
    <w:tbl>
      <w:tblPr>
        <w:tblStyle w:val="19"/>
        <w:tblW w:w="5200" w:type="dxa"/>
        <w:tblInd w:w="93" w:type="dxa"/>
        <w:tblLayout w:type="autofit"/>
        <w:tblCellMar>
          <w:top w:w="0" w:type="dxa"/>
          <w:left w:w="108" w:type="dxa"/>
          <w:bottom w:w="0" w:type="dxa"/>
          <w:right w:w="108" w:type="dxa"/>
        </w:tblCellMar>
      </w:tblPr>
      <w:tblGrid>
        <w:gridCol w:w="3820"/>
        <w:gridCol w:w="1380"/>
      </w:tblGrid>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000000" w:fill="EFEFEF"/>
            <w:noWrap/>
            <w:vAlign w:val="center"/>
          </w:tcPr>
          <w:p>
            <w:pPr>
              <w:spacing w:after="0" w:line="240" w:lineRule="auto"/>
              <w:rPr>
                <w:rFonts w:eastAsia="Times New Roman" w:cs="Arial"/>
                <w:b/>
                <w:bCs/>
                <w:color w:val="000000"/>
                <w:sz w:val="22"/>
                <w:lang w:val="en-US"/>
              </w:rPr>
            </w:pPr>
            <w:r>
              <w:rPr>
                <w:rFonts w:eastAsia="Times New Roman" w:cs="Arial"/>
                <w:b/>
                <w:bCs/>
                <w:color w:val="000000"/>
                <w:sz w:val="22"/>
                <w:lang w:val="en-US"/>
              </w:rPr>
              <w:t>Name</w:t>
            </w:r>
          </w:p>
        </w:tc>
        <w:tc>
          <w:tcPr>
            <w:tcW w:w="1380" w:type="dxa"/>
            <w:tcBorders>
              <w:top w:val="nil"/>
              <w:left w:val="nil"/>
              <w:bottom w:val="nil"/>
              <w:right w:val="nil"/>
            </w:tcBorders>
            <w:shd w:val="clear" w:color="000000" w:fill="EFEFEF"/>
            <w:noWrap/>
            <w:vAlign w:val="center"/>
          </w:tcPr>
          <w:p>
            <w:pPr>
              <w:spacing w:after="0" w:line="240" w:lineRule="auto"/>
              <w:jc w:val="center"/>
              <w:rPr>
                <w:rFonts w:eastAsia="Times New Roman" w:cs="Arial"/>
                <w:b/>
                <w:bCs/>
                <w:color w:val="000000"/>
                <w:sz w:val="22"/>
                <w:lang w:val="en-US"/>
              </w:rPr>
            </w:pPr>
            <w:r>
              <w:rPr>
                <w:rFonts w:eastAsia="Times New Roman" w:cs="Arial"/>
                <w:b/>
                <w:bCs/>
                <w:color w:val="000000"/>
                <w:sz w:val="22"/>
                <w:lang w:val="en-US"/>
              </w:rPr>
              <w:t>Prioridad</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Recolección de iconos (PROYECTO)</w:t>
            </w:r>
          </w:p>
        </w:tc>
        <w:tc>
          <w:tcPr>
            <w:tcW w:w="1380" w:type="dxa"/>
            <w:tcBorders>
              <w:top w:val="single" w:color="4387E8" w:sz="12" w:space="0"/>
              <w:left w:val="single" w:color="4387E8" w:sz="12" w:space="0"/>
              <w:bottom w:val="single" w:color="4387E8" w:sz="12" w:space="0"/>
              <w:right w:val="single" w:color="4387E8" w:sz="12" w:space="0"/>
            </w:tcBorders>
            <w:shd w:val="clear" w:color="000000" w:fill="579BF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Baja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Recolección de elementos (PAGINA)</w:t>
            </w:r>
          </w:p>
        </w:tc>
        <w:tc>
          <w:tcPr>
            <w:tcW w:w="1380" w:type="dxa"/>
            <w:tcBorders>
              <w:top w:val="nil"/>
              <w:left w:val="single" w:color="4387E8" w:sz="12" w:space="0"/>
              <w:bottom w:val="single" w:color="4387E8" w:sz="12" w:space="0"/>
              <w:right w:val="single" w:color="4387E8" w:sz="12" w:space="0"/>
            </w:tcBorders>
            <w:shd w:val="clear" w:color="000000" w:fill="579BF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Baja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Recolección de imágenes</w:t>
            </w:r>
          </w:p>
        </w:tc>
        <w:tc>
          <w:tcPr>
            <w:tcW w:w="1380" w:type="dxa"/>
            <w:tcBorders>
              <w:top w:val="single" w:color="9238AF" w:sz="12" w:space="0"/>
              <w:left w:val="single" w:color="9238AF" w:sz="12" w:space="0"/>
              <w:bottom w:val="single" w:color="9238AF" w:sz="12" w:space="0"/>
              <w:right w:val="single" w:color="9238AF" w:sz="12" w:space="0"/>
            </w:tcBorders>
            <w:shd w:val="clear" w:color="000000" w:fill="A25DD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Media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A-G</w:t>
            </w:r>
          </w:p>
        </w:tc>
        <w:tc>
          <w:tcPr>
            <w:tcW w:w="1380" w:type="dxa"/>
            <w:tcBorders>
              <w:top w:val="nil"/>
              <w:left w:val="single" w:color="9238AF" w:sz="12" w:space="0"/>
              <w:bottom w:val="single" w:color="9238AF" w:sz="12" w:space="0"/>
              <w:right w:val="single" w:color="9238AF" w:sz="12" w:space="0"/>
            </w:tcBorders>
            <w:shd w:val="clear" w:color="000000" w:fill="A25DD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Media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H-N</w:t>
            </w:r>
          </w:p>
        </w:tc>
        <w:tc>
          <w:tcPr>
            <w:tcW w:w="1380" w:type="dxa"/>
            <w:tcBorders>
              <w:top w:val="nil"/>
              <w:left w:val="single" w:color="9238AF" w:sz="12" w:space="0"/>
              <w:bottom w:val="single" w:color="9238AF" w:sz="12" w:space="0"/>
              <w:right w:val="single" w:color="9238AF" w:sz="12" w:space="0"/>
            </w:tcBorders>
            <w:shd w:val="clear" w:color="000000" w:fill="A25DD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Media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Ñ-T</w:t>
            </w:r>
          </w:p>
        </w:tc>
        <w:tc>
          <w:tcPr>
            <w:tcW w:w="1380" w:type="dxa"/>
            <w:tcBorders>
              <w:top w:val="nil"/>
              <w:left w:val="single" w:color="9238AF" w:sz="12" w:space="0"/>
              <w:bottom w:val="single" w:color="9238AF" w:sz="12" w:space="0"/>
              <w:right w:val="single" w:color="9238AF" w:sz="12" w:space="0"/>
            </w:tcBorders>
            <w:shd w:val="clear" w:color="000000" w:fill="A25DD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Media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U-Z</w:t>
            </w:r>
          </w:p>
        </w:tc>
        <w:tc>
          <w:tcPr>
            <w:tcW w:w="1380" w:type="dxa"/>
            <w:tcBorders>
              <w:top w:val="nil"/>
              <w:left w:val="single" w:color="9238AF" w:sz="12" w:space="0"/>
              <w:bottom w:val="single" w:color="9238AF" w:sz="12" w:space="0"/>
              <w:right w:val="single" w:color="9238AF" w:sz="12" w:space="0"/>
            </w:tcBorders>
            <w:shd w:val="clear" w:color="000000" w:fill="A25DD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Media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000000" w:fill="E2445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Alta</w:t>
            </w:r>
          </w:p>
        </w:tc>
      </w:tr>
    </w:tbl>
    <w:p>
      <w:pPr>
        <w:rPr>
          <w:lang w:val="en-US"/>
        </w:rPr>
      </w:pPr>
    </w:p>
    <w:p>
      <w:pPr>
        <w:jc w:val="both"/>
      </w:pPr>
      <w:r>
        <w:t xml:space="preserve">Los riesgos fueron que al tomar las imágenes de las señas estas fueran demasiado borrosas o demasiadas expuestas a la luz, así no se podría identificar un objeto en concreto por parte de la IA, otro problema fue al momento de crear los bancos de imágenes el que se agotara el espacio de almacenamiento para todas las imágenes del abecedario. </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n-US"/>
        </w:rPr>
      </w:pPr>
      <w:r>
        <w:rPr>
          <w:lang w:val="es-MX"/>
        </w:rPr>
        <w:t>No hubo modificación posterior.</w:t>
      </w:r>
    </w:p>
    <w:p>
      <w:pPr>
        <w:pStyle w:val="2"/>
        <w:rPr>
          <w:lang w:val="es-MX"/>
        </w:rPr>
      </w:pPr>
      <w:bookmarkStart w:id="8" w:name="_Toc26778632"/>
      <w:r>
        <w:rPr>
          <w:lang w:val="es-MX"/>
        </w:rPr>
        <w:t>Sprint 06</w:t>
      </w:r>
      <w:bookmarkEnd w:id="8"/>
    </w:p>
    <w:p>
      <w:pPr>
        <w:jc w:val="both"/>
        <w:rPr>
          <w:lang w:val="es-MX"/>
        </w:rPr>
      </w:pPr>
      <w:r>
        <w:t>En esta iteración se realizó la publicación del sitio web de la empresa, ya con todo el diseño que esta conlleva así como la funcionalidad de las opciones y ligas que esta contiene, además se empezó a programar las animaciones de la aplicación de escritorio las cuales comprenden, splash screen, animación de bienvenida, animación de ayuda y validación de uso de cámara web.</w:t>
      </w:r>
    </w:p>
    <w:tbl>
      <w:tblPr>
        <w:tblStyle w:val="19"/>
        <w:tblW w:w="5200" w:type="dxa"/>
        <w:tblInd w:w="93" w:type="dxa"/>
        <w:tblLayout w:type="autofit"/>
        <w:tblCellMar>
          <w:top w:w="0" w:type="dxa"/>
          <w:left w:w="108" w:type="dxa"/>
          <w:bottom w:w="0" w:type="dxa"/>
          <w:right w:w="108" w:type="dxa"/>
        </w:tblCellMar>
      </w:tblPr>
      <w:tblGrid>
        <w:gridCol w:w="3820"/>
        <w:gridCol w:w="1380"/>
      </w:tblGrid>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000000" w:fill="EFEFEF"/>
            <w:noWrap/>
            <w:vAlign w:val="center"/>
          </w:tcPr>
          <w:p>
            <w:pPr>
              <w:spacing w:after="0" w:line="240" w:lineRule="auto"/>
              <w:rPr>
                <w:rFonts w:eastAsia="Times New Roman" w:cs="Arial"/>
                <w:b/>
                <w:bCs/>
                <w:color w:val="000000"/>
                <w:sz w:val="22"/>
                <w:lang w:val="en-US"/>
              </w:rPr>
            </w:pPr>
            <w:r>
              <w:rPr>
                <w:rFonts w:eastAsia="Times New Roman" w:cs="Arial"/>
                <w:b/>
                <w:bCs/>
                <w:color w:val="000000"/>
                <w:sz w:val="22"/>
                <w:lang w:val="en-US"/>
              </w:rPr>
              <w:t>Name</w:t>
            </w:r>
          </w:p>
        </w:tc>
        <w:tc>
          <w:tcPr>
            <w:tcW w:w="1380" w:type="dxa"/>
            <w:tcBorders>
              <w:top w:val="nil"/>
              <w:left w:val="nil"/>
              <w:bottom w:val="nil"/>
              <w:right w:val="nil"/>
            </w:tcBorders>
            <w:shd w:val="clear" w:color="000000" w:fill="EFEFEF"/>
            <w:noWrap/>
            <w:vAlign w:val="center"/>
          </w:tcPr>
          <w:p>
            <w:pPr>
              <w:spacing w:after="0" w:line="240" w:lineRule="auto"/>
              <w:jc w:val="center"/>
              <w:rPr>
                <w:rFonts w:eastAsia="Times New Roman" w:cs="Arial"/>
                <w:b/>
                <w:bCs/>
                <w:color w:val="000000"/>
                <w:sz w:val="22"/>
                <w:lang w:val="en-US"/>
              </w:rPr>
            </w:pPr>
            <w:r>
              <w:rPr>
                <w:rFonts w:eastAsia="Times New Roman" w:cs="Arial"/>
                <w:b/>
                <w:bCs/>
                <w:color w:val="000000"/>
                <w:sz w:val="22"/>
                <w:lang w:val="en-US"/>
              </w:rPr>
              <w:t>Prioridad</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Programación del proyecto</w:t>
            </w:r>
          </w:p>
        </w:tc>
        <w:tc>
          <w:tcPr>
            <w:tcW w:w="1380" w:type="dxa"/>
            <w:tcBorders>
              <w:top w:val="single" w:color="CE3048" w:sz="12" w:space="0"/>
              <w:left w:val="single" w:color="CE3048" w:sz="12" w:space="0"/>
              <w:bottom w:val="single" w:color="CE3048" w:sz="12" w:space="0"/>
              <w:right w:val="single" w:color="CE3048" w:sz="12" w:space="0"/>
            </w:tcBorders>
            <w:shd w:val="clear" w:color="000000" w:fill="E2445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Alta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Definir clases del proyecto</w:t>
            </w:r>
          </w:p>
        </w:tc>
        <w:tc>
          <w:tcPr>
            <w:tcW w:w="1380" w:type="dxa"/>
            <w:tcBorders>
              <w:top w:val="nil"/>
              <w:left w:val="single" w:color="CE3048" w:sz="12" w:space="0"/>
              <w:bottom w:val="single" w:color="CE3048" w:sz="12" w:space="0"/>
              <w:right w:val="single" w:color="CE3048" w:sz="12" w:space="0"/>
            </w:tcBorders>
            <w:shd w:val="clear" w:color="000000" w:fill="E2445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Alta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Test de versión</w:t>
            </w:r>
          </w:p>
        </w:tc>
        <w:tc>
          <w:tcPr>
            <w:tcW w:w="1380" w:type="dxa"/>
            <w:tcBorders>
              <w:top w:val="nil"/>
              <w:left w:val="single" w:color="CE3048" w:sz="12" w:space="0"/>
              <w:bottom w:val="single" w:color="CE3048" w:sz="12" w:space="0"/>
              <w:right w:val="single" w:color="CE3048" w:sz="12" w:space="0"/>
            </w:tcBorders>
            <w:shd w:val="clear" w:color="000000" w:fill="E2445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Alta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Entrega de Landingpage</w:t>
            </w:r>
          </w:p>
        </w:tc>
        <w:tc>
          <w:tcPr>
            <w:tcW w:w="1380" w:type="dxa"/>
            <w:tcBorders>
              <w:top w:val="nil"/>
              <w:left w:val="single" w:color="CE3048" w:sz="12" w:space="0"/>
              <w:bottom w:val="single" w:color="CE3048" w:sz="12" w:space="0"/>
              <w:right w:val="single" w:color="CE3048" w:sz="12" w:space="0"/>
            </w:tcBorders>
            <w:shd w:val="clear" w:color="000000" w:fill="E2445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Alta</w:t>
            </w:r>
          </w:p>
        </w:tc>
      </w:tr>
      <w:tr>
        <w:tblPrEx>
          <w:tblCellMar>
            <w:top w:w="0" w:type="dxa"/>
            <w:left w:w="108" w:type="dxa"/>
            <w:bottom w:w="0" w:type="dxa"/>
            <w:right w:w="108" w:type="dxa"/>
          </w:tblCellMar>
        </w:tblPrEx>
        <w:trPr>
          <w:trHeight w:val="399" w:hRule="atLeast"/>
        </w:trPr>
        <w:tc>
          <w:tcPr>
            <w:tcW w:w="3820" w:type="dxa"/>
            <w:tcBorders>
              <w:top w:val="nil"/>
              <w:left w:val="nil"/>
              <w:bottom w:val="nil"/>
              <w:right w:val="nil"/>
            </w:tcBorders>
            <w:shd w:val="clear" w:color="auto" w:fill="auto"/>
            <w:noWrap/>
            <w:vAlign w:val="center"/>
          </w:tcPr>
          <w:p>
            <w:pPr>
              <w:spacing w:after="0" w:line="240" w:lineRule="auto"/>
              <w:rPr>
                <w:rFonts w:eastAsia="Times New Roman" w:cs="Arial"/>
                <w:sz w:val="22"/>
                <w:lang w:val="en-US"/>
              </w:rPr>
            </w:pPr>
            <w:r>
              <w:rPr>
                <w:rFonts w:eastAsia="Times New Roman" w:cs="Arial"/>
                <w:sz w:val="22"/>
                <w:lang w:val="en-US"/>
              </w:rPr>
              <w:t>REVISIÓN</w:t>
            </w:r>
          </w:p>
        </w:tc>
        <w:tc>
          <w:tcPr>
            <w:tcW w:w="1380" w:type="dxa"/>
            <w:tcBorders>
              <w:top w:val="nil"/>
              <w:left w:val="single" w:color="CE3048" w:sz="12" w:space="0"/>
              <w:bottom w:val="single" w:color="CE3048" w:sz="12" w:space="0"/>
              <w:right w:val="single" w:color="CE3048" w:sz="12" w:space="0"/>
            </w:tcBorders>
            <w:shd w:val="clear" w:color="000000" w:fill="E2445C"/>
            <w:noWrap/>
            <w:vAlign w:val="center"/>
          </w:tcPr>
          <w:p>
            <w:pPr>
              <w:spacing w:after="0" w:line="240" w:lineRule="auto"/>
              <w:jc w:val="center"/>
              <w:rPr>
                <w:rFonts w:eastAsia="Times New Roman" w:cs="Arial"/>
                <w:color w:val="FFFFFF"/>
                <w:sz w:val="22"/>
                <w:lang w:val="en-US"/>
              </w:rPr>
            </w:pPr>
            <w:r>
              <w:rPr>
                <w:rFonts w:eastAsia="Times New Roman" w:cs="Arial"/>
                <w:color w:val="FFFFFF"/>
                <w:sz w:val="22"/>
                <w:lang w:val="en-US"/>
              </w:rPr>
              <w:t>Alta</w:t>
            </w:r>
          </w:p>
        </w:tc>
      </w:tr>
    </w:tbl>
    <w:p>
      <w:pPr>
        <w:spacing w:after="0" w:line="240" w:lineRule="auto"/>
        <w:rPr>
          <w:lang w:val="en-US"/>
        </w:rPr>
      </w:pPr>
    </w:p>
    <w:p>
      <w:pPr>
        <w:jc w:val="both"/>
      </w:pPr>
      <w:r>
        <w:t xml:space="preserve">Los problemas fueron al momento de programar las animaciones fue un proceso laborioso ya que se tuvo especial cuidado de que no tuvieran errores, glitches o bugs en cualquier elemento animado, los riesgos fueron que al publicar el sitio web de la empresa no estuviera público al 100% o que no se pudiera acceder desde cierta computadora o con cierto DNS o navegador o proveedor de internet, pero esto no fue mayor complicación ya que se comprobó que este fuera accesible desde cualquier lado.  </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s-MX"/>
        </w:rPr>
      </w:pPr>
      <w:r>
        <w:rPr>
          <w:lang w:val="es-MX"/>
        </w:rPr>
        <w:t>No hubo modificación posterior.</w:t>
      </w:r>
    </w:p>
    <w:p>
      <w:pPr>
        <w:pStyle w:val="2"/>
        <w:rPr>
          <w:lang w:val="es-MX"/>
        </w:rPr>
      </w:pPr>
      <w:bookmarkStart w:id="9" w:name="_Toc26778633"/>
      <w:r>
        <w:rPr>
          <w:lang w:val="es-MX"/>
        </w:rPr>
        <w:t>Sprint 07</w:t>
      </w:r>
      <w:bookmarkEnd w:id="9"/>
    </w:p>
    <w:p>
      <w:pPr>
        <w:jc w:val="both"/>
      </w:pPr>
      <w:r>
        <w:t>En esta iteración se continuo con el entrenamiento de la inteligencia artificial en TensorFlow con las imágenes capturadas y procesadas en el sprint 5, también se valoraron aspectos de la interfaz gráfica que se corrigieron en el sprint pasado.</w:t>
      </w:r>
    </w:p>
    <w:tbl>
      <w:tblPr>
        <w:tblStyle w:val="19"/>
        <w:tblW w:w="5812" w:type="dxa"/>
        <w:tblInd w:w="0" w:type="dxa"/>
        <w:tblLayout w:type="autofit"/>
        <w:tblCellMar>
          <w:top w:w="0" w:type="dxa"/>
          <w:left w:w="70" w:type="dxa"/>
          <w:bottom w:w="0" w:type="dxa"/>
          <w:right w:w="70" w:type="dxa"/>
        </w:tblCellMar>
      </w:tblPr>
      <w:tblGrid>
        <w:gridCol w:w="4432"/>
        <w:gridCol w:w="1380"/>
      </w:tblGrid>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Programación del proyecto</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Implementar imágenes A-G</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Implementar imágenes H-N</w:t>
            </w:r>
          </w:p>
        </w:tc>
        <w:tc>
          <w:tcPr>
            <w:tcW w:w="1380" w:type="dxa"/>
            <w:tcBorders>
              <w:top w:val="single" w:color="4387E8" w:sz="12" w:space="0"/>
              <w:left w:val="single" w:color="4387E8" w:sz="12" w:space="0"/>
              <w:bottom w:val="single" w:color="4387E8" w:sz="12" w:space="0"/>
              <w:right w:val="single" w:color="4387E8"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Implementar imágenes Ñ-T</w:t>
            </w:r>
          </w:p>
        </w:tc>
        <w:tc>
          <w:tcPr>
            <w:tcW w:w="1380" w:type="dxa"/>
            <w:tcBorders>
              <w:top w:val="single" w:color="4387E8" w:sz="12" w:space="0"/>
              <w:left w:val="single" w:color="4387E8" w:sz="12" w:space="0"/>
              <w:bottom w:val="single" w:color="4387E8" w:sz="12" w:space="0"/>
              <w:right w:val="single" w:color="4387E8"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Implementar imágenes U-Z</w:t>
            </w:r>
          </w:p>
        </w:tc>
        <w:tc>
          <w:tcPr>
            <w:tcW w:w="1380" w:type="dxa"/>
            <w:tcBorders>
              <w:top w:val="single" w:color="9238AF" w:sz="12" w:space="0"/>
              <w:left w:val="single" w:color="9238AF" w:sz="12" w:space="0"/>
              <w:bottom w:val="single" w:color="9238AF" w:sz="12" w:space="0"/>
              <w:right w:val="single" w:color="9238AF"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Test del versión</w:t>
            </w:r>
          </w:p>
        </w:tc>
        <w:tc>
          <w:tcPr>
            <w:tcW w:w="1380" w:type="dxa"/>
            <w:tcBorders>
              <w:top w:val="single" w:color="4387E8" w:sz="12" w:space="0"/>
              <w:left w:val="single" w:color="4387E8" w:sz="12" w:space="0"/>
              <w:bottom w:val="single" w:color="4387E8" w:sz="12" w:space="0"/>
              <w:right w:val="single" w:color="4387E8"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pPr>
        <w:rPr>
          <w:rFonts w:ascii="Calibri" w:hAnsi="Calibri"/>
          <w:sz w:val="22"/>
          <w:lang w:val="es-MX" w:eastAsia="es-MX"/>
        </w:rPr>
      </w:pPr>
    </w:p>
    <w:p>
      <w:pPr>
        <w:jc w:val="both"/>
      </w:pPr>
      <w:r>
        <w:t>Los problemas continuaron en la programación de las interfaces de usuario de la aplicación ya que se optó por utilizar imágenes animadas (GIFs) para agilizar el proceso de desarrollo pero al momento de querer implementarlas los diseños no se acoplaban bien en los espacios designados y se tuvo problemas de transparencia en donde se cubría el resto de la interfaz, los riesgos se presentaron durante el entrenamiento de la IA, este fue un proceso largo en el que cualquier falla por parte del hardware podría significar un retraso de tiempo significativo, afortunadamente no se tuvieron mayores complicaciones.</w:t>
      </w:r>
    </w:p>
    <w:p>
      <w:pPr>
        <w:jc w:val="both"/>
      </w:pPr>
      <w:r>
        <w:t xml:space="preserve">Los problemas presentados fueron puramente de diseño, pero lograron resolverse con un poco de esfuerzo; a su vez, las pruebas de reconocimiento también fueron mayormente exitosas.  </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s-MX"/>
        </w:rPr>
      </w:pPr>
      <w:r>
        <w:rPr>
          <w:lang w:val="es-MX"/>
        </w:rPr>
        <w:t>No hubo modificación posterior.</w:t>
      </w:r>
    </w:p>
    <w:p>
      <w:pPr>
        <w:pStyle w:val="2"/>
        <w:rPr>
          <w:lang w:val="es-MX"/>
        </w:rPr>
      </w:pPr>
      <w:bookmarkStart w:id="10" w:name="_Toc26778634"/>
      <w:r>
        <w:rPr>
          <w:lang w:val="es-MX"/>
        </w:rPr>
        <w:t>Sprint 08</w:t>
      </w:r>
      <w:bookmarkEnd w:id="10"/>
    </w:p>
    <w:p>
      <w:pPr>
        <w:jc w:val="both"/>
      </w:pPr>
      <w:r>
        <w:rPr>
          <w:rFonts w:cstheme="minorHAnsi"/>
          <w:i/>
          <w:iCs/>
        </w:rPr>
        <w:t xml:space="preserve">En esta iteración se empezó hacer pruebas la inteligencia artificial en TensorFlow con las imágenes capturadas y procesadas en el sprint 5, también se corrigieron aspectos de la interfaz gráfica que no se habían completado satisfactoriamente en el sprint 6. </w:t>
      </w:r>
    </w:p>
    <w:tbl>
      <w:tblPr>
        <w:tblStyle w:val="19"/>
        <w:tblW w:w="5812" w:type="dxa"/>
        <w:tblInd w:w="0" w:type="dxa"/>
        <w:tblLayout w:type="autofit"/>
        <w:tblCellMar>
          <w:top w:w="0" w:type="dxa"/>
          <w:left w:w="70" w:type="dxa"/>
          <w:bottom w:w="0" w:type="dxa"/>
          <w:right w:w="70" w:type="dxa"/>
        </w:tblCellMar>
      </w:tblPr>
      <w:tblGrid>
        <w:gridCol w:w="4432"/>
        <w:gridCol w:w="1380"/>
      </w:tblGrid>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Programación del proyecto</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Listado de riesgos</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Sección del pruebas imágenes A-G</w:t>
            </w:r>
          </w:p>
        </w:tc>
        <w:tc>
          <w:tcPr>
            <w:tcW w:w="1380" w:type="dxa"/>
            <w:tcBorders>
              <w:top w:val="single" w:color="4387E8" w:sz="12" w:space="0"/>
              <w:left w:val="single" w:color="4387E8" w:sz="12" w:space="0"/>
              <w:bottom w:val="single" w:color="4387E8" w:sz="12" w:space="0"/>
              <w:right w:val="single" w:color="4387E8"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Sección del pruebas imágenes H-N</w:t>
            </w:r>
          </w:p>
        </w:tc>
        <w:tc>
          <w:tcPr>
            <w:tcW w:w="1380" w:type="dxa"/>
            <w:tcBorders>
              <w:top w:val="single" w:color="4387E8" w:sz="12" w:space="0"/>
              <w:left w:val="single" w:color="4387E8" w:sz="12" w:space="0"/>
              <w:bottom w:val="single" w:color="4387E8" w:sz="12" w:space="0"/>
              <w:right w:val="single" w:color="4387E8"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Sección del pruebas imágenes Ñ-T</w:t>
            </w:r>
          </w:p>
        </w:tc>
        <w:tc>
          <w:tcPr>
            <w:tcW w:w="1380" w:type="dxa"/>
            <w:tcBorders>
              <w:top w:val="single" w:color="9238AF" w:sz="12" w:space="0"/>
              <w:left w:val="single" w:color="9238AF" w:sz="12" w:space="0"/>
              <w:bottom w:val="single" w:color="9238AF" w:sz="12" w:space="0"/>
              <w:right w:val="single" w:color="9238AF"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Sección del pruebas imágenes U-Z</w:t>
            </w:r>
          </w:p>
        </w:tc>
        <w:tc>
          <w:tcPr>
            <w:tcW w:w="1380" w:type="dxa"/>
            <w:tcBorders>
              <w:top w:val="single" w:color="4387E8" w:sz="12" w:space="0"/>
              <w:left w:val="single" w:color="4387E8" w:sz="12" w:space="0"/>
              <w:bottom w:val="single" w:color="4387E8" w:sz="12" w:space="0"/>
              <w:right w:val="single" w:color="4387E8"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Test de versión</w:t>
            </w:r>
          </w:p>
        </w:tc>
        <w:tc>
          <w:tcPr>
            <w:tcW w:w="1380" w:type="dxa"/>
            <w:tcBorders>
              <w:top w:val="single" w:color="9238AF" w:sz="12" w:space="0"/>
              <w:left w:val="single" w:color="9238AF" w:sz="12" w:space="0"/>
              <w:bottom w:val="single" w:color="9238AF" w:sz="12" w:space="0"/>
              <w:right w:val="single" w:color="9238AF" w:sz="12" w:space="0"/>
            </w:tcBorders>
            <w:shd w:val="clear" w:color="auto" w:fill="FF505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pPr>
        <w:rPr>
          <w:rFonts w:ascii="Calibri" w:hAnsi="Calibri"/>
          <w:sz w:val="22"/>
          <w:lang w:val="es-MX" w:eastAsia="es-MX"/>
        </w:rPr>
      </w:pPr>
    </w:p>
    <w:p>
      <w:pPr>
        <w:autoSpaceDE w:val="0"/>
        <w:autoSpaceDN w:val="0"/>
        <w:adjustRightInd w:val="0"/>
        <w:spacing w:after="0" w:line="240" w:lineRule="auto"/>
        <w:jc w:val="both"/>
      </w:pPr>
      <w:r>
        <w:rPr>
          <w:rFonts w:cstheme="minorHAnsi"/>
          <w:iCs/>
        </w:rPr>
        <w:t>Como se puede observar ya se tenía una previsión de esto, debido a que se necesita una data set mucho mayor al planeado para poder satisfacer este contexto de reconocimiento general para la aplicación, por lo que se va a preparar un módulo por separado para poder llevar a cabo la recolección desde la misma webcam de todo el alfabeto comentado, todo esto utilizando el plan de contingencia que se llevó acabo para evitar formar un retraso en el proyecto</w:t>
      </w:r>
      <w:r>
        <w:t>.</w:t>
      </w:r>
    </w:p>
    <w:p>
      <w:pPr>
        <w:autoSpaceDE w:val="0"/>
        <w:autoSpaceDN w:val="0"/>
        <w:adjustRightInd w:val="0"/>
        <w:spacing w:after="0" w:line="240" w:lineRule="auto"/>
        <w:jc w:val="both"/>
      </w:pPr>
    </w:p>
    <w:p>
      <w:pPr>
        <w:jc w:val="both"/>
        <w:rPr>
          <w:rFonts w:asciiTheme="minorHAnsi" w:hAnsiTheme="minorHAnsi" w:cstheme="minorHAnsi"/>
          <w:iCs/>
          <w:sz w:val="22"/>
          <w:lang w:val="es-MX"/>
        </w:rPr>
      </w:pPr>
      <w:r>
        <w:rPr>
          <w:rFonts w:cstheme="minorHAnsi"/>
          <w:iCs/>
        </w:rPr>
        <w:t>Dentro de los puntos a cumplir en el sprint es llegar a formar un dataset más robusto y empezar a perfilar la manera de tomar datos para la misma red neuronal debido a que se llegó a la conclusión de que su desempeño es muy bueno siempre y cuando el contexto de la imagen no difiera demasiado de las fuentes con las que fue alimentado.</w:t>
      </w:r>
    </w:p>
    <w:p>
      <w:pPr>
        <w:autoSpaceDE w:val="0"/>
        <w:autoSpaceDN w:val="0"/>
        <w:adjustRightInd w:val="0"/>
        <w:spacing w:after="0" w:line="240" w:lineRule="auto"/>
        <w:rPr>
          <w:rFonts w:asciiTheme="minorHAnsi" w:hAnsiTheme="minorHAnsi" w:cstheme="minorHAnsi"/>
          <w:iCs/>
          <w:sz w:val="22"/>
          <w:lang w:val="es-MX"/>
        </w:rPr>
      </w:pPr>
      <w:r>
        <w:t xml:space="preserve"> </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s-MX"/>
        </w:rPr>
      </w:pPr>
      <w:r>
        <w:rPr>
          <w:lang w:val="es-MX"/>
        </w:rPr>
        <w:t>No hubo modificación posterior.</w:t>
      </w:r>
    </w:p>
    <w:p>
      <w:pPr>
        <w:pStyle w:val="2"/>
        <w:rPr>
          <w:lang w:val="es-MX"/>
        </w:rPr>
      </w:pPr>
      <w:bookmarkStart w:id="11" w:name="_Toc26778635"/>
      <w:r>
        <w:rPr>
          <w:lang w:val="es-MX"/>
        </w:rPr>
        <w:t>Sprint 09</w:t>
      </w:r>
      <w:bookmarkEnd w:id="11"/>
    </w:p>
    <w:p>
      <w:pPr>
        <w:autoSpaceDE w:val="0"/>
        <w:autoSpaceDN w:val="0"/>
        <w:adjustRightInd w:val="0"/>
        <w:spacing w:after="0" w:line="240" w:lineRule="auto"/>
        <w:jc w:val="both"/>
        <w:rPr>
          <w:rFonts w:cstheme="minorHAnsi"/>
          <w:iCs/>
        </w:rPr>
      </w:pPr>
      <w:r>
        <w:rPr>
          <w:rFonts w:cstheme="minorHAnsi"/>
          <w:iCs/>
        </w:rPr>
        <w:t>En esta iteración se arreglaron los problemas obtenidos del sprint pasado basado en las pruebas de la inteligencia artificial en TensorFlow con las imágenes previamente capturadas y procesadas en el sprint 5, se mejoró la lógica en la interfaz gráfica obteniendo así un código sin redundancia y mejor manejo para el usuario.</w:t>
      </w:r>
    </w:p>
    <w:p>
      <w:pPr>
        <w:autoSpaceDE w:val="0"/>
        <w:autoSpaceDN w:val="0"/>
        <w:adjustRightInd w:val="0"/>
        <w:spacing w:after="0" w:line="240" w:lineRule="auto"/>
        <w:rPr>
          <w:rFonts w:asciiTheme="minorHAnsi" w:hAnsiTheme="minorHAnsi" w:cstheme="minorHAnsi"/>
          <w:iCs/>
          <w:sz w:val="22"/>
          <w:lang w:val="es-MX"/>
        </w:rPr>
      </w:pPr>
    </w:p>
    <w:tbl>
      <w:tblPr>
        <w:tblStyle w:val="19"/>
        <w:tblW w:w="5812" w:type="dxa"/>
        <w:tblInd w:w="0" w:type="dxa"/>
        <w:tblLayout w:type="autofit"/>
        <w:tblCellMar>
          <w:top w:w="0" w:type="dxa"/>
          <w:left w:w="70" w:type="dxa"/>
          <w:bottom w:w="0" w:type="dxa"/>
          <w:right w:w="70" w:type="dxa"/>
        </w:tblCellMar>
      </w:tblPr>
      <w:tblGrid>
        <w:gridCol w:w="4432"/>
        <w:gridCol w:w="1380"/>
      </w:tblGrid>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Programación del proyecto</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Corrección de errores IA</w:t>
            </w:r>
          </w:p>
        </w:tc>
        <w:tc>
          <w:tcPr>
            <w:tcW w:w="1380" w:type="dxa"/>
            <w:tcBorders>
              <w:top w:val="single" w:color="CE3048" w:sz="12" w:space="0"/>
              <w:left w:val="single" w:color="CE3048" w:sz="12" w:space="0"/>
              <w:bottom w:val="single" w:color="CE3048" w:sz="12" w:space="0"/>
              <w:right w:val="single" w:color="CE3048" w:sz="12" w:space="0"/>
            </w:tcBorders>
            <w:shd w:val="clear" w:color="auto" w:fill="7030A0"/>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Corrección de interfaz</w:t>
            </w:r>
          </w:p>
        </w:tc>
        <w:tc>
          <w:tcPr>
            <w:tcW w:w="1380" w:type="dxa"/>
            <w:tcBorders>
              <w:top w:val="single" w:color="4387E8" w:sz="12" w:space="0"/>
              <w:left w:val="single" w:color="4387E8" w:sz="12" w:space="0"/>
              <w:bottom w:val="single" w:color="4387E8" w:sz="12" w:space="0"/>
              <w:right w:val="single" w:color="4387E8" w:sz="12" w:space="0"/>
            </w:tcBorders>
            <w:shd w:val="clear" w:color="auto" w:fill="F36161"/>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4432"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pPr>
        <w:rPr>
          <w:rFonts w:ascii="Calibri" w:hAnsi="Calibri"/>
          <w:sz w:val="22"/>
          <w:lang w:val="es-MX" w:eastAsia="es-MX"/>
        </w:rPr>
      </w:pPr>
    </w:p>
    <w:p>
      <w:pPr>
        <w:jc w:val="both"/>
      </w:pPr>
      <w:r>
        <w:rPr>
          <w:rFonts w:cstheme="minorHAnsi"/>
          <w:iCs/>
        </w:rPr>
        <w:t>Revisión de la penúltima fase de interfaz gráfica para el modo nocturno de la misma. En la sección de inteligencia artificial del proyecto se plantearon los errores de las imágenes recolectadas desde un sprint previo, se hizo de nueva cuenta otra recolección de imágenes para la corrección del mismo el cual no se completó la meta</w:t>
      </w:r>
      <w:r>
        <w:t xml:space="preserve">. </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rStyle w:val="16"/>
          <w:lang w:val="es-MX"/>
        </w:rPr>
      </w:pPr>
      <w:r>
        <w:fldChar w:fldCharType="begin"/>
      </w:r>
      <w:r>
        <w:instrText xml:space="preserve"> HYPERLINK "file:///C:\\Users\\david\\Cronograma\\Cronograma00.xlsx" </w:instrText>
      </w:r>
      <w:r>
        <w:fldChar w:fldCharType="separate"/>
      </w:r>
      <w:r>
        <w:rPr>
          <w:rStyle w:val="16"/>
          <w:lang w:val="es-MX"/>
        </w:rPr>
        <w:t>..\Cronograma\Cronograma02.xlsx</w:t>
      </w:r>
      <w:r>
        <w:rPr>
          <w:rStyle w:val="16"/>
          <w:lang w:val="es-MX"/>
        </w:rPr>
        <w:fldChar w:fldCharType="end"/>
      </w:r>
    </w:p>
    <w:p>
      <w:pPr>
        <w:jc w:val="both"/>
        <w:rPr>
          <w:rFonts w:cstheme="minorHAnsi"/>
          <w:iCs/>
        </w:rPr>
      </w:pPr>
      <w:r>
        <w:rPr>
          <w:rFonts w:cstheme="minorHAnsi"/>
          <w:iCs/>
        </w:rPr>
        <w:t xml:space="preserve">Se realizó una completa modificación al sprint 09 por cuestiones de falta de entrenamiento por parte de la IA, originalmente se contemplaba continuar con pruebas de rendimiento, así como el inicio de la elaboración del manual de usuario de la aplicación y desarrollo de distintas funciones de procesos internos del software. Todo esto se tuvo que abandonar en fin de dar más entrenamiento al grafo de la inteligencia para el reconocimiento acertado de las diferentes señas y correcciones menores de la interfaz gráfica. </w:t>
      </w:r>
    </w:p>
    <w:p>
      <w:pPr>
        <w:jc w:val="both"/>
        <w:rPr>
          <w:rFonts w:cstheme="minorHAnsi"/>
          <w:iCs/>
        </w:rPr>
      </w:pPr>
    </w:p>
    <w:p>
      <w:pPr>
        <w:pStyle w:val="2"/>
        <w:rPr>
          <w:lang w:val="es-MX"/>
        </w:rPr>
      </w:pPr>
      <w:bookmarkStart w:id="12" w:name="_Toc26778636"/>
      <w:r>
        <w:rPr>
          <w:lang w:val="es-MX"/>
        </w:rPr>
        <w:t>Sprint 10</w:t>
      </w:r>
      <w:bookmarkEnd w:id="12"/>
    </w:p>
    <w:p>
      <w:pPr>
        <w:autoSpaceDE w:val="0"/>
        <w:autoSpaceDN w:val="0"/>
        <w:adjustRightInd w:val="0"/>
        <w:spacing w:after="0" w:line="240" w:lineRule="auto"/>
        <w:jc w:val="both"/>
        <w:rPr>
          <w:rFonts w:asciiTheme="minorHAnsi" w:hAnsiTheme="minorHAnsi" w:cstheme="minorHAnsi"/>
          <w:iCs/>
          <w:sz w:val="22"/>
          <w:lang w:val="es-MX"/>
        </w:rPr>
      </w:pPr>
      <w:r>
        <w:rPr>
          <w:rFonts w:cstheme="minorHAnsi"/>
          <w:iCs/>
        </w:rPr>
        <w:t>En esta iteración se arreglaron los problemas obtenidos del sprint pasado basado en las pruebas de la inteligencia artificial en TensorFlow con las imágenes previamente capturadas y procesadas en el sprint 5, se mejoró la lógica en la interfaz gráfica obteniendo así un código sin redundancia y mejor manejo para el usuario.</w:t>
      </w:r>
    </w:p>
    <w:p/>
    <w:tbl>
      <w:tblPr>
        <w:tblStyle w:val="19"/>
        <w:tblW w:w="5209" w:type="dxa"/>
        <w:tblInd w:w="0" w:type="dxa"/>
        <w:tblLayout w:type="autofit"/>
        <w:tblCellMar>
          <w:top w:w="0" w:type="dxa"/>
          <w:left w:w="70" w:type="dxa"/>
          <w:bottom w:w="0" w:type="dxa"/>
          <w:right w:w="70" w:type="dxa"/>
        </w:tblCellMar>
      </w:tblPr>
      <w:tblGrid>
        <w:gridCol w:w="3829"/>
        <w:gridCol w:w="1380"/>
      </w:tblGrid>
      <w:tr>
        <w:tblPrEx>
          <w:tblCellMar>
            <w:top w:w="0" w:type="dxa"/>
            <w:left w:w="70" w:type="dxa"/>
            <w:bottom w:w="0" w:type="dxa"/>
            <w:right w:w="70" w:type="dxa"/>
          </w:tblCellMar>
        </w:tblPrEx>
        <w:trPr>
          <w:trHeight w:val="324" w:hRule="atLeast"/>
        </w:trPr>
        <w:tc>
          <w:tcPr>
            <w:tcW w:w="3829"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Programación del proyecto</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Manual de contigencia</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Definición de estrategias</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Correción de errores IA</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Corrección de interfaz</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99"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pPr>
        <w:rPr>
          <w:rFonts w:ascii="Calibri" w:hAnsi="Calibri"/>
          <w:sz w:val="22"/>
          <w:lang w:val="es-MX" w:eastAsia="es-MX"/>
        </w:rPr>
      </w:pPr>
    </w:p>
    <w:p>
      <w:r>
        <w:t>Al momento de hacer un get request se reenvía toda la información de la cámara en el primer frame tomando una serialización de los datos como un arreglo de arreglos que contiene los valores RGB de la imagen, la programación de las animaciones finales llevo un tiempo considerable ya que se tuvo que perfeccionar a prueba y error la última iteración de las transiciones.</w:t>
      </w:r>
    </w:p>
    <w:p>
      <w:r>
        <w:t>Alteración final en el diseño de la interfaz de usuario para facilitar el uso y entendimiento del funcionamiento del programa. Conexión entre front y back end realizada de manera óptima para minimizar tiempos de respuesta.</w:t>
      </w:r>
    </w:p>
    <w:p>
      <w:pPr>
        <w:rPr>
          <w:lang w:val="es-MX"/>
        </w:rPr>
      </w:pPr>
      <w:r>
        <w:rPr>
          <w:b/>
          <w:bCs/>
          <w:lang w:val="es-MX"/>
        </w:rPr>
        <w:t>Definición de sprint</w:t>
      </w:r>
    </w:p>
    <w:p>
      <w:pPr>
        <w:rPr>
          <w:lang w:val="es-MX"/>
        </w:rPr>
      </w:pPr>
      <w:r>
        <w:fldChar w:fldCharType="begin"/>
      </w:r>
      <w:r>
        <w:instrText xml:space="preserve"> HYPERLINK "../Cronograma/Cronograma00.xlsx" </w:instrText>
      </w:r>
      <w:r>
        <w:fldChar w:fldCharType="separate"/>
      </w:r>
      <w:r>
        <w:rPr>
          <w:rStyle w:val="16"/>
          <w:lang w:val="es-MX"/>
        </w:rPr>
        <w:t>..\Cronograma\Cronograma00.xlsx</w:t>
      </w:r>
      <w:r>
        <w:rPr>
          <w:rStyle w:val="16"/>
          <w:lang w:val="es-MX"/>
        </w:rPr>
        <w:fldChar w:fldCharType="end"/>
      </w:r>
    </w:p>
    <w:p>
      <w:pPr>
        <w:rPr>
          <w:b/>
          <w:bCs/>
          <w:lang w:val="es-MX"/>
        </w:rPr>
      </w:pPr>
      <w:r>
        <w:rPr>
          <w:b/>
          <w:bCs/>
          <w:lang w:val="es-MX"/>
        </w:rPr>
        <w:t>Modificación de sprint</w:t>
      </w:r>
    </w:p>
    <w:p>
      <w:pPr>
        <w:rPr>
          <w:lang w:val="es-MX"/>
        </w:rPr>
      </w:pPr>
      <w:r>
        <w:fldChar w:fldCharType="begin"/>
      </w:r>
      <w:r>
        <w:instrText xml:space="preserve"> HYPERLINK "../Cronograma/Cronograma02.xlsx" </w:instrText>
      </w:r>
      <w:r>
        <w:fldChar w:fldCharType="separate"/>
      </w:r>
      <w:r>
        <w:rPr>
          <w:rStyle w:val="16"/>
          <w:lang w:val="es-MX"/>
        </w:rPr>
        <w:t>..\Cronograma\Cronograma02.xlsx</w:t>
      </w:r>
      <w:r>
        <w:rPr>
          <w:rStyle w:val="16"/>
          <w:lang w:val="es-MX"/>
        </w:rPr>
        <w:fldChar w:fldCharType="end"/>
      </w:r>
    </w:p>
    <w:p>
      <w:pPr>
        <w:rPr>
          <w:lang w:val="es-MX"/>
        </w:rPr>
      </w:pPr>
      <w:r>
        <w:rPr>
          <w:lang w:val="es-MX"/>
        </w:rPr>
        <w:t>Se realizó una modificación al cronograma utilizando el plan de contingencia de atención absoluta al desarrollo de IA.</w:t>
      </w:r>
    </w:p>
    <w:p>
      <w:pPr>
        <w:pStyle w:val="2"/>
        <w:rPr>
          <w:lang w:val="es-MX"/>
        </w:rPr>
      </w:pPr>
      <w:bookmarkStart w:id="13" w:name="_Toc26778637"/>
      <w:r>
        <w:rPr>
          <w:lang w:val="es-MX"/>
        </w:rPr>
        <w:t>Sprint 11</w:t>
      </w:r>
      <w:bookmarkEnd w:id="13"/>
    </w:p>
    <w:p>
      <w:r>
        <w:t>Fase de implantación de nuestro software de reconocimiento de señas (“Habla Conmigo”) Dentro del ciclo de vida nos encontramos en la fase de implementación del sistema, esta fase es de las más costosa y que consume más tiempo, creemos que es costosa porque muchas personas, herramientas y recursos, están involucrados en el proceso y consume mucho tiempo porque se completa todo el trabajo realizado previamente durante el ciclo de vida. En la fase de implementación vamos a mostrar e instalar el nuevo sistema de reconocimiento de señas para que empiece a trabajar y se capacita a sus usuarios para que puedan utilizarlo.</w:t>
      </w:r>
    </w:p>
    <w:tbl>
      <w:tblPr>
        <w:tblStyle w:val="19"/>
        <w:tblW w:w="5209" w:type="dxa"/>
        <w:tblInd w:w="0" w:type="dxa"/>
        <w:tblLayout w:type="autofit"/>
        <w:tblCellMar>
          <w:top w:w="0" w:type="dxa"/>
          <w:left w:w="70" w:type="dxa"/>
          <w:bottom w:w="0" w:type="dxa"/>
          <w:right w:w="70" w:type="dxa"/>
        </w:tblCellMar>
      </w:tblPr>
      <w:tblGrid>
        <w:gridCol w:w="3829"/>
        <w:gridCol w:w="1380"/>
      </w:tblGrid>
      <w:tr>
        <w:tblPrEx>
          <w:tblCellMar>
            <w:top w:w="0" w:type="dxa"/>
            <w:left w:w="70" w:type="dxa"/>
            <w:bottom w:w="0" w:type="dxa"/>
            <w:right w:w="70" w:type="dxa"/>
          </w:tblCellMar>
        </w:tblPrEx>
        <w:trPr>
          <w:trHeight w:val="291" w:hRule="atLeast"/>
        </w:trPr>
        <w:tc>
          <w:tcPr>
            <w:tcW w:w="3829"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Gestión de plan de Formación</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Implantación del sistema</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Pruebas de eficiencia</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pPr>
        <w:rPr>
          <w:rFonts w:ascii="Calibri" w:hAnsi="Calibri"/>
          <w:sz w:val="22"/>
          <w:lang w:val="es-MX" w:eastAsia="es-MX"/>
        </w:rPr>
      </w:pPr>
    </w:p>
    <w:p>
      <w:r>
        <w:t>Uno de los problemas que nos percatamos al realizar este sprint nos dimos cuenta de que el número de imágenes para poder entrenar la red neuronal tiene que ser demasiado grande. Ahora sí que entre más imágenes mejor eficiencia de la red neuronal, además el almacenamiento de esta gran cantidad de imágenes para poder hacer la red neuronal más eficiente, nos llevó a retrasar el proyecto un par de semanas.</w:t>
      </w:r>
    </w:p>
    <w:p>
      <w:r>
        <w:t>Una observación para este proyecto es que debemos de entrenar la red neuronal para que así la red neuronal pueda tener un 100 % de eficiencia en a la hora de hacer el reconocimiento de señas, Para poder hacer la red neuronal más eficiente es con más imágenes, se cree que en las actualizaciones logremos obtener cada vez una mejor eficiencia.</w:t>
      </w:r>
    </w:p>
    <w:p>
      <w:pPr>
        <w:rPr>
          <w:lang w:val="en-US"/>
        </w:rPr>
      </w:pPr>
      <w:r>
        <w:rPr>
          <w:b/>
          <w:bCs/>
          <w:lang w:val="es-MX"/>
        </w:rPr>
        <w:t>Definición de sprint</w:t>
      </w:r>
    </w:p>
    <w:p>
      <w:pPr>
        <w:rPr>
          <w:lang w:val="es-MX"/>
        </w:rPr>
      </w:pPr>
      <w:r>
        <w:fldChar w:fldCharType="begin"/>
      </w:r>
      <w:r>
        <w:instrText xml:space="preserve"> HYPERLINK "file:///C:\\Users\\lilyg\\Documents\\semestre%209\\GEST%20PROYECTOS%20SW\\PROYECTO\\Cronograma\\Cronograma02.xlsx" </w:instrText>
      </w:r>
      <w:r>
        <w:fldChar w:fldCharType="separate"/>
      </w:r>
      <w:r>
        <w:rPr>
          <w:rStyle w:val="16"/>
          <w:lang w:val="es-MX"/>
        </w:rPr>
        <w:t>..\Cronograma\Cronograma01.xlsx</w:t>
      </w:r>
      <w:r>
        <w:rPr>
          <w:rStyle w:val="16"/>
          <w:lang w:val="es-MX"/>
        </w:rPr>
        <w:fldChar w:fldCharType="end"/>
      </w:r>
      <w:r>
        <w:rPr>
          <w:lang w:val="es-MX"/>
        </w:rPr>
        <w:t xml:space="preserve"> </w:t>
      </w:r>
    </w:p>
    <w:p>
      <w:pPr>
        <w:rPr>
          <w:u w:val="single"/>
          <w:lang w:val="es-MX"/>
        </w:rPr>
      </w:pPr>
      <w:r>
        <w:rPr>
          <w:b/>
          <w:bCs/>
          <w:lang w:val="es-MX"/>
        </w:rPr>
        <w:t>Modificación de sprint</w:t>
      </w:r>
      <w:r>
        <w:rPr>
          <w:lang w:val="es-MX"/>
        </w:rPr>
        <w:t xml:space="preserve"> </w:t>
      </w:r>
    </w:p>
    <w:p>
      <w:pPr>
        <w:rPr>
          <w:lang w:val="es-MX"/>
        </w:rPr>
      </w:pPr>
      <w:r>
        <w:fldChar w:fldCharType="begin"/>
      </w:r>
      <w:r>
        <w:instrText xml:space="preserve"> HYPERLINK "../Cronograma/Cronograma02.xlsx" </w:instrText>
      </w:r>
      <w:r>
        <w:fldChar w:fldCharType="separate"/>
      </w:r>
      <w:r>
        <w:rPr>
          <w:rStyle w:val="16"/>
          <w:lang w:val="es-MX"/>
        </w:rPr>
        <w:t>..\Cronograma\Cronograma02.xlsx</w:t>
      </w:r>
      <w:r>
        <w:rPr>
          <w:rStyle w:val="16"/>
          <w:lang w:val="es-MX"/>
        </w:rPr>
        <w:fldChar w:fldCharType="end"/>
      </w:r>
    </w:p>
    <w:p>
      <w:pPr>
        <w:rPr>
          <w:lang w:val="es-MX"/>
        </w:rPr>
      </w:pPr>
    </w:p>
    <w:p>
      <w:pPr>
        <w:pStyle w:val="2"/>
        <w:rPr>
          <w:lang w:val="es-MX"/>
        </w:rPr>
      </w:pPr>
      <w:bookmarkStart w:id="14" w:name="_Toc26778638"/>
      <w:r>
        <w:rPr>
          <w:lang w:val="es-MX"/>
        </w:rPr>
        <w:t>Sprint 12</w:t>
      </w:r>
      <w:bookmarkEnd w:id="14"/>
    </w:p>
    <w:p>
      <w:pPr>
        <w:rPr>
          <w:rFonts w:ascii="Calibri" w:hAnsi="Calibri"/>
          <w:sz w:val="22"/>
          <w:lang w:val="es-MX" w:eastAsia="es-MX"/>
        </w:rPr>
      </w:pPr>
      <w:r>
        <w:t>En esta iteración se elaboraron los manuales técnicos y de usuario de la aplicación Habla Conmigo, también, se llevó a cabo la planificación de entrega de proyecto y se finalizó por completo la fusión entre el backend y el frontend de la aplicación y se corrigió un detalle de interfaz con la implementación del modo oscuro. Además, se siguió refinando los pesos de los nodos de la inteligencia artificial para mejorar el reconocimiento de señas.</w:t>
      </w:r>
    </w:p>
    <w:p>
      <w:r>
        <w:t xml:space="preserve">Revisión final del modo nocturno a un aspecto más apreciable, se siguió entrenando la inteligencia artificial para que tuviera menos errores en la detección de las manos y el reconocimiento fuera más rápido. Los manuales elaborados entraron a revisión para la comprobación de la calidad en los mismos. </w:t>
      </w:r>
    </w:p>
    <w:tbl>
      <w:tblPr>
        <w:tblStyle w:val="19"/>
        <w:tblW w:w="5209" w:type="dxa"/>
        <w:tblInd w:w="0" w:type="dxa"/>
        <w:tblLayout w:type="autofit"/>
        <w:tblCellMar>
          <w:top w:w="0" w:type="dxa"/>
          <w:left w:w="70" w:type="dxa"/>
          <w:bottom w:w="0" w:type="dxa"/>
          <w:right w:w="70" w:type="dxa"/>
        </w:tblCellMar>
      </w:tblPr>
      <w:tblGrid>
        <w:gridCol w:w="3829"/>
        <w:gridCol w:w="1380"/>
      </w:tblGrid>
      <w:tr>
        <w:tblPrEx>
          <w:tblCellMar>
            <w:top w:w="0" w:type="dxa"/>
            <w:left w:w="70" w:type="dxa"/>
            <w:bottom w:w="0" w:type="dxa"/>
            <w:right w:w="70" w:type="dxa"/>
          </w:tblCellMar>
        </w:tblPrEx>
        <w:trPr>
          <w:trHeight w:val="291" w:hRule="atLeast"/>
        </w:trPr>
        <w:tc>
          <w:tcPr>
            <w:tcW w:w="3829" w:type="dxa"/>
            <w:tcBorders>
              <w:top w:val="nil"/>
              <w:left w:val="nil"/>
              <w:bottom w:val="nil"/>
              <w:right w:val="nil"/>
            </w:tcBorders>
            <w:shd w:val="clear" w:color="auto" w:fill="EFEFEF"/>
            <w:noWrap/>
            <w:vAlign w:val="center"/>
          </w:tcPr>
          <w:p>
            <w:pPr>
              <w:spacing w:after="0" w:line="240" w:lineRule="auto"/>
              <w:rPr>
                <w:rFonts w:eastAsia="Times New Roman" w:cs="Arial"/>
                <w:b/>
                <w:bCs/>
                <w:color w:val="000000"/>
                <w:sz w:val="22"/>
                <w:lang w:val="es-MX" w:eastAsia="es-MX"/>
              </w:rPr>
            </w:pPr>
            <w:r>
              <w:rPr>
                <w:rFonts w:eastAsia="Times New Roman" w:cs="Arial"/>
                <w:b/>
                <w:bCs/>
                <w:color w:val="000000"/>
                <w:sz w:val="22"/>
                <w:lang w:val="es-MX" w:eastAsia="es-MX"/>
              </w:rPr>
              <w:t>Name</w:t>
            </w:r>
          </w:p>
        </w:tc>
        <w:tc>
          <w:tcPr>
            <w:tcW w:w="1380" w:type="dxa"/>
            <w:tcBorders>
              <w:top w:val="nil"/>
              <w:left w:val="nil"/>
              <w:bottom w:val="nil"/>
              <w:right w:val="nil"/>
            </w:tcBorders>
            <w:shd w:val="clear" w:color="auto" w:fill="EFEFEF"/>
            <w:noWrap/>
            <w:vAlign w:val="center"/>
          </w:tcPr>
          <w:p>
            <w:pPr>
              <w:spacing w:after="0" w:line="240" w:lineRule="auto"/>
              <w:jc w:val="center"/>
              <w:rPr>
                <w:rFonts w:eastAsia="Times New Roman" w:cs="Arial"/>
                <w:b/>
                <w:bCs/>
                <w:color w:val="000000"/>
                <w:sz w:val="22"/>
                <w:lang w:val="es-MX" w:eastAsia="es-MX"/>
              </w:rPr>
            </w:pPr>
            <w:r>
              <w:rPr>
                <w:rFonts w:eastAsia="Times New Roman" w:cs="Arial"/>
                <w:b/>
                <w:bCs/>
                <w:color w:val="000000"/>
                <w:sz w:val="22"/>
                <w:lang w:val="es-MX" w:eastAsia="es-MX"/>
              </w:rPr>
              <w:t>Prioridad</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Manual de Usuario</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Manual Tecnico</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Gestión de plan de Formación</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Implantación del sistema</w:t>
            </w:r>
          </w:p>
        </w:tc>
        <w:tc>
          <w:tcPr>
            <w:tcW w:w="1380" w:type="dxa"/>
            <w:tcBorders>
              <w:top w:val="single" w:color="9238AF" w:sz="12" w:space="0"/>
              <w:left w:val="single" w:color="9238AF" w:sz="12" w:space="0"/>
              <w:bottom w:val="single" w:color="9238AF" w:sz="12" w:space="0"/>
              <w:right w:val="single" w:color="9238AF" w:sz="12" w:space="0"/>
            </w:tcBorders>
            <w:shd w:val="clear" w:color="auto" w:fill="A25DD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Media</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Pruebas de eficiencia</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r>
        <w:tblPrEx>
          <w:tblCellMar>
            <w:top w:w="0" w:type="dxa"/>
            <w:left w:w="70" w:type="dxa"/>
            <w:bottom w:w="0" w:type="dxa"/>
            <w:right w:w="70" w:type="dxa"/>
          </w:tblCellMar>
        </w:tblPrEx>
        <w:trPr>
          <w:trHeight w:val="306" w:hRule="atLeast"/>
        </w:trPr>
        <w:tc>
          <w:tcPr>
            <w:tcW w:w="3829" w:type="dxa"/>
            <w:tcBorders>
              <w:top w:val="nil"/>
              <w:left w:val="nil"/>
              <w:bottom w:val="nil"/>
              <w:right w:val="nil"/>
            </w:tcBorders>
            <w:shd w:val="clear" w:color="auto" w:fill="auto"/>
            <w:noWrap/>
            <w:vAlign w:val="center"/>
          </w:tcPr>
          <w:p>
            <w:pPr>
              <w:spacing w:after="0" w:line="240" w:lineRule="auto"/>
              <w:rPr>
                <w:rFonts w:eastAsia="Times New Roman" w:cs="Arial"/>
                <w:color w:val="000000"/>
                <w:sz w:val="22"/>
                <w:lang w:val="es-MX" w:eastAsia="es-MX"/>
              </w:rPr>
            </w:pPr>
            <w:r>
              <w:rPr>
                <w:rFonts w:eastAsia="Times New Roman" w:cs="Arial"/>
                <w:color w:val="000000"/>
                <w:sz w:val="22"/>
                <w:lang w:val="es-MX" w:eastAsia="es-MX"/>
              </w:rPr>
              <w:t>REVISIÓN</w:t>
            </w:r>
          </w:p>
        </w:tc>
        <w:tc>
          <w:tcPr>
            <w:tcW w:w="1380" w:type="dxa"/>
            <w:tcBorders>
              <w:top w:val="single" w:color="CE3048" w:sz="12" w:space="0"/>
              <w:left w:val="single" w:color="CE3048" w:sz="12" w:space="0"/>
              <w:bottom w:val="single" w:color="CE3048" w:sz="12" w:space="0"/>
              <w:right w:val="single" w:color="CE3048" w:sz="12" w:space="0"/>
            </w:tcBorders>
            <w:shd w:val="clear" w:color="auto" w:fill="E2445C"/>
            <w:noWrap/>
            <w:vAlign w:val="center"/>
          </w:tcPr>
          <w:p>
            <w:pPr>
              <w:spacing w:after="0" w:line="240" w:lineRule="auto"/>
              <w:jc w:val="center"/>
              <w:rPr>
                <w:rFonts w:eastAsia="Times New Roman" w:cs="Arial"/>
                <w:color w:val="FFFFFF"/>
                <w:sz w:val="22"/>
                <w:lang w:val="es-MX" w:eastAsia="es-MX"/>
              </w:rPr>
            </w:pPr>
            <w:r>
              <w:rPr>
                <w:rFonts w:eastAsia="Times New Roman" w:cs="Arial"/>
                <w:color w:val="FFFFFF"/>
                <w:sz w:val="22"/>
                <w:lang w:val="es-MX" w:eastAsia="es-MX"/>
              </w:rPr>
              <w:t>Alta</w:t>
            </w:r>
          </w:p>
        </w:tc>
      </w:tr>
    </w:tbl>
    <w:p/>
    <w:p>
      <w:r>
        <w:t>Se tuvieron juntas grupales para la planificación de la presentación del proyecto en las cuales se especificó que sería lo que se hablaría y las partes de interés de cada quien. Se modificó el cronograma al ser autorizado un plazo de dos semanas extras.</w:t>
      </w:r>
    </w:p>
    <w:p>
      <w:pPr>
        <w:rPr>
          <w:lang w:val="es-MX"/>
        </w:rPr>
      </w:pPr>
      <w:r>
        <w:rPr>
          <w:b/>
          <w:bCs/>
          <w:lang w:val="es-MX"/>
        </w:rPr>
        <w:t>Definición de sprint</w:t>
      </w:r>
    </w:p>
    <w:p>
      <w:pPr>
        <w:rPr>
          <w:lang w:val="es-MX"/>
        </w:rPr>
      </w:pPr>
      <w:r>
        <w:fldChar w:fldCharType="begin"/>
      </w:r>
      <w:r>
        <w:instrText xml:space="preserve"> HYPERLINK "file:///C:\\Users\\lilyg\\Documents\\semestre%209\\GEST%20PROYECTOS%20SW\\PROYECTO\\Cronograma\\Cronograma02.xlsx" </w:instrText>
      </w:r>
      <w:r>
        <w:fldChar w:fldCharType="separate"/>
      </w:r>
      <w:r>
        <w:rPr>
          <w:rStyle w:val="16"/>
          <w:lang w:val="es-MX"/>
        </w:rPr>
        <w:t>..\Cronograma\Cronograma01.xlsx</w:t>
      </w:r>
      <w:r>
        <w:rPr>
          <w:rStyle w:val="16"/>
          <w:lang w:val="es-MX"/>
        </w:rPr>
        <w:fldChar w:fldCharType="end"/>
      </w:r>
      <w:r>
        <w:rPr>
          <w:lang w:val="es-MX"/>
        </w:rPr>
        <w:t xml:space="preserve"> </w:t>
      </w:r>
    </w:p>
    <w:p>
      <w:pPr>
        <w:rPr>
          <w:u w:val="single"/>
          <w:lang w:val="es-MX"/>
        </w:rPr>
      </w:pPr>
      <w:r>
        <w:rPr>
          <w:b/>
          <w:bCs/>
          <w:lang w:val="es-MX"/>
        </w:rPr>
        <w:t>Modificación de sprint</w:t>
      </w:r>
      <w:r>
        <w:rPr>
          <w:lang w:val="es-MX"/>
        </w:rPr>
        <w:t xml:space="preserve"> </w:t>
      </w:r>
    </w:p>
    <w:p>
      <w:pPr>
        <w:rPr>
          <w:lang w:val="es-MX"/>
        </w:rPr>
      </w:pPr>
      <w:r>
        <w:fldChar w:fldCharType="begin"/>
      </w:r>
      <w:r>
        <w:instrText xml:space="preserve"> HYPERLINK "../Cronograma/Cronograma02.xlsx" </w:instrText>
      </w:r>
      <w:r>
        <w:fldChar w:fldCharType="separate"/>
      </w:r>
      <w:r>
        <w:rPr>
          <w:rStyle w:val="16"/>
          <w:lang w:val="es-MX"/>
        </w:rPr>
        <w:t>..\Cronograma\Cronograma02.xlsx</w:t>
      </w:r>
      <w:r>
        <w:rPr>
          <w:rStyle w:val="16"/>
          <w:lang w:val="es-MX"/>
        </w:rPr>
        <w:fldChar w:fldCharType="end"/>
      </w:r>
    </w:p>
    <w:p>
      <w:pPr>
        <w:rPr>
          <w:lang w:val="es-MX"/>
        </w:rPr>
      </w:pPr>
    </w:p>
    <w:sectPr>
      <w:headerReference r:id="rId3" w:type="default"/>
      <w:footerReference r:id="rId4" w:type="default"/>
      <w:pgSz w:w="12240" w:h="15840"/>
      <w:pgMar w:top="1985" w:right="1701" w:bottom="1418"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after="0"/>
      <w:jc w:val="center"/>
      <w:rPr>
        <w:sz w:val="20"/>
        <w:szCs w:val="20"/>
        <w:lang w:val="es-MX"/>
      </w:rPr>
    </w:pPr>
    <w:r>
      <w:rPr>
        <w:sz w:val="20"/>
        <w:szCs w:val="20"/>
        <w:lang w:val="es-MX"/>
      </w:rPr>
      <w:t>&lt;&lt;</w:t>
    </w:r>
    <w:r>
      <w:rPr>
        <w:rFonts w:hint="default"/>
        <w:sz w:val="20"/>
        <w:szCs w:val="20"/>
        <w:lang w:val="es-MX"/>
      </w:rPr>
      <w:t>HCS01</w:t>
    </w:r>
    <w:r>
      <w:rPr>
        <w:sz w:val="20"/>
        <w:szCs w:val="20"/>
        <w:lang w:val="es-MX"/>
      </w:rPr>
      <w:t>&gt;&gt;  &lt;&lt;</w:t>
    </w:r>
    <w:r>
      <w:rPr>
        <w:rFonts w:hint="default"/>
        <w:sz w:val="20"/>
        <w:szCs w:val="20"/>
        <w:lang w:val="es-MX"/>
      </w:rPr>
      <w:t>01</w:t>
    </w:r>
    <w:r>
      <w:rPr>
        <w:sz w:val="20"/>
        <w:szCs w:val="20"/>
        <w:lang w:val="es-MX"/>
      </w:rPr>
      <w:t>&gt;&gt;</w:t>
    </w:r>
  </w:p>
  <w:p>
    <w:pPr>
      <w:pStyle w:val="13"/>
      <w:spacing w:after="0"/>
      <w:jc w:val="right"/>
      <w:rPr>
        <w:sz w:val="20"/>
        <w:szCs w:val="20"/>
        <w:lang w:val="es-VE"/>
      </w:rPr>
    </w:pPr>
    <w:r>
      <w:rPr>
        <w:sz w:val="20"/>
        <w:szCs w:val="20"/>
        <w:lang w:val="es-VE"/>
      </w:rPr>
      <w:t xml:space="preserve">Página </w:t>
    </w:r>
    <w:r>
      <w:rPr>
        <w:sz w:val="20"/>
        <w:szCs w:val="20"/>
        <w:lang w:val="es-VE"/>
      </w:rPr>
      <w:fldChar w:fldCharType="begin"/>
    </w:r>
    <w:r>
      <w:rPr>
        <w:sz w:val="20"/>
        <w:szCs w:val="20"/>
        <w:lang w:val="es-VE"/>
      </w:rPr>
      <w:instrText xml:space="preserve"> PAGE   \* MERGEFORMAT </w:instrText>
    </w:r>
    <w:r>
      <w:rPr>
        <w:sz w:val="20"/>
        <w:szCs w:val="20"/>
        <w:lang w:val="es-VE"/>
      </w:rPr>
      <w:fldChar w:fldCharType="separate"/>
    </w:r>
    <w:r>
      <w:rPr>
        <w:sz w:val="20"/>
        <w:szCs w:val="20"/>
        <w:lang w:val="es-VE"/>
      </w:rPr>
      <w:t>3</w:t>
    </w:r>
    <w:r>
      <w:rPr>
        <w:sz w:val="20"/>
        <w:szCs w:val="20"/>
        <w:lang w:val="es-V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after="0"/>
      <w:rPr>
        <w:b/>
        <w:color w:val="0D0D0D"/>
        <w:sz w:val="28"/>
        <w:szCs w:val="28"/>
        <w:lang w:val="es-MX"/>
      </w:rPr>
    </w:pPr>
    <w:r>
      <w:rPr>
        <w:b/>
        <w:color w:val="0D0D0D"/>
        <w:sz w:val="28"/>
        <w:szCs w:val="28"/>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-236855</wp:posOffset>
          </wp:positionV>
          <wp:extent cx="1210310" cy="647700"/>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
                    <a:extLst>
                      <a:ext uri="{28A0092B-C50C-407E-A947-70E740481C1C}">
                        <a14:useLocalDpi xmlns:a14="http://schemas.microsoft.com/office/drawing/2010/main" val="0"/>
                      </a:ext>
                    </a:extLst>
                  </a:blip>
                  <a:srcRect l="19840" t="35360" r="27520" b="36480"/>
                  <a:stretch>
                    <a:fillRect/>
                  </a:stretch>
                </pic:blipFill>
                <pic:spPr>
                  <a:xfrm>
                    <a:off x="0" y="0"/>
                    <a:ext cx="1210310" cy="647700"/>
                  </a:xfrm>
                  <a:prstGeom prst="rect">
                    <a:avLst/>
                  </a:prstGeom>
                  <a:ln>
                    <a:noFill/>
                  </a:ln>
                </pic:spPr>
              </pic:pic>
            </a:graphicData>
          </a:graphic>
        </wp:anchor>
      </w:drawing>
    </w:r>
  </w:p>
  <w:p>
    <w:pPr>
      <w:pStyle w:val="11"/>
      <w:spacing w:after="0"/>
      <w:jc w:val="right"/>
      <w:rPr>
        <w:b/>
        <w:i/>
        <w:color w:val="365F91"/>
        <w:szCs w:val="24"/>
      </w:rPr>
    </w:pPr>
    <w:r>
      <w:rPr>
        <w:b/>
        <w:i/>
        <w:color w:val="365F91"/>
        <w:szCs w:val="24"/>
        <w:lang w:val="en-US"/>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5.25pt;margin-top:16.1pt;height:12.8pt;width:450.6pt;z-index:251658240;mso-width-relative:page;mso-height-relative:page;" fillcolor="#4F81BD" filled="t" stroked="t" coordsize="21600,21600" o:gfxdata="UEsDBAoAAAAAAIdO4kAAAAAAAAAAAAAAAAAEAAAAZHJzL1BLAwQUAAAACACHTuJAl9jB39sAAAAJ&#10;AQAADwAAAGRycy9kb3ducmV2LnhtbE2Py07DMBBF90j8gzVIbFBrJ1HbEOJ0gQRCsGkDG3aOPU0i&#10;4nGInT7+HrOC5ege3Xum3J7twI44+d6RhGQpgCFpZ3pqJXy8Py1yYD4oMmpwhBIu6GFbXV+VqjDu&#10;RHs81qFlsYR8oSR0IYwF5153aJVfuhEpZgc3WRXiObXcTOoUy+3AUyHW3Kqe4kKnRnzsUH/Vs5Uw&#10;v2WH79fnbFfr3X7S67vxpbl8Snl7k4gHYAHP4Q+GX/2oDlV0atxMxrNBwiIRq4hKyNIUWATye7EB&#10;1khYbXLgVcn/f1D9AFBLAwQUAAAACACHTuJAEWCnGWQCAADMBAAADgAAAGRycy9lMm9Eb2MueG1s&#10;rVTbbhMxEH1H4h8sv9O9JE3TVTdVaRWEVKCiIJ4dr3fXwmubsZNN+XrGk7RsKU+IRLI8nvHxOXPZ&#10;i8v9YNhOQdDO1rw4yTlTVrpG267mX7+s3yw5C1HYRhhnVc0fVOCXq9evLkZfqdL1zjQKGILYUI2+&#10;5n2MvsqyIHs1iHDivLLobB0MIqIJXdaAGBF9MFmZ54tsdNB4cFKFgKc3BydfEX7bKhk/tW1QkZma&#10;I7dIK9C6SWu2uhBVB8L3Wh5piH9gMQht8dEnqBsRBduCfgE1aAkuuDaeSDdkrm21VKQB1RT5H2ru&#10;e+EVacHkBP+UpvD/YOXH3R0w3WDtOLNiwBJ9xqQJ2xnFypSe0YcKo+79HSSBwd86+T0w6657jFJX&#10;AG7slWiQVJHis2cXkhHwKtuMH1yD6GIbHWVq38KQADEHbE8FeXgqiNpHJvHw9KwsFyXWTaKvWJSn&#10;C6pYJqrH2x5CfKfcwNKm5oDcCV3sbkNMbET1GELsndHNWhtDBnSbawNsJ7A55utl8faGBKDIaZix&#10;bKz5bFnkOUE/c4YpxrpM/79hDDpimxs91HyZp98xyNhERFGjImHKxxZD7/tmZI1Oksrl7ByHqNHY&#10;tbNlvsjPzzgTpsNxkxE4Axe/6dhTr6QEvlBWzmdrzFs6F8b34qD3dMLiKIKy5R6fJ2vCjOqaSnlo&#10;iY1rHrCs+DrVDj8BuOkd/ORsxHGqefixFaA4M+8ttsZ5MZ+n+SNjjnVFA6aezdQjrESomkdUStvr&#10;eJjZrQfd9fhSQXqsu8J2ajVVOrXagdWxCXFkSMRxvNNMTm2K+v0RWv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9jB39sAAAAJAQAADwAAAAAAAAABACAAAAAiAAAAZHJzL2Rvd25yZXYueG1sUEsB&#10;AhQAFAAAAAgAh07iQBFgpxlkAgAAzAQAAA4AAAAAAAAAAQAgAAAAKgEAAGRycy9lMm9Eb2MueG1s&#10;UEsFBgAAAAAGAAYAWQEAAAAGAAAAAA==&#10;">
              <v:fill on="t" focussize="0,0"/>
              <v:stroke weight="3pt" color="#F2F2F2" miterlimit="8" joinstyle="miter"/>
              <v:imagedata o:title=""/>
              <o:lock v:ext="edit" aspectratio="f"/>
              <v:shadow on="t" color="#243F60" opacity="32768f" offset="1pt,2pt" origin="0f,0f" matrix="65536f,0f,0f,65536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28C2"/>
    <w:rsid w:val="000679F5"/>
    <w:rsid w:val="00070936"/>
    <w:rsid w:val="000741FA"/>
    <w:rsid w:val="00075389"/>
    <w:rsid w:val="000773FF"/>
    <w:rsid w:val="00091933"/>
    <w:rsid w:val="00094E6C"/>
    <w:rsid w:val="000959A2"/>
    <w:rsid w:val="000A0602"/>
    <w:rsid w:val="000A23C9"/>
    <w:rsid w:val="000B26D6"/>
    <w:rsid w:val="000B4EB8"/>
    <w:rsid w:val="000B64A1"/>
    <w:rsid w:val="000C08FB"/>
    <w:rsid w:val="000C5A13"/>
    <w:rsid w:val="000C7809"/>
    <w:rsid w:val="000F6463"/>
    <w:rsid w:val="00100D80"/>
    <w:rsid w:val="001154E9"/>
    <w:rsid w:val="0012277C"/>
    <w:rsid w:val="00140454"/>
    <w:rsid w:val="001445C6"/>
    <w:rsid w:val="0014771E"/>
    <w:rsid w:val="00160C5B"/>
    <w:rsid w:val="00167C1C"/>
    <w:rsid w:val="00175B16"/>
    <w:rsid w:val="00176415"/>
    <w:rsid w:val="00176567"/>
    <w:rsid w:val="00176DBB"/>
    <w:rsid w:val="00176EB4"/>
    <w:rsid w:val="00184BAA"/>
    <w:rsid w:val="0019128F"/>
    <w:rsid w:val="001912B9"/>
    <w:rsid w:val="001917A4"/>
    <w:rsid w:val="00191A85"/>
    <w:rsid w:val="001A4F51"/>
    <w:rsid w:val="001A5AF7"/>
    <w:rsid w:val="001B5391"/>
    <w:rsid w:val="001B77EF"/>
    <w:rsid w:val="001C03E2"/>
    <w:rsid w:val="001C11EA"/>
    <w:rsid w:val="001C20F1"/>
    <w:rsid w:val="001C28FF"/>
    <w:rsid w:val="001C2915"/>
    <w:rsid w:val="001C3EAB"/>
    <w:rsid w:val="001D0D3B"/>
    <w:rsid w:val="001D156C"/>
    <w:rsid w:val="001D1AD3"/>
    <w:rsid w:val="001D487D"/>
    <w:rsid w:val="001D4C1E"/>
    <w:rsid w:val="001D4E31"/>
    <w:rsid w:val="001E0577"/>
    <w:rsid w:val="001E1601"/>
    <w:rsid w:val="001E2474"/>
    <w:rsid w:val="00202ADF"/>
    <w:rsid w:val="00203E9B"/>
    <w:rsid w:val="00206B83"/>
    <w:rsid w:val="002111BD"/>
    <w:rsid w:val="002135E1"/>
    <w:rsid w:val="00220FD1"/>
    <w:rsid w:val="00230607"/>
    <w:rsid w:val="00245426"/>
    <w:rsid w:val="00250789"/>
    <w:rsid w:val="00252540"/>
    <w:rsid w:val="00255300"/>
    <w:rsid w:val="002614F5"/>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C70AE"/>
    <w:rsid w:val="002D342C"/>
    <w:rsid w:val="002D35E5"/>
    <w:rsid w:val="002D4F14"/>
    <w:rsid w:val="002D57E5"/>
    <w:rsid w:val="002D5AFF"/>
    <w:rsid w:val="002E39D2"/>
    <w:rsid w:val="002F1AFE"/>
    <w:rsid w:val="002F26FF"/>
    <w:rsid w:val="002F34E0"/>
    <w:rsid w:val="003019DD"/>
    <w:rsid w:val="00304BD5"/>
    <w:rsid w:val="00305D8E"/>
    <w:rsid w:val="0030767E"/>
    <w:rsid w:val="0033511C"/>
    <w:rsid w:val="003403DB"/>
    <w:rsid w:val="003406DE"/>
    <w:rsid w:val="00343E28"/>
    <w:rsid w:val="00347205"/>
    <w:rsid w:val="00350ACB"/>
    <w:rsid w:val="00354E86"/>
    <w:rsid w:val="00377F52"/>
    <w:rsid w:val="00386A40"/>
    <w:rsid w:val="00390266"/>
    <w:rsid w:val="003907E2"/>
    <w:rsid w:val="0039543E"/>
    <w:rsid w:val="003B1F0E"/>
    <w:rsid w:val="003B2496"/>
    <w:rsid w:val="003B69C4"/>
    <w:rsid w:val="003C58F9"/>
    <w:rsid w:val="003C62A1"/>
    <w:rsid w:val="003C7B62"/>
    <w:rsid w:val="003D7377"/>
    <w:rsid w:val="003D7613"/>
    <w:rsid w:val="003E5FAC"/>
    <w:rsid w:val="003E6975"/>
    <w:rsid w:val="003E7415"/>
    <w:rsid w:val="003F1413"/>
    <w:rsid w:val="003F31E6"/>
    <w:rsid w:val="003F4E36"/>
    <w:rsid w:val="00400F35"/>
    <w:rsid w:val="00401418"/>
    <w:rsid w:val="00402CF9"/>
    <w:rsid w:val="0040466D"/>
    <w:rsid w:val="0040476E"/>
    <w:rsid w:val="004062CF"/>
    <w:rsid w:val="004063F6"/>
    <w:rsid w:val="00410948"/>
    <w:rsid w:val="00412507"/>
    <w:rsid w:val="00413A01"/>
    <w:rsid w:val="00417AE6"/>
    <w:rsid w:val="004260D4"/>
    <w:rsid w:val="0043069E"/>
    <w:rsid w:val="00430A80"/>
    <w:rsid w:val="00436235"/>
    <w:rsid w:val="00436C15"/>
    <w:rsid w:val="00444641"/>
    <w:rsid w:val="0045337A"/>
    <w:rsid w:val="00454121"/>
    <w:rsid w:val="004575A8"/>
    <w:rsid w:val="00457724"/>
    <w:rsid w:val="00473C90"/>
    <w:rsid w:val="004772B7"/>
    <w:rsid w:val="00481C3D"/>
    <w:rsid w:val="004861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26C3"/>
    <w:rsid w:val="004D4DE4"/>
    <w:rsid w:val="004E3583"/>
    <w:rsid w:val="004F0999"/>
    <w:rsid w:val="004F6186"/>
    <w:rsid w:val="005077C8"/>
    <w:rsid w:val="005151D9"/>
    <w:rsid w:val="005154DA"/>
    <w:rsid w:val="00517BCF"/>
    <w:rsid w:val="00531D18"/>
    <w:rsid w:val="005375EF"/>
    <w:rsid w:val="00543AE0"/>
    <w:rsid w:val="00553BDE"/>
    <w:rsid w:val="00554E5F"/>
    <w:rsid w:val="005574CF"/>
    <w:rsid w:val="00562C70"/>
    <w:rsid w:val="005631EB"/>
    <w:rsid w:val="00570B19"/>
    <w:rsid w:val="005A5CE8"/>
    <w:rsid w:val="005B4A20"/>
    <w:rsid w:val="005B5687"/>
    <w:rsid w:val="005C10A1"/>
    <w:rsid w:val="005C174B"/>
    <w:rsid w:val="005C28AE"/>
    <w:rsid w:val="005D064F"/>
    <w:rsid w:val="005D0877"/>
    <w:rsid w:val="005E511E"/>
    <w:rsid w:val="005F221B"/>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1081"/>
    <w:rsid w:val="00654873"/>
    <w:rsid w:val="00673671"/>
    <w:rsid w:val="00675C55"/>
    <w:rsid w:val="00685F53"/>
    <w:rsid w:val="00694BD0"/>
    <w:rsid w:val="006A0EEF"/>
    <w:rsid w:val="006A23B3"/>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C6151"/>
    <w:rsid w:val="007D06E1"/>
    <w:rsid w:val="007E0727"/>
    <w:rsid w:val="007E0862"/>
    <w:rsid w:val="007E3957"/>
    <w:rsid w:val="007E71BF"/>
    <w:rsid w:val="007F024C"/>
    <w:rsid w:val="007F30B0"/>
    <w:rsid w:val="007F621D"/>
    <w:rsid w:val="007F6C57"/>
    <w:rsid w:val="00802E0A"/>
    <w:rsid w:val="0080330C"/>
    <w:rsid w:val="0080643E"/>
    <w:rsid w:val="0081070C"/>
    <w:rsid w:val="008167FF"/>
    <w:rsid w:val="008241DE"/>
    <w:rsid w:val="008336E9"/>
    <w:rsid w:val="00843B96"/>
    <w:rsid w:val="00843E0D"/>
    <w:rsid w:val="00847DB4"/>
    <w:rsid w:val="008534BF"/>
    <w:rsid w:val="008611B3"/>
    <w:rsid w:val="008663DD"/>
    <w:rsid w:val="00892730"/>
    <w:rsid w:val="0089309F"/>
    <w:rsid w:val="00894D04"/>
    <w:rsid w:val="008A208C"/>
    <w:rsid w:val="008C2AC5"/>
    <w:rsid w:val="008C2D5F"/>
    <w:rsid w:val="008C57BA"/>
    <w:rsid w:val="008C6058"/>
    <w:rsid w:val="008D0C20"/>
    <w:rsid w:val="008F09D6"/>
    <w:rsid w:val="008F218C"/>
    <w:rsid w:val="008F6B31"/>
    <w:rsid w:val="008F734E"/>
    <w:rsid w:val="0090549E"/>
    <w:rsid w:val="009067AE"/>
    <w:rsid w:val="00907FB8"/>
    <w:rsid w:val="00911FB2"/>
    <w:rsid w:val="00915A70"/>
    <w:rsid w:val="00921EC8"/>
    <w:rsid w:val="00931971"/>
    <w:rsid w:val="00934081"/>
    <w:rsid w:val="0093573F"/>
    <w:rsid w:val="00942DCE"/>
    <w:rsid w:val="0095741A"/>
    <w:rsid w:val="00961C63"/>
    <w:rsid w:val="00962E8E"/>
    <w:rsid w:val="00963402"/>
    <w:rsid w:val="00965599"/>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B4E06"/>
    <w:rsid w:val="009D4B5D"/>
    <w:rsid w:val="009D7D4B"/>
    <w:rsid w:val="009E2A67"/>
    <w:rsid w:val="009E3FE8"/>
    <w:rsid w:val="009F467B"/>
    <w:rsid w:val="00A01F53"/>
    <w:rsid w:val="00A12199"/>
    <w:rsid w:val="00A1665A"/>
    <w:rsid w:val="00A253F9"/>
    <w:rsid w:val="00A25C28"/>
    <w:rsid w:val="00A26814"/>
    <w:rsid w:val="00A36BF2"/>
    <w:rsid w:val="00A55447"/>
    <w:rsid w:val="00A65248"/>
    <w:rsid w:val="00A6682A"/>
    <w:rsid w:val="00A671C9"/>
    <w:rsid w:val="00A8352B"/>
    <w:rsid w:val="00A83605"/>
    <w:rsid w:val="00A85423"/>
    <w:rsid w:val="00A8697B"/>
    <w:rsid w:val="00A919D0"/>
    <w:rsid w:val="00A96E64"/>
    <w:rsid w:val="00AB0162"/>
    <w:rsid w:val="00AC65AD"/>
    <w:rsid w:val="00AC709B"/>
    <w:rsid w:val="00AD1BEE"/>
    <w:rsid w:val="00AE0940"/>
    <w:rsid w:val="00AE40D6"/>
    <w:rsid w:val="00AE5886"/>
    <w:rsid w:val="00AE74F9"/>
    <w:rsid w:val="00AF3FDF"/>
    <w:rsid w:val="00AF5A8A"/>
    <w:rsid w:val="00B006EB"/>
    <w:rsid w:val="00B01E42"/>
    <w:rsid w:val="00B03C8E"/>
    <w:rsid w:val="00B06CE3"/>
    <w:rsid w:val="00B17526"/>
    <w:rsid w:val="00B25B7D"/>
    <w:rsid w:val="00B31CA8"/>
    <w:rsid w:val="00B31DA9"/>
    <w:rsid w:val="00B326C1"/>
    <w:rsid w:val="00B32F6C"/>
    <w:rsid w:val="00B33F08"/>
    <w:rsid w:val="00B35AA7"/>
    <w:rsid w:val="00B432DE"/>
    <w:rsid w:val="00B54BDF"/>
    <w:rsid w:val="00B617C2"/>
    <w:rsid w:val="00B62AA0"/>
    <w:rsid w:val="00B65A26"/>
    <w:rsid w:val="00B71D4E"/>
    <w:rsid w:val="00B75B28"/>
    <w:rsid w:val="00B77706"/>
    <w:rsid w:val="00B81638"/>
    <w:rsid w:val="00B81AE1"/>
    <w:rsid w:val="00B85775"/>
    <w:rsid w:val="00B94149"/>
    <w:rsid w:val="00B948F4"/>
    <w:rsid w:val="00B95D11"/>
    <w:rsid w:val="00B97A58"/>
    <w:rsid w:val="00B97EF4"/>
    <w:rsid w:val="00BA434D"/>
    <w:rsid w:val="00BA5DD2"/>
    <w:rsid w:val="00BB034E"/>
    <w:rsid w:val="00BC313C"/>
    <w:rsid w:val="00BC35BB"/>
    <w:rsid w:val="00BC634E"/>
    <w:rsid w:val="00BD581E"/>
    <w:rsid w:val="00BD77B7"/>
    <w:rsid w:val="00BE01B6"/>
    <w:rsid w:val="00BE7293"/>
    <w:rsid w:val="00BF0184"/>
    <w:rsid w:val="00BF15A3"/>
    <w:rsid w:val="00BF1DFF"/>
    <w:rsid w:val="00BF26C2"/>
    <w:rsid w:val="00BF30F0"/>
    <w:rsid w:val="00BF48C3"/>
    <w:rsid w:val="00C01747"/>
    <w:rsid w:val="00C03909"/>
    <w:rsid w:val="00C11E7C"/>
    <w:rsid w:val="00C17F0A"/>
    <w:rsid w:val="00C22D44"/>
    <w:rsid w:val="00C3380A"/>
    <w:rsid w:val="00C34441"/>
    <w:rsid w:val="00C346CA"/>
    <w:rsid w:val="00C53416"/>
    <w:rsid w:val="00C548E0"/>
    <w:rsid w:val="00C6114F"/>
    <w:rsid w:val="00C64E24"/>
    <w:rsid w:val="00C65B53"/>
    <w:rsid w:val="00C70D94"/>
    <w:rsid w:val="00C73EC0"/>
    <w:rsid w:val="00C75FCC"/>
    <w:rsid w:val="00C805E9"/>
    <w:rsid w:val="00C879C1"/>
    <w:rsid w:val="00C90296"/>
    <w:rsid w:val="00C93CAF"/>
    <w:rsid w:val="00C95DA3"/>
    <w:rsid w:val="00CA271E"/>
    <w:rsid w:val="00CA4C71"/>
    <w:rsid w:val="00CA6860"/>
    <w:rsid w:val="00CA7787"/>
    <w:rsid w:val="00CB1407"/>
    <w:rsid w:val="00CB3689"/>
    <w:rsid w:val="00CB3FA5"/>
    <w:rsid w:val="00CB6EF1"/>
    <w:rsid w:val="00CC5CE7"/>
    <w:rsid w:val="00CD1F09"/>
    <w:rsid w:val="00CD4128"/>
    <w:rsid w:val="00CD49EF"/>
    <w:rsid w:val="00CE18A8"/>
    <w:rsid w:val="00CE323C"/>
    <w:rsid w:val="00CE72FA"/>
    <w:rsid w:val="00CF007E"/>
    <w:rsid w:val="00CF4B06"/>
    <w:rsid w:val="00CF5FF9"/>
    <w:rsid w:val="00CF62E8"/>
    <w:rsid w:val="00D00081"/>
    <w:rsid w:val="00D00AB1"/>
    <w:rsid w:val="00D01C02"/>
    <w:rsid w:val="00D020B3"/>
    <w:rsid w:val="00D02913"/>
    <w:rsid w:val="00D03130"/>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87FEE"/>
    <w:rsid w:val="00D93140"/>
    <w:rsid w:val="00D93987"/>
    <w:rsid w:val="00DB1E84"/>
    <w:rsid w:val="00DB2989"/>
    <w:rsid w:val="00DB7D34"/>
    <w:rsid w:val="00DC34FF"/>
    <w:rsid w:val="00DC47DD"/>
    <w:rsid w:val="00DC7A9A"/>
    <w:rsid w:val="00DD5E65"/>
    <w:rsid w:val="00DE5F14"/>
    <w:rsid w:val="00DE7C5D"/>
    <w:rsid w:val="00DE7D6C"/>
    <w:rsid w:val="00DF2C3F"/>
    <w:rsid w:val="00E07A81"/>
    <w:rsid w:val="00E11B63"/>
    <w:rsid w:val="00E127D2"/>
    <w:rsid w:val="00E13F88"/>
    <w:rsid w:val="00E14A87"/>
    <w:rsid w:val="00E15F76"/>
    <w:rsid w:val="00E210A2"/>
    <w:rsid w:val="00E24BC7"/>
    <w:rsid w:val="00E2678C"/>
    <w:rsid w:val="00E26DDF"/>
    <w:rsid w:val="00E31FE7"/>
    <w:rsid w:val="00E336D3"/>
    <w:rsid w:val="00E40E7C"/>
    <w:rsid w:val="00E40F95"/>
    <w:rsid w:val="00E47997"/>
    <w:rsid w:val="00E517E0"/>
    <w:rsid w:val="00E5519B"/>
    <w:rsid w:val="00E5686C"/>
    <w:rsid w:val="00E63537"/>
    <w:rsid w:val="00E63E78"/>
    <w:rsid w:val="00E72F33"/>
    <w:rsid w:val="00E81F86"/>
    <w:rsid w:val="00E87DEC"/>
    <w:rsid w:val="00E914A2"/>
    <w:rsid w:val="00EA0988"/>
    <w:rsid w:val="00EA5115"/>
    <w:rsid w:val="00EA590D"/>
    <w:rsid w:val="00EB00BD"/>
    <w:rsid w:val="00EB5AD0"/>
    <w:rsid w:val="00EB6367"/>
    <w:rsid w:val="00EB6794"/>
    <w:rsid w:val="00EC068B"/>
    <w:rsid w:val="00EC5A4E"/>
    <w:rsid w:val="00EC6D2B"/>
    <w:rsid w:val="00EC7D3F"/>
    <w:rsid w:val="00ED1891"/>
    <w:rsid w:val="00ED7EBC"/>
    <w:rsid w:val="00EE266D"/>
    <w:rsid w:val="00EF60A2"/>
    <w:rsid w:val="00F11567"/>
    <w:rsid w:val="00F125B0"/>
    <w:rsid w:val="00F1608D"/>
    <w:rsid w:val="00F223DC"/>
    <w:rsid w:val="00F309E0"/>
    <w:rsid w:val="00F31339"/>
    <w:rsid w:val="00F43795"/>
    <w:rsid w:val="00F4492F"/>
    <w:rsid w:val="00F4598B"/>
    <w:rsid w:val="00F51708"/>
    <w:rsid w:val="00F53155"/>
    <w:rsid w:val="00F54694"/>
    <w:rsid w:val="00F574B1"/>
    <w:rsid w:val="00F619DB"/>
    <w:rsid w:val="00F6452B"/>
    <w:rsid w:val="00F65153"/>
    <w:rsid w:val="00F65328"/>
    <w:rsid w:val="00F671D9"/>
    <w:rsid w:val="00F74F7F"/>
    <w:rsid w:val="00F830CB"/>
    <w:rsid w:val="00F8339A"/>
    <w:rsid w:val="00F84943"/>
    <w:rsid w:val="00F858D0"/>
    <w:rsid w:val="00F95791"/>
    <w:rsid w:val="00F96E70"/>
    <w:rsid w:val="00F97B18"/>
    <w:rsid w:val="00F97FA4"/>
    <w:rsid w:val="00FA300A"/>
    <w:rsid w:val="00FA7ED2"/>
    <w:rsid w:val="00FB1326"/>
    <w:rsid w:val="00FB4515"/>
    <w:rsid w:val="00FB74BC"/>
    <w:rsid w:val="00FC2034"/>
    <w:rsid w:val="00FC2123"/>
    <w:rsid w:val="00FC412F"/>
    <w:rsid w:val="00FC4CF3"/>
    <w:rsid w:val="00FC5152"/>
    <w:rsid w:val="00FD0F86"/>
    <w:rsid w:val="00FD1B3D"/>
    <w:rsid w:val="00FD435E"/>
    <w:rsid w:val="00FD76DA"/>
    <w:rsid w:val="00FD7899"/>
    <w:rsid w:val="00FE4D65"/>
    <w:rsid w:val="37DE243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Arial" w:hAnsi="Arial" w:eastAsia="Calibri" w:cs="Times New Roman"/>
      <w:sz w:val="24"/>
      <w:szCs w:val="22"/>
      <w:lang w:val="es-VE" w:eastAsia="en-US" w:bidi="ar-SA"/>
    </w:rPr>
  </w:style>
  <w:style w:type="paragraph" w:styleId="2">
    <w:name w:val="heading 1"/>
    <w:basedOn w:val="1"/>
    <w:next w:val="1"/>
    <w:link w:val="24"/>
    <w:qFormat/>
    <w:uiPriority w:val="9"/>
    <w:pPr>
      <w:spacing w:before="100" w:beforeAutospacing="1" w:after="100" w:afterAutospacing="1" w:line="240" w:lineRule="auto"/>
      <w:outlineLvl w:val="0"/>
    </w:pPr>
    <w:rPr>
      <w:rFonts w:eastAsia="Times New Roman"/>
      <w:b/>
      <w:bCs/>
      <w:color w:val="365F91"/>
      <w:kern w:val="36"/>
      <w:sz w:val="32"/>
      <w:szCs w:val="48"/>
      <w:lang w:val="zh-CN" w:eastAsia="zh-CN"/>
    </w:rPr>
  </w:style>
  <w:style w:type="paragraph" w:styleId="3">
    <w:name w:val="heading 2"/>
    <w:basedOn w:val="1"/>
    <w:next w:val="1"/>
    <w:link w:val="25"/>
    <w:qFormat/>
    <w:uiPriority w:val="9"/>
    <w:pPr>
      <w:spacing w:before="100" w:beforeAutospacing="1" w:after="100" w:afterAutospacing="1" w:line="240" w:lineRule="auto"/>
      <w:outlineLvl w:val="1"/>
    </w:pPr>
    <w:rPr>
      <w:rFonts w:eastAsia="Times New Roman"/>
      <w:b/>
      <w:bCs/>
      <w:color w:val="365F91"/>
      <w:szCs w:val="36"/>
      <w:lang w:val="zh-CN" w:eastAsia="zh-CN"/>
    </w:rPr>
  </w:style>
  <w:style w:type="paragraph" w:styleId="4">
    <w:name w:val="heading 3"/>
    <w:basedOn w:val="1"/>
    <w:next w:val="1"/>
    <w:link w:val="34"/>
    <w:unhideWhenUsed/>
    <w:qFormat/>
    <w:uiPriority w:val="9"/>
    <w:pPr>
      <w:keepNext/>
      <w:spacing w:before="240" w:after="60"/>
      <w:outlineLvl w:val="2"/>
    </w:pPr>
    <w:rPr>
      <w:rFonts w:ascii="Cambria" w:hAnsi="Cambria" w:eastAsia="Times New Roman"/>
      <w:b/>
      <w:bCs/>
      <w:sz w:val="26"/>
      <w:szCs w:val="26"/>
      <w:lang w:val="zh-CN"/>
    </w:rPr>
  </w:style>
  <w:style w:type="character" w:default="1" w:styleId="14">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spacing w:after="100"/>
      <w:ind w:left="440"/>
    </w:pPr>
    <w:rPr>
      <w:rFonts w:ascii="Calibri" w:hAnsi="Calibri" w:eastAsia="Times New Roman"/>
      <w:lang w:eastAsia="es-VE"/>
    </w:rPr>
  </w:style>
  <w:style w:type="paragraph" w:styleId="6">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paragraph" w:styleId="7">
    <w:name w:val="toc 1"/>
    <w:basedOn w:val="1"/>
    <w:next w:val="1"/>
    <w:unhideWhenUsed/>
    <w:qFormat/>
    <w:uiPriority w:val="39"/>
  </w:style>
  <w:style w:type="paragraph" w:styleId="8">
    <w:name w:val="toc 2"/>
    <w:basedOn w:val="1"/>
    <w:next w:val="1"/>
    <w:unhideWhenUsed/>
    <w:qFormat/>
    <w:uiPriority w:val="39"/>
    <w:pPr>
      <w:ind w:left="220"/>
    </w:pPr>
  </w:style>
  <w:style w:type="paragraph" w:styleId="9">
    <w:name w:val="Balloon Text"/>
    <w:basedOn w:val="1"/>
    <w:link w:val="33"/>
    <w:semiHidden/>
    <w:unhideWhenUsed/>
    <w:uiPriority w:val="99"/>
    <w:pPr>
      <w:spacing w:after="0" w:line="240" w:lineRule="auto"/>
    </w:pPr>
    <w:rPr>
      <w:rFonts w:ascii="Tahoma" w:hAnsi="Tahoma"/>
      <w:sz w:val="16"/>
      <w:szCs w:val="16"/>
      <w:lang w:val="zh-CN" w:eastAsia="zh-CN"/>
    </w:rPr>
  </w:style>
  <w:style w:type="paragraph" w:styleId="10">
    <w:name w:val="annotation text"/>
    <w:basedOn w:val="1"/>
    <w:link w:val="23"/>
    <w:semiHidden/>
    <w:uiPriority w:val="0"/>
    <w:pPr>
      <w:spacing w:after="0" w:line="240" w:lineRule="auto"/>
    </w:pPr>
    <w:rPr>
      <w:rFonts w:ascii="Times New Roman" w:hAnsi="Times New Roman" w:eastAsia="Times New Roman"/>
      <w:sz w:val="20"/>
      <w:szCs w:val="20"/>
      <w:lang w:val="en-US" w:eastAsia="zh-CN"/>
    </w:rPr>
  </w:style>
  <w:style w:type="paragraph" w:styleId="11">
    <w:name w:val="header"/>
    <w:basedOn w:val="1"/>
    <w:link w:val="36"/>
    <w:unhideWhenUsed/>
    <w:uiPriority w:val="99"/>
    <w:pPr>
      <w:tabs>
        <w:tab w:val="center" w:pos="4419"/>
        <w:tab w:val="right" w:pos="8838"/>
      </w:tabs>
    </w:pPr>
    <w:rPr>
      <w:rFonts w:ascii="Calibri" w:hAnsi="Calibri"/>
      <w:sz w:val="22"/>
      <w:lang w:val="zh-CN"/>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szCs w:val="24"/>
      <w:lang w:eastAsia="es-VE"/>
    </w:rPr>
  </w:style>
  <w:style w:type="paragraph" w:styleId="13">
    <w:name w:val="footer"/>
    <w:basedOn w:val="1"/>
    <w:link w:val="37"/>
    <w:unhideWhenUsed/>
    <w:uiPriority w:val="99"/>
    <w:pPr>
      <w:tabs>
        <w:tab w:val="center" w:pos="4419"/>
        <w:tab w:val="right" w:pos="8838"/>
      </w:tabs>
    </w:pPr>
    <w:rPr>
      <w:rFonts w:ascii="Calibri" w:hAnsi="Calibri"/>
      <w:sz w:val="22"/>
      <w:lang w:val="zh-CN"/>
    </w:rPr>
  </w:style>
  <w:style w:type="character" w:styleId="15">
    <w:name w:val="Emphasis"/>
    <w:qFormat/>
    <w:uiPriority w:val="20"/>
    <w:rPr>
      <w:i/>
      <w:iCs/>
    </w:rPr>
  </w:style>
  <w:style w:type="character" w:styleId="16">
    <w:name w:val="Hyperlink"/>
    <w:unhideWhenUsed/>
    <w:uiPriority w:val="99"/>
    <w:rPr>
      <w:color w:val="0000FF"/>
      <w:u w:val="single"/>
    </w:rPr>
  </w:style>
  <w:style w:type="character" w:styleId="17">
    <w:name w:val="FollowedHyperlink"/>
    <w:semiHidden/>
    <w:unhideWhenUsed/>
    <w:uiPriority w:val="99"/>
    <w:rPr>
      <w:color w:val="954F72"/>
      <w:u w:val="single"/>
    </w:rPr>
  </w:style>
  <w:style w:type="character" w:styleId="18">
    <w:name w:val="Strong"/>
    <w:qFormat/>
    <w:uiPriority w:val="22"/>
    <w:rPr>
      <w:b/>
      <w:bCs/>
    </w:rPr>
  </w:style>
  <w:style w:type="table" w:styleId="20">
    <w:name w:val="Table Grid"/>
    <w:basedOn w:val="19"/>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1">
    <w:name w:val="apple-converted-space"/>
    <w:basedOn w:val="14"/>
    <w:uiPriority w:val="0"/>
  </w:style>
  <w:style w:type="paragraph" w:styleId="22">
    <w:name w:val="List Paragraph"/>
    <w:basedOn w:val="1"/>
    <w:qFormat/>
    <w:uiPriority w:val="34"/>
    <w:pPr>
      <w:ind w:left="720"/>
      <w:contextualSpacing/>
    </w:pPr>
  </w:style>
  <w:style w:type="character" w:customStyle="1" w:styleId="23">
    <w:name w:val="Texto comentario Car"/>
    <w:link w:val="10"/>
    <w:semiHidden/>
    <w:uiPriority w:val="0"/>
    <w:rPr>
      <w:rFonts w:ascii="Times New Roman" w:hAnsi="Times New Roman" w:eastAsia="Times New Roman" w:cs="Times New Roman"/>
      <w:sz w:val="20"/>
      <w:szCs w:val="20"/>
      <w:lang w:val="en-US"/>
    </w:rPr>
  </w:style>
  <w:style w:type="character" w:customStyle="1" w:styleId="24">
    <w:name w:val="Título 1 Car"/>
    <w:link w:val="2"/>
    <w:uiPriority w:val="9"/>
    <w:rPr>
      <w:rFonts w:ascii="Arial" w:hAnsi="Arial" w:eastAsia="Times New Roman"/>
      <w:b/>
      <w:bCs/>
      <w:color w:val="365F91"/>
      <w:kern w:val="36"/>
      <w:sz w:val="32"/>
      <w:szCs w:val="48"/>
    </w:rPr>
  </w:style>
  <w:style w:type="character" w:customStyle="1" w:styleId="25">
    <w:name w:val="Título 2 Car"/>
    <w:link w:val="3"/>
    <w:uiPriority w:val="9"/>
    <w:rPr>
      <w:rFonts w:ascii="Arial" w:hAnsi="Arial" w:eastAsia="Times New Roman"/>
      <w:b/>
      <w:bCs/>
      <w:color w:val="365F91"/>
      <w:sz w:val="24"/>
      <w:szCs w:val="36"/>
    </w:rPr>
  </w:style>
  <w:style w:type="character" w:customStyle="1" w:styleId="26">
    <w:name w:val="vote-count-post"/>
    <w:basedOn w:val="14"/>
    <w:uiPriority w:val="0"/>
  </w:style>
  <w:style w:type="character" w:customStyle="1" w:styleId="27">
    <w:name w:val="relativetime"/>
    <w:basedOn w:val="14"/>
    <w:uiPriority w:val="0"/>
  </w:style>
  <w:style w:type="character" w:customStyle="1" w:styleId="28">
    <w:name w:val="reputation-score"/>
    <w:basedOn w:val="14"/>
    <w:uiPriority w:val="0"/>
  </w:style>
  <w:style w:type="character" w:customStyle="1" w:styleId="29">
    <w:name w:val="badgecount"/>
    <w:basedOn w:val="14"/>
    <w:uiPriority w:val="0"/>
  </w:style>
  <w:style w:type="character" w:customStyle="1" w:styleId="30">
    <w:name w:val="cool"/>
    <w:basedOn w:val="14"/>
    <w:uiPriority w:val="0"/>
  </w:style>
  <w:style w:type="character" w:customStyle="1" w:styleId="31">
    <w:name w:val="comment-copy"/>
    <w:basedOn w:val="14"/>
    <w:uiPriority w:val="0"/>
  </w:style>
  <w:style w:type="character" w:customStyle="1" w:styleId="32">
    <w:name w:val="comment-date"/>
    <w:basedOn w:val="14"/>
    <w:uiPriority w:val="0"/>
  </w:style>
  <w:style w:type="character" w:customStyle="1" w:styleId="33">
    <w:name w:val="Texto de globo Car"/>
    <w:link w:val="9"/>
    <w:semiHidden/>
    <w:uiPriority w:val="99"/>
    <w:rPr>
      <w:rFonts w:ascii="Tahoma" w:hAnsi="Tahoma" w:cs="Tahoma"/>
      <w:sz w:val="16"/>
      <w:szCs w:val="16"/>
    </w:rPr>
  </w:style>
  <w:style w:type="character" w:customStyle="1" w:styleId="34">
    <w:name w:val="Título 3 Car"/>
    <w:link w:val="4"/>
    <w:uiPriority w:val="9"/>
    <w:rPr>
      <w:rFonts w:ascii="Cambria" w:hAnsi="Cambria" w:eastAsia="Times New Roman" w:cs="Times New Roman"/>
      <w:b/>
      <w:bCs/>
      <w:sz w:val="26"/>
      <w:szCs w:val="26"/>
      <w:lang w:eastAsia="en-US"/>
    </w:rPr>
  </w:style>
  <w:style w:type="character" w:customStyle="1" w:styleId="35">
    <w:name w:val="il_ad"/>
    <w:basedOn w:val="14"/>
    <w:uiPriority w:val="0"/>
  </w:style>
  <w:style w:type="character" w:customStyle="1" w:styleId="36">
    <w:name w:val="Encabezado Car"/>
    <w:link w:val="11"/>
    <w:uiPriority w:val="99"/>
    <w:rPr>
      <w:sz w:val="22"/>
      <w:szCs w:val="22"/>
      <w:lang w:eastAsia="en-US"/>
    </w:rPr>
  </w:style>
  <w:style w:type="character" w:customStyle="1" w:styleId="37">
    <w:name w:val="Pie de página Car"/>
    <w:link w:val="13"/>
    <w:uiPriority w:val="99"/>
    <w:rPr>
      <w:sz w:val="22"/>
      <w:szCs w:val="22"/>
      <w:lang w:eastAsia="en-US"/>
    </w:rPr>
  </w:style>
  <w:style w:type="paragraph" w:customStyle="1" w:styleId="38">
    <w:name w:val="TOC Heading"/>
    <w:basedOn w:val="2"/>
    <w:next w:val="1"/>
    <w:semiHidden/>
    <w:unhideWhenUsed/>
    <w:qFormat/>
    <w:uiPriority w:val="39"/>
    <w:pPr>
      <w:keepNext/>
      <w:keepLines/>
      <w:spacing w:before="480" w:beforeAutospacing="0" w:after="0" w:afterAutospacing="0" w:line="276" w:lineRule="auto"/>
      <w:outlineLvl w:val="9"/>
    </w:pPr>
    <w:rPr>
      <w:rFonts w:ascii="Cambria" w:hAnsi="Cambria"/>
      <w:kern w:val="0"/>
      <w:sz w:val="28"/>
      <w:szCs w:val="28"/>
    </w:rPr>
  </w:style>
  <w:style w:type="paragraph" w:styleId="39">
    <w:name w:val="No Spacing"/>
    <w:qFormat/>
    <w:uiPriority w:val="1"/>
    <w:rPr>
      <w:rFonts w:ascii="Arial" w:hAnsi="Arial" w:eastAsia="Calibri" w:cs="Times New Roman"/>
      <w:sz w:val="24"/>
      <w:szCs w:val="22"/>
      <w:lang w:val="es-VE" w:eastAsia="en-US" w:bidi="ar-SA"/>
    </w:rPr>
  </w:style>
  <w:style w:type="paragraph" w:customStyle="1" w:styleId="40">
    <w:name w:val="template"/>
    <w:basedOn w:val="1"/>
    <w:uiPriority w:val="0"/>
    <w:pPr>
      <w:spacing w:after="0" w:line="240" w:lineRule="exact"/>
    </w:pPr>
    <w:rPr>
      <w:rFonts w:eastAsia="Times New Roman"/>
      <w:i/>
      <w:sz w:val="22"/>
      <w:szCs w:val="20"/>
      <w:lang w:val="en-US"/>
    </w:rPr>
  </w:style>
  <w:style w:type="paragraph" w:customStyle="1" w:styleId="41">
    <w:name w:val="level 3 text"/>
    <w:basedOn w:val="1"/>
    <w:uiPriority w:val="0"/>
    <w:pPr>
      <w:spacing w:after="0" w:line="220" w:lineRule="exact"/>
      <w:ind w:left="1350" w:hanging="716"/>
    </w:pPr>
    <w:rPr>
      <w:rFonts w:eastAsia="Times New Roman"/>
      <w:i/>
      <w:sz w:val="22"/>
      <w:szCs w:val="20"/>
      <w:lang w:val="en-US"/>
    </w:rPr>
  </w:style>
  <w:style w:type="paragraph" w:customStyle="1" w:styleId="42">
    <w:name w:val="requirement"/>
    <w:basedOn w:val="1"/>
    <w:uiPriority w:val="0"/>
    <w:pPr>
      <w:spacing w:after="0" w:line="240" w:lineRule="exact"/>
      <w:ind w:left="2348" w:hanging="994"/>
    </w:pPr>
    <w:rPr>
      <w:rFonts w:ascii="Times New Roman" w:hAnsi="Times New Roman" w:eastAsia="Times New Roman"/>
      <w:szCs w:val="20"/>
      <w:lang w:val="en-US"/>
    </w:rPr>
  </w:style>
  <w:style w:type="paragraph" w:customStyle="1" w:styleId="43">
    <w:name w:val="Bibliography"/>
    <w:basedOn w:val="1"/>
    <w:next w:val="1"/>
    <w:unhideWhenUsed/>
    <w:uiPriority w:val="37"/>
  </w:style>
  <w:style w:type="character" w:customStyle="1" w:styleId="44">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Min96</b:Tag>
    <b:SourceType>BookSection</b:SourceType>
    <b:Guid>{6D027518-7A93-4955-A05B-E3BFB098CE79}</b:Guid>
    <b:Title>Verbos y espacios mentales en la Lengua de Señas Mexicana</b:Title>
    <b:Year>1996</b:Year>
    <b:YearAccessed>2019</b:YearAccessed>
    <b:MonthAccessed>Septiembre</b:MonthAccessed>
    <b:DayAccessed>22</b:DayAccessed>
    <b:Author>
      <b:Author>
        <b:NameList>
          <b:Person>
            <b:Last>Mintz</b:Last>
            <b:First>Ling.</b:First>
            <b:Middle>Boris Fridman</b:Middle>
          </b:Person>
        </b:NameList>
      </b:Author>
    </b:Author>
    <b:BookTitle>Verbos y espacios mentales en la Lengua de Señas Mexicana</b:BookTitle>
    <b:City>Colima</b:City>
    <b:Publisher>Universidad de Colima, INAH-SEP</b:Publisher>
    <b:RefOrder>3</b:RefOrder>
  </b:Source>
  <b:Source>
    <b:Tag>Ord10</b:Tag>
    <b:SourceType>JournalArticle</b:SourceType>
    <b:Guid>{29E66911-37D2-4496-BA9C-42193882118C}</b:Guid>
    <b:Title>Morfemas clasificadores en la Lengua de Señas Mexicana</b:Title>
    <b:Year>2010</b:Year>
    <b:Pages>61-84</b:Pages>
    <b:Author>
      <b:Author>
        <b:NameList>
          <b:Person>
            <b:Last>Orduña Claudio</b:Last>
            <b:First>Ideitza</b:First>
          </b:Person>
          <b:Person>
            <b:Last>Ruiz Serrano</b:Last>
            <b:First>Luis</b:First>
            <b:Middle>Gerardo</b:Middle>
          </b:Person>
        </b:NameList>
      </b:Author>
    </b:Author>
    <b:JournalName>Signos lingüísticos</b:JournalName>
    <b:Volume>6</b:Volume>
    <b:Issue>11</b:Issue>
    <b:YearAccessed>2019</b:YearAccessed>
    <b:MonthAccessed>Septiembre</b:MonthAccessed>
    <b:DayAccessed>25</b:DayAccessed>
    <b:URL>https://biblat.unam.mx/es/revista/signos-linguisticos/articulo/morfemas-clasificadores-en-la-lengua-de-senas-mexicana</b:URL>
    <b:RefOrder>4</b:RefOrder>
  </b:Source>
  <b:Source>
    <b:Tag>Gar07</b:Tag>
    <b:SourceType>JournalArticle</b:SourceType>
    <b:Guid>{1D8B375B-A530-455C-8008-4AFA8865B6E0}</b:Guid>
    <b:Title>Modelado e implementación de unsistema de enseñanza de Lenguaje deSeñas Mexicano</b:Title>
    <b:JournalName>Red de Revistas Científicas de América Latina, el Caribe, España y Portugal</b:JournalName>
    <b:Year>2007</b:Year>
    <b:Pages>185-190</b:Pages>
    <b:Volume>14</b:Volume>
    <b:Issue>2</b:Issue>
    <b:Author>
      <b:Author>
        <b:NameList>
          <b:Person>
            <b:Last>Garcia Mejia</b:Last>
            <b:First>Juan</b:First>
          </b:Person>
          <b:Person>
            <b:Last>Tinoco Monroy</b:Last>
            <b:First>Luz</b:First>
          </b:Person>
          <b:Person>
            <b:Last>Gonzalez Hernandez</b:Last>
            <b:First>German</b:First>
          </b:Person>
        </b:NameList>
      </b:Author>
    </b:Author>
    <b:BookTitle>Modelado e implementación de unsistema de enseñanza de Lenguaje deSeñas Mexicano</b:BookTitle>
    <b:YearAccessed>2019</b:YearAccessed>
    <b:MonthAccessed>Septiembre</b:MonthAccessed>
    <b:DayAccessed>24</b:DayAccessed>
    <b:RefOrder>2</b:RefOrder>
  </b:Source>
  <b:Source>
    <b:Tag>Cha14</b:Tag>
    <b:SourceType>BookSection</b:SourceType>
    <b:Guid>{A9DA443F-9C29-427A-983C-DCB7E0455FE7}</b:Guid>
    <b:Title>Desarrollo de una Interfaz para el Reconocimiento Automático del Lenguaje de Signos</b:Title>
    <b:Year>2014</b:Year>
    <b:Pages>14-21</b:Pages>
    <b:Volume>4</b:Volume>
    <b:Author>
      <b:Author>
        <b:NameList>
          <b:Person>
            <b:Last>Chacon</b:Last>
            <b:First>Esteban</b:First>
          </b:Person>
          <b:Person>
            <b:Last>Aguilar</b:Last>
            <b:First>Darwin</b:First>
          </b:Person>
          <b:Person>
            <b:Last>Saenz</b:Last>
            <b:First>Fabian</b:First>
          </b:Person>
        </b:NameList>
      </b:Author>
    </b:Author>
    <b:BookTitle>Desarrollo de una Interfaz para el Reconocimiento Automático del Lenguaje de Signos</b:BookTitle>
    <b:Publisher>Universidad de las Fuerzas Armadas</b:Publisher>
    <b:CountryRegion>Ecuador</b:CountryRegion>
    <b:YearAccessed>2019</b:YearAccessed>
    <b:MonthAccessed>Septiembre</b:MonthAccessed>
    <b:DayAccessed>26</b:DayAccessed>
    <b:URL>https://journal.espe.edu.ec/ojs/index.php/maskay/article/view/135/130</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36B252-3E9C-4880-8E47-6BA129404E66}">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2659</Words>
  <Characters>15158</Characters>
  <Lines>126</Lines>
  <Paragraphs>35</Paragraphs>
  <TotalTime>107</TotalTime>
  <ScaleCrop>false</ScaleCrop>
  <LinksUpToDate>false</LinksUpToDate>
  <CharactersWithSpaces>17782</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2019-12-09T05:08:00Z</dcterms:created>
  <dc:creator>admin</dc:creator>
  <cp:lastModifiedBy>lilyg</cp:lastModifiedBy>
  <cp:lastPrinted>2012-10-28T16:39:00Z</cp:lastPrinted>
  <dcterms:modified xsi:type="dcterms:W3CDTF">2019-12-09T17:07:44Z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2058-11.2.0.9070</vt:lpwstr>
  </property>
</Properties>
</file>