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62B8" w14:textId="77777777" w:rsidR="001C1EEB" w:rsidRDefault="001C1EEB">
      <w:r>
        <w:t>Control de documento</w:t>
      </w:r>
    </w:p>
    <w:p w14:paraId="60E5FA2B" w14:textId="77777777" w:rsidR="001C1EEB" w:rsidRDefault="001C1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14:paraId="7F58C34D" w14:textId="77777777" w:rsidTr="001C1EEB">
        <w:tc>
          <w:tcPr>
            <w:tcW w:w="4414" w:type="dxa"/>
          </w:tcPr>
          <w:p w14:paraId="71BB2ED7" w14:textId="77777777" w:rsidR="001C1EEB" w:rsidRDefault="001C1EEB">
            <w:r>
              <w:t>Nombre del proyecto</w:t>
            </w:r>
          </w:p>
        </w:tc>
        <w:tc>
          <w:tcPr>
            <w:tcW w:w="4414" w:type="dxa"/>
          </w:tcPr>
          <w:p w14:paraId="3500EB89" w14:textId="77777777" w:rsidR="001C1EEB" w:rsidRDefault="006F5BAA">
            <w:r>
              <w:t>Taller Mecánico, Página Web</w:t>
            </w:r>
          </w:p>
        </w:tc>
      </w:tr>
      <w:tr w:rsidR="001C1EEB" w14:paraId="30B7E5B0" w14:textId="77777777" w:rsidTr="001C1EEB">
        <w:tc>
          <w:tcPr>
            <w:tcW w:w="4414" w:type="dxa"/>
          </w:tcPr>
          <w:p w14:paraId="0B496DB1" w14:textId="77777777" w:rsidR="001C1EEB" w:rsidRDefault="001C1EEB">
            <w:r>
              <w:t>Cierre de iteración</w:t>
            </w:r>
          </w:p>
        </w:tc>
        <w:tc>
          <w:tcPr>
            <w:tcW w:w="4414" w:type="dxa"/>
          </w:tcPr>
          <w:p w14:paraId="1B01D793" w14:textId="77777777" w:rsidR="001C1EEB" w:rsidRDefault="006F5BAA">
            <w:r>
              <w:t>C</w:t>
            </w:r>
            <w:r w:rsidR="005345F9">
              <w:t>0</w:t>
            </w:r>
            <w:r w:rsidR="00F46473">
              <w:t>5</w:t>
            </w:r>
            <w:r w:rsidR="001C1EEB">
              <w:t xml:space="preserve"> </w:t>
            </w:r>
            <w:proofErr w:type="gramStart"/>
            <w:r>
              <w:t>Viernes</w:t>
            </w:r>
            <w:proofErr w:type="gramEnd"/>
            <w:r>
              <w:t xml:space="preserve">, </w:t>
            </w:r>
            <w:r w:rsidR="00F46473">
              <w:t>3</w:t>
            </w:r>
            <w:r w:rsidR="006C4393">
              <w:t xml:space="preserve"> de </w:t>
            </w:r>
            <w:r w:rsidR="00F46473">
              <w:t>mayo</w:t>
            </w:r>
            <w:r>
              <w:t xml:space="preserve"> de 2019</w:t>
            </w:r>
          </w:p>
        </w:tc>
      </w:tr>
      <w:tr w:rsidR="001C1EEB" w14:paraId="75354BC7" w14:textId="77777777" w:rsidTr="001C1EEB">
        <w:tc>
          <w:tcPr>
            <w:tcW w:w="4414" w:type="dxa"/>
          </w:tcPr>
          <w:p w14:paraId="19F36F20" w14:textId="77777777" w:rsidR="001C1EEB" w:rsidRDefault="001C1EEB">
            <w:r>
              <w:t>Generador por</w:t>
            </w:r>
          </w:p>
        </w:tc>
        <w:tc>
          <w:tcPr>
            <w:tcW w:w="4414" w:type="dxa"/>
          </w:tcPr>
          <w:p w14:paraId="2AFADE77" w14:textId="77777777" w:rsidR="001C1EEB" w:rsidRDefault="006F5BAA">
            <w:r>
              <w:t>Francisco Verano Hoyos</w:t>
            </w:r>
          </w:p>
        </w:tc>
      </w:tr>
      <w:tr w:rsidR="001C1EEB" w14:paraId="2792DB8D" w14:textId="77777777" w:rsidTr="001C1EEB">
        <w:tc>
          <w:tcPr>
            <w:tcW w:w="4414" w:type="dxa"/>
          </w:tcPr>
          <w:p w14:paraId="18A8F540" w14:textId="77777777" w:rsidR="001C1EEB" w:rsidRDefault="001C1EEB">
            <w:r>
              <w:t>Aprobado por</w:t>
            </w:r>
          </w:p>
        </w:tc>
        <w:tc>
          <w:tcPr>
            <w:tcW w:w="4414" w:type="dxa"/>
          </w:tcPr>
          <w:p w14:paraId="24D557B7" w14:textId="77777777" w:rsidR="001C1EEB" w:rsidRDefault="004E6E5C">
            <w:r>
              <w:t>Juan Antonio Castañeda Bolaños</w:t>
            </w:r>
          </w:p>
        </w:tc>
      </w:tr>
      <w:tr w:rsidR="001C1EEB" w14:paraId="6CB59296" w14:textId="77777777" w:rsidTr="001C1EEB">
        <w:tc>
          <w:tcPr>
            <w:tcW w:w="4414" w:type="dxa"/>
          </w:tcPr>
          <w:p w14:paraId="47FD826B" w14:textId="77777777"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14:paraId="638126AC" w14:textId="77777777" w:rsidR="001C1EEB" w:rsidRDefault="001C1EEB">
            <w:r>
              <w:t>Control interno para todo el proyecto.</w:t>
            </w:r>
          </w:p>
        </w:tc>
      </w:tr>
    </w:tbl>
    <w:p w14:paraId="0CC5793C" w14:textId="77777777" w:rsidR="001C1EEB" w:rsidRDefault="001C1EEB"/>
    <w:p w14:paraId="0EC8A647" w14:textId="77777777"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14:paraId="429F9D1A" w14:textId="77777777" w:rsidR="001C1EEB" w:rsidRDefault="001C1EEB" w:rsidP="001C1EEB">
      <w:r>
        <w:lastRenderedPageBreak/>
        <w:t>Índice</w:t>
      </w:r>
    </w:p>
    <w:p w14:paraId="005AC7D7" w14:textId="77777777" w:rsidR="001C1EEB" w:rsidRDefault="001C1EEB" w:rsidP="001C1EEB"/>
    <w:p w14:paraId="35B12AF8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14:paraId="68CA37D8" w14:textId="77777777"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14:paraId="30CD5A32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14:paraId="510A0C40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14:paraId="0984D629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14:paraId="48188D61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14:paraId="70F49BB3" w14:textId="77777777"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14:paraId="73061D95" w14:textId="77777777"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14:paraId="4CA9CB33" w14:textId="77777777"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14:paraId="28E536ED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14:paraId="7C78DBF0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14:paraId="439A8F15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14:paraId="1B6FED13" w14:textId="77777777"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14:paraId="2FE6C094" w14:textId="77777777"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14:paraId="4276BCF7" w14:textId="77777777"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14:paraId="603C2958" w14:textId="77777777"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14:paraId="7F0AF818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14:paraId="62DCBCD5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14:paraId="49452AFE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D8F3686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>El presente documento marca el final de la iteración</w:t>
      </w:r>
      <w:r w:rsidR="006F5BAA">
        <w:rPr>
          <w:rFonts w:cstheme="minorHAnsi"/>
          <w:color w:val="000000"/>
        </w:rPr>
        <w:t xml:space="preserve"> TMDD-C0</w:t>
      </w:r>
      <w:r w:rsidR="00F46473">
        <w:rPr>
          <w:rFonts w:cstheme="minorHAnsi"/>
          <w:color w:val="000000"/>
        </w:rPr>
        <w:t>5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14:paraId="7A2BB43A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9AE1784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14:paraId="26C92C4C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EB53781" w14:textId="77777777"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591F05CF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14:paraId="162ECE03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CA20D94" w14:textId="77777777"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14:paraId="0FEF9AFE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14:paraId="43DD558C" w14:textId="77777777" w:rsidTr="006F6C9F">
        <w:tc>
          <w:tcPr>
            <w:tcW w:w="1765" w:type="dxa"/>
          </w:tcPr>
          <w:p w14:paraId="7619CCE6" w14:textId="77777777"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</w:tcPr>
          <w:p w14:paraId="56D69076" w14:textId="77777777"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14:paraId="0070D0EB" w14:textId="77777777"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14:paraId="030B76E1" w14:textId="77777777"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</w:tcPr>
          <w:p w14:paraId="69DC4F5B" w14:textId="77777777"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14:paraId="17A4885F" w14:textId="77777777" w:rsidTr="00652546">
        <w:tc>
          <w:tcPr>
            <w:tcW w:w="1765" w:type="dxa"/>
          </w:tcPr>
          <w:p w14:paraId="1D27B447" w14:textId="77777777" w:rsidR="006F6C9F" w:rsidRDefault="006F5BA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</w:t>
            </w:r>
            <w:r w:rsidR="00F46473">
              <w:rPr>
                <w:rFonts w:cstheme="minorHAnsi"/>
                <w:iCs/>
              </w:rPr>
              <w:t>5</w:t>
            </w:r>
          </w:p>
        </w:tc>
        <w:tc>
          <w:tcPr>
            <w:tcW w:w="1765" w:type="dxa"/>
          </w:tcPr>
          <w:p w14:paraId="173BC829" w14:textId="77777777"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Planeación</w:t>
            </w:r>
            <w:r w:rsidR="004E6E5C">
              <w:rPr>
                <w:rFonts w:cstheme="minorHAnsi"/>
                <w:iCs/>
              </w:rPr>
              <w:t xml:space="preserve"> y diseño</w:t>
            </w:r>
            <w:r>
              <w:rPr>
                <w:rFonts w:cstheme="minorHAnsi"/>
                <w:iCs/>
              </w:rPr>
              <w:t>.</w:t>
            </w:r>
          </w:p>
        </w:tc>
        <w:tc>
          <w:tcPr>
            <w:tcW w:w="1766" w:type="dxa"/>
          </w:tcPr>
          <w:p w14:paraId="6B7A817E" w14:textId="27071F92"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Lunes, </w:t>
            </w:r>
            <w:r w:rsidR="00652546">
              <w:rPr>
                <w:rFonts w:cstheme="minorHAnsi"/>
                <w:iCs/>
              </w:rPr>
              <w:t>29</w:t>
            </w:r>
            <w:r>
              <w:rPr>
                <w:rFonts w:cstheme="minorHAnsi"/>
                <w:iCs/>
              </w:rPr>
              <w:t xml:space="preserve"> de </w:t>
            </w:r>
            <w:r w:rsidR="009405DA">
              <w:rPr>
                <w:rFonts w:cstheme="minorHAnsi"/>
                <w:iCs/>
              </w:rPr>
              <w:t>abril</w:t>
            </w:r>
            <w:r>
              <w:rPr>
                <w:rFonts w:cstheme="minorHAnsi"/>
                <w:iCs/>
              </w:rPr>
              <w:t xml:space="preserve"> de 2019.</w:t>
            </w:r>
          </w:p>
        </w:tc>
        <w:tc>
          <w:tcPr>
            <w:tcW w:w="1766" w:type="dxa"/>
          </w:tcPr>
          <w:p w14:paraId="55C6AC3E" w14:textId="4C605ED8"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Viernes, </w:t>
            </w:r>
            <w:r w:rsidR="00652546">
              <w:rPr>
                <w:rFonts w:cstheme="minorHAnsi"/>
                <w:iCs/>
              </w:rPr>
              <w:t>3</w:t>
            </w:r>
            <w:r>
              <w:rPr>
                <w:rFonts w:cstheme="minorHAnsi"/>
                <w:iCs/>
              </w:rPr>
              <w:t xml:space="preserve"> de </w:t>
            </w:r>
            <w:r w:rsidR="00652546">
              <w:rPr>
                <w:rFonts w:cstheme="minorHAnsi"/>
                <w:iCs/>
              </w:rPr>
              <w:t>mayo</w:t>
            </w:r>
            <w:r>
              <w:rPr>
                <w:rFonts w:cstheme="minorHAnsi"/>
                <w:iCs/>
              </w:rPr>
              <w:t xml:space="preserve"> de 2019.</w:t>
            </w:r>
          </w:p>
        </w:tc>
        <w:tc>
          <w:tcPr>
            <w:tcW w:w="1766" w:type="dxa"/>
          </w:tcPr>
          <w:p w14:paraId="41CAAEE6" w14:textId="387E7586" w:rsidR="006F6C9F" w:rsidRDefault="00652546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equipo se concentro en la etapa de desarrollo, comenzando por avances en varios aspectos del proyecto, principalmente la aplicación de Escritorio.</w:t>
            </w:r>
          </w:p>
        </w:tc>
      </w:tr>
    </w:tbl>
    <w:p w14:paraId="1E105DAF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74E6CCC0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549DB35" w14:textId="77777777"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14:paraId="0D6B6B08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2CF8BF8" w14:textId="28FC04BE" w:rsidR="005D548A" w:rsidRDefault="004E6E5C" w:rsidP="00652546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En esta iteración nuestro equipo trabajo en</w:t>
      </w:r>
      <w:r w:rsidR="005D548A">
        <w:rPr>
          <w:rFonts w:cstheme="minorHAnsi"/>
          <w:iCs/>
        </w:rPr>
        <w:t xml:space="preserve"> </w:t>
      </w:r>
      <w:r w:rsidR="00652546">
        <w:rPr>
          <w:rFonts w:cstheme="minorHAnsi"/>
          <w:iCs/>
        </w:rPr>
        <w:t xml:space="preserve">el avance del desarrollo en algunas de las características del proyecto. Principalmente se optó por comenzar el desarrollo del </w:t>
      </w:r>
      <w:proofErr w:type="spellStart"/>
      <w:r w:rsidR="00652546">
        <w:rPr>
          <w:rFonts w:cstheme="minorHAnsi"/>
          <w:iCs/>
        </w:rPr>
        <w:t>Backend</w:t>
      </w:r>
      <w:proofErr w:type="spellEnd"/>
      <w:r w:rsidR="00652546">
        <w:rPr>
          <w:rFonts w:cstheme="minorHAnsi"/>
          <w:iCs/>
        </w:rPr>
        <w:t>. Entre estos avances se encuentra la aplicación de escritorio con la cual se había establecido previamente que será la responsable de realizar las transacciones en la Base de Datos.</w:t>
      </w:r>
      <w:r w:rsidR="00873C62">
        <w:rPr>
          <w:rFonts w:cstheme="minorHAnsi"/>
          <w:iCs/>
        </w:rPr>
        <w:t xml:space="preserve"> </w:t>
      </w:r>
    </w:p>
    <w:p w14:paraId="1728DA36" w14:textId="1548020B" w:rsidR="008C13B5" w:rsidRDefault="008C13B5" w:rsidP="00652546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6830ADC" w14:textId="6045993F" w:rsidR="008C13B5" w:rsidRDefault="008C13B5" w:rsidP="00652546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En este caso para el desarrollo de la aplicación se están utilizando los diagramas que se habían diseñado, y la Base de Datos también ha seguido la </w:t>
      </w:r>
      <w:r w:rsidR="002E392E">
        <w:rPr>
          <w:rFonts w:cstheme="minorHAnsi"/>
          <w:iCs/>
        </w:rPr>
        <w:t>misma estructura</w:t>
      </w:r>
      <w:r>
        <w:rPr>
          <w:rFonts w:cstheme="minorHAnsi"/>
          <w:iCs/>
        </w:rPr>
        <w:t xml:space="preserve"> que se había definido.</w:t>
      </w:r>
      <w:r w:rsidR="00873C62">
        <w:rPr>
          <w:rFonts w:cstheme="minorHAnsi"/>
          <w:iCs/>
        </w:rPr>
        <w:t xml:space="preserve"> En general, se esta satisfecho con el progreso que se alcanzo en esta iteración, pero en esta etapa todo está sujeto a cambios.</w:t>
      </w:r>
    </w:p>
    <w:p w14:paraId="6914EF4F" w14:textId="632D9957" w:rsidR="00A539E2" w:rsidRDefault="00A539E2" w:rsidP="00652546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7CF704A" w14:textId="7D377068" w:rsidR="008723D0" w:rsidRDefault="00BA7729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También</w:t>
      </w:r>
      <w:r w:rsidR="00A539E2">
        <w:rPr>
          <w:rFonts w:cstheme="minorHAnsi"/>
          <w:iCs/>
        </w:rPr>
        <w:t xml:space="preserve"> el equipo </w:t>
      </w:r>
      <w:r>
        <w:rPr>
          <w:rFonts w:cstheme="minorHAnsi"/>
          <w:iCs/>
        </w:rPr>
        <w:t>estuvo</w:t>
      </w:r>
      <w:r w:rsidR="00A539E2">
        <w:rPr>
          <w:rFonts w:cstheme="minorHAnsi"/>
          <w:iCs/>
        </w:rPr>
        <w:t xml:space="preserve"> realizando el análisis de riesgos, </w:t>
      </w:r>
      <w:r>
        <w:rPr>
          <w:rFonts w:cstheme="minorHAnsi"/>
          <w:iCs/>
        </w:rPr>
        <w:t>estableciendo los posibles riesgos a los que se podría enfrentar en un futuro junto a las clasificaciones de cada riesgo, todo esto con el objetivo de poder analizarlos correctamente y especificar alguna estrategia que dependerá de dicho análisis puede ser una estrategia en caso que se presente dicho riesgo, una estrategia para evitar que se presente o un plan de contingencia para cuando se presente.</w:t>
      </w:r>
    </w:p>
    <w:p w14:paraId="4C13BE51" w14:textId="77777777"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C7917CC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3C92B5F1" w14:textId="77777777"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14:paraId="635AA74E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14:paraId="74D54434" w14:textId="77777777" w:rsidTr="008D5631">
        <w:tc>
          <w:tcPr>
            <w:tcW w:w="2207" w:type="dxa"/>
          </w:tcPr>
          <w:p w14:paraId="27D1437D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14:paraId="2216D852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14:paraId="61758752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8D5631" w14:paraId="56414557" w14:textId="77777777" w:rsidTr="008D5631">
        <w:tc>
          <w:tcPr>
            <w:tcW w:w="2207" w:type="dxa"/>
          </w:tcPr>
          <w:p w14:paraId="34A682EA" w14:textId="77777777" w:rsidR="008D5631" w:rsidRPr="00AE7402" w:rsidRDefault="00BE4F18" w:rsidP="00AE7402">
            <w:pPr>
              <w:rPr>
                <w:rFonts w:cstheme="minorHAnsi"/>
              </w:rPr>
            </w:pPr>
            <w:r>
              <w:rPr>
                <w:rFonts w:cstheme="minorHAnsi"/>
              </w:rPr>
              <w:t>DCU01</w:t>
            </w:r>
          </w:p>
        </w:tc>
        <w:tc>
          <w:tcPr>
            <w:tcW w:w="2207" w:type="dxa"/>
          </w:tcPr>
          <w:p w14:paraId="72F926F1" w14:textId="77777777"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14:paraId="5B57E6E2" w14:textId="77777777"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8D5631" w14:paraId="685BA47F" w14:textId="77777777" w:rsidTr="008D5631">
        <w:tc>
          <w:tcPr>
            <w:tcW w:w="2207" w:type="dxa"/>
          </w:tcPr>
          <w:p w14:paraId="210E0142" w14:textId="77777777"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</w:rPr>
              <w:t>DCU01</w:t>
            </w:r>
          </w:p>
        </w:tc>
        <w:tc>
          <w:tcPr>
            <w:tcW w:w="2207" w:type="dxa"/>
          </w:tcPr>
          <w:p w14:paraId="315314F9" w14:textId="77777777"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14:paraId="5B585FAF" w14:textId="77777777"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14:paraId="7CFCEA9B" w14:textId="77777777" w:rsidTr="008D5631">
        <w:tc>
          <w:tcPr>
            <w:tcW w:w="2207" w:type="dxa"/>
          </w:tcPr>
          <w:p w14:paraId="1EC299DE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</w:rPr>
              <w:lastRenderedPageBreak/>
              <w:t>DCU01</w:t>
            </w:r>
          </w:p>
        </w:tc>
        <w:tc>
          <w:tcPr>
            <w:tcW w:w="2207" w:type="dxa"/>
          </w:tcPr>
          <w:p w14:paraId="2A95AB8C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14:paraId="4AE2E1CA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14:paraId="382D62DD" w14:textId="77777777" w:rsidTr="008D5631">
        <w:tc>
          <w:tcPr>
            <w:tcW w:w="2207" w:type="dxa"/>
          </w:tcPr>
          <w:p w14:paraId="0DC12F8D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DC01</w:t>
            </w:r>
          </w:p>
        </w:tc>
        <w:tc>
          <w:tcPr>
            <w:tcW w:w="2207" w:type="dxa"/>
          </w:tcPr>
          <w:p w14:paraId="4749F5C9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14:paraId="7B66F762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14:paraId="18D485F8" w14:textId="77777777" w:rsidTr="008D5631">
        <w:tc>
          <w:tcPr>
            <w:tcW w:w="2207" w:type="dxa"/>
          </w:tcPr>
          <w:p w14:paraId="4036804B" w14:textId="3CE1553C" w:rsidR="00BE4F18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t>EL-IU 01</w:t>
            </w:r>
          </w:p>
        </w:tc>
        <w:tc>
          <w:tcPr>
            <w:tcW w:w="2207" w:type="dxa"/>
          </w:tcPr>
          <w:p w14:paraId="05E48615" w14:textId="77777777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14:paraId="2AF87606" w14:textId="1D61F2A1" w:rsidR="00BE4F18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diseño lógico de la aplicación cumple con todos los requisitos y es aceptado por todo el equipo.</w:t>
            </w:r>
          </w:p>
        </w:tc>
      </w:tr>
      <w:tr w:rsidR="00BE4F18" w14:paraId="5CEF4655" w14:textId="77777777" w:rsidTr="008D5631">
        <w:tc>
          <w:tcPr>
            <w:tcW w:w="2207" w:type="dxa"/>
          </w:tcPr>
          <w:p w14:paraId="2C244101" w14:textId="0C9DC7F2" w:rsidR="00BE4F18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IDIU01</w:t>
            </w:r>
          </w:p>
        </w:tc>
        <w:tc>
          <w:tcPr>
            <w:tcW w:w="2207" w:type="dxa"/>
          </w:tcPr>
          <w:p w14:paraId="05DE88E7" w14:textId="7C8EB20A" w:rsidR="00BE4F18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80%</w:t>
            </w:r>
          </w:p>
        </w:tc>
        <w:tc>
          <w:tcPr>
            <w:tcW w:w="4512" w:type="dxa"/>
          </w:tcPr>
          <w:p w14:paraId="4536A89C" w14:textId="698CDE39"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diseño de </w:t>
            </w:r>
            <w:r w:rsidR="0088138D">
              <w:rPr>
                <w:rFonts w:cstheme="minorHAnsi"/>
                <w:iCs/>
              </w:rPr>
              <w:t>la interfaz</w:t>
            </w:r>
            <w:r>
              <w:rPr>
                <w:rFonts w:cstheme="minorHAnsi"/>
                <w:iCs/>
              </w:rPr>
              <w:t xml:space="preserve"> ya </w:t>
            </w:r>
            <w:r w:rsidR="008723D0">
              <w:rPr>
                <w:rFonts w:cstheme="minorHAnsi"/>
                <w:iCs/>
              </w:rPr>
              <w:t>está</w:t>
            </w:r>
            <w:r>
              <w:rPr>
                <w:rFonts w:cstheme="minorHAnsi"/>
                <w:iCs/>
              </w:rPr>
              <w:t xml:space="preserve"> definido</w:t>
            </w:r>
            <w:r w:rsidR="0088138D">
              <w:rPr>
                <w:rFonts w:cstheme="minorHAnsi"/>
                <w:iCs/>
              </w:rPr>
              <w:t xml:space="preserve">, pero no se descarta la posibilidad de posibles cambios.  Posiblemente el diseño sea final. </w:t>
            </w:r>
          </w:p>
        </w:tc>
      </w:tr>
      <w:tr w:rsidR="0088138D" w14:paraId="24C0A588" w14:textId="77777777" w:rsidTr="008D5631">
        <w:tc>
          <w:tcPr>
            <w:tcW w:w="2207" w:type="dxa"/>
          </w:tcPr>
          <w:p w14:paraId="43A7589E" w14:textId="16A76293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IDIU0</w:t>
            </w:r>
            <w:r>
              <w:rPr>
                <w:rFonts w:cstheme="minorHAnsi"/>
                <w:iCs/>
              </w:rPr>
              <w:t>2</w:t>
            </w:r>
          </w:p>
        </w:tc>
        <w:tc>
          <w:tcPr>
            <w:tcW w:w="2207" w:type="dxa"/>
          </w:tcPr>
          <w:p w14:paraId="05FF7520" w14:textId="07155843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80%</w:t>
            </w:r>
          </w:p>
        </w:tc>
        <w:tc>
          <w:tcPr>
            <w:tcW w:w="4512" w:type="dxa"/>
          </w:tcPr>
          <w:p w14:paraId="343D0A4B" w14:textId="4E1AA9CC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diseño de la interfaz ya está definido, pero no se descarta la posibilidad de posibles cambios.  Posiblemente el diseño sea final.</w:t>
            </w:r>
          </w:p>
        </w:tc>
      </w:tr>
      <w:tr w:rsidR="0088138D" w14:paraId="60E1D947" w14:textId="77777777" w:rsidTr="008D5631">
        <w:tc>
          <w:tcPr>
            <w:tcW w:w="2207" w:type="dxa"/>
          </w:tcPr>
          <w:p w14:paraId="27E7B05A" w14:textId="19FD041A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IDIU0</w:t>
            </w:r>
            <w:r>
              <w:rPr>
                <w:rFonts w:cstheme="minorHAnsi"/>
                <w:iCs/>
              </w:rPr>
              <w:t>3</w:t>
            </w:r>
          </w:p>
        </w:tc>
        <w:tc>
          <w:tcPr>
            <w:tcW w:w="2207" w:type="dxa"/>
          </w:tcPr>
          <w:p w14:paraId="7E653FCA" w14:textId="6B37EEC7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70%</w:t>
            </w:r>
          </w:p>
        </w:tc>
        <w:tc>
          <w:tcPr>
            <w:tcW w:w="4512" w:type="dxa"/>
          </w:tcPr>
          <w:p w14:paraId="0D4D1316" w14:textId="65F2B065" w:rsidR="0088138D" w:rsidRDefault="0088138D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diseño de la interfaz ya está definido, pero no se descarta la posibilidad de posibles cambios.  Posiblemente el diseño sea final.</w:t>
            </w:r>
          </w:p>
        </w:tc>
      </w:tr>
    </w:tbl>
    <w:p w14:paraId="626A06AA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14:paraId="1C6C3EFE" w14:textId="77777777" w:rsidTr="002243E8">
        <w:tc>
          <w:tcPr>
            <w:tcW w:w="2207" w:type="dxa"/>
          </w:tcPr>
          <w:p w14:paraId="188E9528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14:paraId="30FCDA80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14:paraId="6F573877" w14:textId="77777777"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14:paraId="001E1084" w14:textId="77777777"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243E8" w14:paraId="5CF9C031" w14:textId="77777777" w:rsidTr="002243E8">
        <w:tc>
          <w:tcPr>
            <w:tcW w:w="2207" w:type="dxa"/>
          </w:tcPr>
          <w:p w14:paraId="7FB96219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05F560C8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318E8A56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45DC921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14:paraId="4FAE5DEE" w14:textId="77777777" w:rsidTr="002243E8">
        <w:tc>
          <w:tcPr>
            <w:tcW w:w="2207" w:type="dxa"/>
          </w:tcPr>
          <w:p w14:paraId="744F0365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1642339A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04C262CE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305533BB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14:paraId="6F565ADC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EE89D3C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1CE4F59E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</w:t>
      </w:r>
    </w:p>
    <w:p w14:paraId="16AF7AAE" w14:textId="77777777"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2173F135" w14:textId="52E045FC" w:rsidR="00CA0278" w:rsidRDefault="00CA027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Desacuerdo entre las partes interesadas por problemas con el proyecto.</w:t>
      </w:r>
    </w:p>
    <w:p w14:paraId="6C22C41E" w14:textId="00E9A64C" w:rsidR="00CA0278" w:rsidRDefault="00CA027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Falta de comunicación entre las partes interesadas.</w:t>
      </w:r>
    </w:p>
    <w:p w14:paraId="1C3FB2DD" w14:textId="1E9D6B9B" w:rsidR="00CA0278" w:rsidRDefault="00CA027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El diseño no es posible de realizar.</w:t>
      </w:r>
    </w:p>
    <w:p w14:paraId="4D97731A" w14:textId="5BEBB97A" w:rsidR="00CA0278" w:rsidRDefault="00CA027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El diseño no es revisado por los pares, asegurándose que todo este completo.</w:t>
      </w:r>
    </w:p>
    <w:p w14:paraId="7EF221E6" w14:textId="77777777" w:rsidR="00CA0278" w:rsidRDefault="00CA027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34B71859" w14:textId="77777777"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6F2DEE76" w14:textId="77777777"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14:paraId="502226CB" w14:textId="08BCABC0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915A005" w14:textId="6F9394B4" w:rsidR="00C371F1" w:rsidRDefault="00C371F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El diseño de la aplicación de escritorio </w:t>
      </w:r>
      <w:r w:rsidR="005E17F7">
        <w:rPr>
          <w:rFonts w:cstheme="minorHAnsi"/>
          <w:iCs/>
        </w:rPr>
        <w:t>está</w:t>
      </w:r>
      <w:r w:rsidR="00B0120C">
        <w:rPr>
          <w:rFonts w:cstheme="minorHAnsi"/>
          <w:iCs/>
        </w:rPr>
        <w:t xml:space="preserve"> sujeto</w:t>
      </w:r>
      <w:r>
        <w:rPr>
          <w:rFonts w:cstheme="minorHAnsi"/>
          <w:iCs/>
        </w:rPr>
        <w:t xml:space="preserve"> a cambios y todavía no es final.</w:t>
      </w:r>
      <w:r w:rsidR="005E17F7">
        <w:rPr>
          <w:rFonts w:cstheme="minorHAnsi"/>
          <w:iCs/>
        </w:rPr>
        <w:t xml:space="preserve"> Al igual que el análisis de riesgo, necesita una revisión antes de poder tomarlo como final. En general en esta iteración fueron varios avances y en su mayoría ninguno es final.</w:t>
      </w:r>
    </w:p>
    <w:p w14:paraId="60C9353B" w14:textId="77777777" w:rsidR="008E009A" w:rsidRDefault="008E009A">
      <w:pPr>
        <w:rPr>
          <w:rFonts w:cstheme="minorHAnsi"/>
          <w:iCs/>
        </w:rPr>
      </w:pPr>
    </w:p>
    <w:p w14:paraId="220C0D66" w14:textId="77777777"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t>Asignación de recursos</w:t>
      </w:r>
    </w:p>
    <w:p w14:paraId="436ACA49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14:paraId="421BFCA6" w14:textId="77777777" w:rsidTr="002243E8">
        <w:tc>
          <w:tcPr>
            <w:tcW w:w="2207" w:type="dxa"/>
          </w:tcPr>
          <w:p w14:paraId="72DF3041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14:paraId="774B105E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14:paraId="15BFCF93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14:paraId="7A8B03C1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2243E8" w14:paraId="577CEF0E" w14:textId="77777777" w:rsidTr="002243E8">
        <w:tc>
          <w:tcPr>
            <w:tcW w:w="2207" w:type="dxa"/>
          </w:tcPr>
          <w:p w14:paraId="46B837C2" w14:textId="77777777" w:rsidR="002243E8" w:rsidRDefault="00AB558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14:paraId="243FE3F2" w14:textId="77777777" w:rsidR="002243E8" w:rsidRDefault="005D548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14:paraId="421885EB" w14:textId="77777777" w:rsidR="002243E8" w:rsidRDefault="005D548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Juan Antonio Gutiérrez Diosdado</w:t>
            </w:r>
          </w:p>
        </w:tc>
        <w:tc>
          <w:tcPr>
            <w:tcW w:w="2207" w:type="dxa"/>
          </w:tcPr>
          <w:p w14:paraId="41D65B64" w14:textId="77777777"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AB558B" w14:paraId="05829B5C" w14:textId="77777777" w:rsidTr="002243E8">
        <w:tc>
          <w:tcPr>
            <w:tcW w:w="2207" w:type="dxa"/>
          </w:tcPr>
          <w:p w14:paraId="6EEBE338" w14:textId="77777777"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14:paraId="6A78D433" w14:textId="77777777" w:rsidR="00AB558B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14:paraId="3871A848" w14:textId="77777777" w:rsidR="00AB558B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 xml:space="preserve">Emmanuel </w:t>
            </w:r>
            <w:proofErr w:type="spellStart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Rodriguez</w:t>
            </w:r>
            <w:proofErr w:type="spellEnd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 xml:space="preserve"> </w:t>
            </w:r>
            <w:proofErr w:type="spellStart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Velazquez</w:t>
            </w:r>
            <w:proofErr w:type="spellEnd"/>
          </w:p>
        </w:tc>
        <w:tc>
          <w:tcPr>
            <w:tcW w:w="2207" w:type="dxa"/>
          </w:tcPr>
          <w:p w14:paraId="7B51A061" w14:textId="77777777"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5D548A" w14:paraId="7FA45781" w14:textId="77777777" w:rsidTr="002243E8">
        <w:tc>
          <w:tcPr>
            <w:tcW w:w="2207" w:type="dxa"/>
          </w:tcPr>
          <w:p w14:paraId="7E8EBE1B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Desarrollador</w:t>
            </w:r>
          </w:p>
        </w:tc>
        <w:tc>
          <w:tcPr>
            <w:tcW w:w="2207" w:type="dxa"/>
          </w:tcPr>
          <w:p w14:paraId="45202006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</w:t>
            </w:r>
          </w:p>
        </w:tc>
        <w:tc>
          <w:tcPr>
            <w:tcW w:w="2207" w:type="dxa"/>
          </w:tcPr>
          <w:p w14:paraId="7C7956B9" w14:textId="77777777" w:rsidR="005D548A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Francisco Verano Hoyos</w:t>
            </w:r>
          </w:p>
        </w:tc>
        <w:tc>
          <w:tcPr>
            <w:tcW w:w="2207" w:type="dxa"/>
          </w:tcPr>
          <w:p w14:paraId="56010186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5D548A" w14:paraId="0FD3FC93" w14:textId="77777777" w:rsidTr="002243E8">
        <w:tc>
          <w:tcPr>
            <w:tcW w:w="2207" w:type="dxa"/>
          </w:tcPr>
          <w:p w14:paraId="5EBDEA4B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14:paraId="36D237F5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</w:t>
            </w:r>
          </w:p>
        </w:tc>
        <w:tc>
          <w:tcPr>
            <w:tcW w:w="2207" w:type="dxa"/>
          </w:tcPr>
          <w:p w14:paraId="39B97D62" w14:textId="77777777" w:rsidR="005D548A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 w:rsidRPr="00375F8C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Juan Antonio Castañeda Bolaños</w:t>
            </w:r>
          </w:p>
        </w:tc>
        <w:tc>
          <w:tcPr>
            <w:tcW w:w="2207" w:type="dxa"/>
          </w:tcPr>
          <w:p w14:paraId="1C0BE81A" w14:textId="77777777"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14:paraId="528D3FAF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FD103D4" w14:textId="77777777"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t>Anexos</w:t>
      </w:r>
    </w:p>
    <w:p w14:paraId="608C9B07" w14:textId="77777777" w:rsidR="00802B8F" w:rsidRDefault="00802B8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D245288" w14:textId="77777777"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57EEFF7" w14:textId="77777777"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14:paraId="31C8B84A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14:paraId="7C52B563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C059440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D3E6567" w14:textId="77777777" w:rsidR="008723D0" w:rsidRPr="001C1EEB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DC50666" w14:textId="77777777"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14:paraId="2A9332B3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0CC6FB" w14:textId="77777777" w:rsidR="006D34FD" w:rsidRP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6D34FD">
        <w:rPr>
          <w:rFonts w:cstheme="minorHAnsi"/>
          <w:i/>
        </w:rPr>
        <w:t>Estereotipado UML utilizado</w:t>
      </w:r>
    </w:p>
    <w:p w14:paraId="413A6FBD" w14:textId="77777777" w:rsidR="006D34FD" w:rsidRDefault="006D34FD" w:rsidP="006D34FD">
      <w:pPr>
        <w:rPr>
          <w:rFonts w:cstheme="minorHAnsi"/>
          <w:b/>
        </w:rPr>
      </w:pPr>
    </w:p>
    <w:p w14:paraId="79DD7681" w14:textId="77777777" w:rsidR="004B4633" w:rsidRP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t>DCU01</w:t>
      </w:r>
    </w:p>
    <w:p w14:paraId="401832B1" w14:textId="77777777" w:rsidR="004B4633" w:rsidRDefault="004B4633" w:rsidP="006D34FD">
      <w:pPr>
        <w:rPr>
          <w:rFonts w:cstheme="minorHAnsi"/>
          <w:b/>
        </w:rPr>
      </w:pPr>
    </w:p>
    <w:p w14:paraId="7B5D85A4" w14:textId="77777777" w:rsidR="004B4633" w:rsidRDefault="00082748" w:rsidP="006D34FD">
      <w:pPr>
        <w:rPr>
          <w:rFonts w:cstheme="minorHAnsi"/>
        </w:rPr>
      </w:pPr>
      <w:r w:rsidRPr="002D0548">
        <w:rPr>
          <w:rFonts w:cstheme="minorHAnsi"/>
          <w:i/>
          <w:noProof/>
          <w:lang w:val="en-US"/>
        </w:rPr>
        <w:drawing>
          <wp:inline distT="0" distB="0" distL="0" distR="0" wp14:anchorId="1C298DF6" wp14:editId="0137E559">
            <wp:extent cx="5612130" cy="3349625"/>
            <wp:effectExtent l="0" t="0" r="7620" b="3175"/>
            <wp:docPr id="9" name="Imagen 8" descr="C:\Users\JU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A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E082" w14:textId="77777777" w:rsidR="008723D0" w:rsidRDefault="008723D0" w:rsidP="006D34FD">
      <w:pPr>
        <w:rPr>
          <w:rFonts w:cstheme="minorHAnsi"/>
        </w:rPr>
      </w:pPr>
    </w:p>
    <w:p w14:paraId="2D9DC5DA" w14:textId="77777777" w:rsidR="008723D0" w:rsidRDefault="008723D0" w:rsidP="006D34FD">
      <w:pPr>
        <w:rPr>
          <w:rFonts w:cstheme="minorHAnsi"/>
        </w:rPr>
      </w:pPr>
    </w:p>
    <w:p w14:paraId="556FC078" w14:textId="77777777" w:rsidR="008723D0" w:rsidRDefault="008723D0" w:rsidP="006D34FD">
      <w:pPr>
        <w:rPr>
          <w:rFonts w:cstheme="minorHAnsi"/>
        </w:rPr>
      </w:pPr>
      <w:bookmarkStart w:id="0" w:name="_GoBack"/>
      <w:bookmarkEnd w:id="0"/>
    </w:p>
    <w:p w14:paraId="3B379330" w14:textId="77777777" w:rsid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lastRenderedPageBreak/>
        <w:t>DCU0</w:t>
      </w:r>
      <w:r>
        <w:rPr>
          <w:rFonts w:cstheme="minorHAnsi"/>
        </w:rPr>
        <w:t>2</w:t>
      </w:r>
    </w:p>
    <w:p w14:paraId="5E166FE1" w14:textId="77777777" w:rsidR="004B4633" w:rsidRDefault="004B4633" w:rsidP="006D34FD">
      <w:pPr>
        <w:rPr>
          <w:rFonts w:cstheme="minorHAnsi"/>
        </w:rPr>
      </w:pPr>
    </w:p>
    <w:p w14:paraId="1DCEE39B" w14:textId="77777777" w:rsidR="004B4633" w:rsidRDefault="00082748" w:rsidP="006D34FD">
      <w:pPr>
        <w:rPr>
          <w:rFonts w:cstheme="minorHAnsi"/>
        </w:rPr>
      </w:pPr>
      <w:r>
        <w:rPr>
          <w:noProof/>
        </w:rPr>
        <w:drawing>
          <wp:inline distT="0" distB="0" distL="0" distR="0" wp14:anchorId="586625AD" wp14:editId="61C04D57">
            <wp:extent cx="5612130" cy="45402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751F" w14:textId="77777777" w:rsidR="004B4633" w:rsidRDefault="004B4633" w:rsidP="006D34FD">
      <w:pPr>
        <w:rPr>
          <w:rFonts w:cstheme="minorHAnsi"/>
        </w:rPr>
      </w:pPr>
    </w:p>
    <w:p w14:paraId="50DFE87F" w14:textId="77777777" w:rsidR="004B4633" w:rsidRDefault="004B4633" w:rsidP="006D34FD">
      <w:pPr>
        <w:rPr>
          <w:rFonts w:cstheme="minorHAnsi"/>
        </w:rPr>
      </w:pPr>
    </w:p>
    <w:p w14:paraId="38E73FDB" w14:textId="77777777" w:rsidR="004B4633" w:rsidRDefault="004B4633" w:rsidP="006D34FD">
      <w:pPr>
        <w:rPr>
          <w:rFonts w:cstheme="minorHAnsi"/>
        </w:rPr>
      </w:pPr>
    </w:p>
    <w:p w14:paraId="1A8987BB" w14:textId="77777777" w:rsidR="004B4633" w:rsidRDefault="004B4633" w:rsidP="006D34FD">
      <w:pPr>
        <w:rPr>
          <w:rFonts w:cstheme="minorHAnsi"/>
        </w:rPr>
      </w:pPr>
    </w:p>
    <w:p w14:paraId="2928DC3D" w14:textId="77777777" w:rsidR="004B4633" w:rsidRDefault="004B4633" w:rsidP="006D34FD">
      <w:pPr>
        <w:rPr>
          <w:rFonts w:cstheme="minorHAnsi"/>
        </w:rPr>
      </w:pPr>
    </w:p>
    <w:p w14:paraId="1F95D8B1" w14:textId="77777777" w:rsidR="004B4633" w:rsidRDefault="004B4633" w:rsidP="006D34FD">
      <w:pPr>
        <w:rPr>
          <w:rFonts w:cstheme="minorHAnsi"/>
        </w:rPr>
      </w:pPr>
    </w:p>
    <w:p w14:paraId="52A6D18C" w14:textId="77777777" w:rsidR="004B4633" w:rsidRDefault="004B4633" w:rsidP="006D34FD">
      <w:pPr>
        <w:rPr>
          <w:rFonts w:cstheme="minorHAnsi"/>
        </w:rPr>
      </w:pPr>
    </w:p>
    <w:p w14:paraId="64C1BA21" w14:textId="77777777" w:rsidR="004B4633" w:rsidRDefault="004B4633" w:rsidP="006D34FD">
      <w:pPr>
        <w:rPr>
          <w:rFonts w:cstheme="minorHAnsi"/>
        </w:rPr>
      </w:pPr>
    </w:p>
    <w:p w14:paraId="770E6EC2" w14:textId="77777777" w:rsidR="004B4633" w:rsidRDefault="004B4633" w:rsidP="006D34FD">
      <w:pPr>
        <w:rPr>
          <w:rFonts w:cstheme="minorHAnsi"/>
        </w:rPr>
      </w:pPr>
    </w:p>
    <w:p w14:paraId="7FBC0275" w14:textId="77777777" w:rsid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lastRenderedPageBreak/>
        <w:t>DCU0</w:t>
      </w:r>
      <w:r>
        <w:rPr>
          <w:rFonts w:cstheme="minorHAnsi"/>
        </w:rPr>
        <w:t>3</w:t>
      </w:r>
    </w:p>
    <w:p w14:paraId="6AB7379D" w14:textId="77777777" w:rsidR="004B4633" w:rsidRDefault="004B4633" w:rsidP="006D34FD">
      <w:pPr>
        <w:rPr>
          <w:rFonts w:cstheme="minorHAnsi"/>
        </w:rPr>
      </w:pPr>
    </w:p>
    <w:p w14:paraId="11DD7EA5" w14:textId="77777777" w:rsidR="004B4633" w:rsidRDefault="00082748" w:rsidP="006D34FD">
      <w:pPr>
        <w:rPr>
          <w:rFonts w:cstheme="minorHAnsi"/>
        </w:rPr>
      </w:pPr>
      <w:r>
        <w:rPr>
          <w:noProof/>
        </w:rPr>
        <w:drawing>
          <wp:inline distT="0" distB="0" distL="0" distR="0" wp14:anchorId="2963F2B3" wp14:editId="7A628CAC">
            <wp:extent cx="5612130" cy="560641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3609" w14:textId="77777777" w:rsidR="004B4633" w:rsidRDefault="004B4633" w:rsidP="006D34FD">
      <w:pPr>
        <w:rPr>
          <w:rFonts w:cstheme="minorHAnsi"/>
        </w:rPr>
      </w:pPr>
    </w:p>
    <w:p w14:paraId="1535FD05" w14:textId="77777777" w:rsidR="004B4633" w:rsidRDefault="004B4633" w:rsidP="006D34FD">
      <w:pPr>
        <w:rPr>
          <w:rFonts w:cstheme="minorHAnsi"/>
        </w:rPr>
      </w:pPr>
    </w:p>
    <w:p w14:paraId="53386522" w14:textId="77777777" w:rsidR="004B4633" w:rsidRDefault="004B4633" w:rsidP="006D34FD">
      <w:pPr>
        <w:rPr>
          <w:rFonts w:cstheme="minorHAnsi"/>
        </w:rPr>
      </w:pPr>
    </w:p>
    <w:p w14:paraId="358CABA9" w14:textId="77777777" w:rsidR="004B4633" w:rsidRDefault="004B4633" w:rsidP="006D34FD">
      <w:pPr>
        <w:rPr>
          <w:rFonts w:cstheme="minorHAnsi"/>
        </w:rPr>
      </w:pPr>
    </w:p>
    <w:p w14:paraId="70A231DB" w14:textId="77777777" w:rsidR="004B4633" w:rsidRDefault="004B4633" w:rsidP="006D34FD">
      <w:pPr>
        <w:rPr>
          <w:rFonts w:cstheme="minorHAnsi"/>
        </w:rPr>
      </w:pPr>
    </w:p>
    <w:p w14:paraId="195F98FE" w14:textId="77777777" w:rsidR="004B4633" w:rsidRDefault="004B4633" w:rsidP="006D34FD">
      <w:pPr>
        <w:rPr>
          <w:rFonts w:cstheme="minorHAnsi"/>
        </w:rPr>
      </w:pPr>
    </w:p>
    <w:p w14:paraId="037D1AA0" w14:textId="77777777" w:rsidR="004B4633" w:rsidRDefault="004B4633" w:rsidP="006D34FD">
      <w:pPr>
        <w:rPr>
          <w:rFonts w:cstheme="minorHAnsi"/>
        </w:rPr>
      </w:pPr>
      <w:r>
        <w:rPr>
          <w:rFonts w:cstheme="minorHAnsi"/>
        </w:rPr>
        <w:lastRenderedPageBreak/>
        <w:t>DC01</w:t>
      </w:r>
    </w:p>
    <w:p w14:paraId="71731123" w14:textId="77777777" w:rsidR="004B4633" w:rsidRDefault="004B4633" w:rsidP="004B4633">
      <w:pPr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1BBA5E9" wp14:editId="06D8A634">
            <wp:extent cx="5965995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12 at 1.45.01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0" t="22482" r="2377" b="14906"/>
                    <a:stretch/>
                  </pic:blipFill>
                  <pic:spPr bwMode="auto">
                    <a:xfrm>
                      <a:off x="0" y="0"/>
                      <a:ext cx="5992078" cy="295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5B524" w14:textId="09352015" w:rsidR="0094374D" w:rsidRDefault="0094374D" w:rsidP="00A6613A">
      <w:pPr>
        <w:rPr>
          <w:rFonts w:cstheme="minorHAnsi"/>
        </w:rPr>
      </w:pPr>
    </w:p>
    <w:p w14:paraId="561C864A" w14:textId="1F58BBB9" w:rsidR="00CA0278" w:rsidRDefault="00CA0278" w:rsidP="00A6613A">
      <w:pPr>
        <w:rPr>
          <w:rFonts w:cstheme="minorHAnsi"/>
        </w:rPr>
      </w:pPr>
    </w:p>
    <w:p w14:paraId="2A265ED5" w14:textId="1D10D4D1" w:rsidR="00CA0278" w:rsidRDefault="00CA0278" w:rsidP="00A6613A">
      <w:pPr>
        <w:rPr>
          <w:rFonts w:cstheme="minorHAnsi"/>
        </w:rPr>
      </w:pPr>
    </w:p>
    <w:p w14:paraId="29C11BB0" w14:textId="704FE688" w:rsidR="00CA0278" w:rsidRDefault="00CA0278" w:rsidP="00A6613A">
      <w:pPr>
        <w:rPr>
          <w:rFonts w:cstheme="minorHAnsi"/>
        </w:rPr>
      </w:pPr>
    </w:p>
    <w:p w14:paraId="444BE711" w14:textId="2EEC542A" w:rsidR="00CA0278" w:rsidRDefault="00CA0278" w:rsidP="00A6613A">
      <w:pPr>
        <w:rPr>
          <w:rFonts w:cstheme="minorHAnsi"/>
        </w:rPr>
      </w:pPr>
    </w:p>
    <w:p w14:paraId="3B6592B2" w14:textId="42B97C6C" w:rsidR="00CA0278" w:rsidRDefault="00CA0278" w:rsidP="00A6613A">
      <w:pPr>
        <w:rPr>
          <w:rFonts w:cstheme="minorHAnsi"/>
        </w:rPr>
      </w:pPr>
    </w:p>
    <w:p w14:paraId="60E71931" w14:textId="1CBE6477" w:rsidR="00CA0278" w:rsidRDefault="00CA0278" w:rsidP="00A6613A">
      <w:pPr>
        <w:rPr>
          <w:rFonts w:cstheme="minorHAnsi"/>
        </w:rPr>
      </w:pPr>
    </w:p>
    <w:p w14:paraId="4F20DFC7" w14:textId="3B35B820" w:rsidR="00CA0278" w:rsidRDefault="00CA0278" w:rsidP="00A6613A">
      <w:pPr>
        <w:rPr>
          <w:rFonts w:cstheme="minorHAnsi"/>
        </w:rPr>
      </w:pPr>
    </w:p>
    <w:p w14:paraId="16E56D82" w14:textId="7AA6CB72" w:rsidR="00CA0278" w:rsidRDefault="00CA0278" w:rsidP="00A6613A">
      <w:pPr>
        <w:rPr>
          <w:rFonts w:cstheme="minorHAnsi"/>
        </w:rPr>
      </w:pPr>
    </w:p>
    <w:p w14:paraId="6BD7CF98" w14:textId="5143EBBC" w:rsidR="00CA0278" w:rsidRDefault="00CA0278" w:rsidP="00A6613A">
      <w:pPr>
        <w:rPr>
          <w:rFonts w:cstheme="minorHAnsi"/>
        </w:rPr>
      </w:pPr>
    </w:p>
    <w:p w14:paraId="35B76C54" w14:textId="58C3B4F8" w:rsidR="00CA0278" w:rsidRDefault="00CA0278" w:rsidP="00A6613A">
      <w:pPr>
        <w:rPr>
          <w:rFonts w:cstheme="minorHAnsi"/>
        </w:rPr>
      </w:pPr>
    </w:p>
    <w:p w14:paraId="670281DB" w14:textId="663CA0BF" w:rsidR="00CA0278" w:rsidRDefault="00CA0278" w:rsidP="00A6613A">
      <w:pPr>
        <w:rPr>
          <w:rFonts w:cstheme="minorHAnsi"/>
        </w:rPr>
      </w:pPr>
    </w:p>
    <w:p w14:paraId="3EEFB8B2" w14:textId="0D8D616E" w:rsidR="00CA0278" w:rsidRDefault="00CA0278" w:rsidP="00A6613A">
      <w:pPr>
        <w:rPr>
          <w:rFonts w:cstheme="minorHAnsi"/>
        </w:rPr>
      </w:pPr>
    </w:p>
    <w:p w14:paraId="03DF677F" w14:textId="2C921EE5" w:rsidR="00CA0278" w:rsidRDefault="00CA0278" w:rsidP="00A6613A">
      <w:pPr>
        <w:rPr>
          <w:rFonts w:cstheme="minorHAnsi"/>
        </w:rPr>
      </w:pPr>
    </w:p>
    <w:p w14:paraId="3EE55FEF" w14:textId="77777777" w:rsidR="00CA0278" w:rsidRDefault="00CA0278" w:rsidP="00A6613A">
      <w:pPr>
        <w:rPr>
          <w:rFonts w:cstheme="minorHAnsi"/>
        </w:rPr>
      </w:pPr>
    </w:p>
    <w:p w14:paraId="6FDCAC65" w14:textId="77777777" w:rsidR="00FA04FD" w:rsidRDefault="00FA04FD" w:rsidP="00A6613A">
      <w:pPr>
        <w:rPr>
          <w:rFonts w:cstheme="minorHAnsi"/>
        </w:rPr>
      </w:pPr>
    </w:p>
    <w:p w14:paraId="31A78BE9" w14:textId="03AF4762" w:rsidR="00FA04FD" w:rsidRDefault="00FA04FD" w:rsidP="00A6613A">
      <w:pPr>
        <w:rPr>
          <w:rFonts w:cstheme="minorHAnsi"/>
        </w:rPr>
      </w:pPr>
      <w:r>
        <w:lastRenderedPageBreak/>
        <w:t>EL-IU 01</w:t>
      </w:r>
    </w:p>
    <w:p w14:paraId="4E12D1E9" w14:textId="7FCE8A96" w:rsidR="00A6613A" w:rsidRPr="00A6613A" w:rsidRDefault="00A6613A" w:rsidP="00A6613A">
      <w:pPr>
        <w:rPr>
          <w:rFonts w:cstheme="minorHAnsi"/>
        </w:rPr>
      </w:pPr>
      <w:r w:rsidRPr="00A6613A">
        <w:rPr>
          <w:rFonts w:cstheme="minorHAnsi"/>
        </w:rPr>
        <w:t xml:space="preserve">En esta sección del diagrama se describen los datos del cliente y vehículo, los campos involucrados en esta sección son: </w:t>
      </w:r>
    </w:p>
    <w:p w14:paraId="430BBB73" w14:textId="77777777" w:rsidR="00A6613A" w:rsidRPr="00A6613A" w:rsidRDefault="00A6613A" w:rsidP="00A6613A">
      <w:pPr>
        <w:rPr>
          <w:rFonts w:cstheme="minorHAnsi"/>
        </w:rPr>
      </w:pPr>
      <w:r w:rsidRPr="00A6613A">
        <w:rPr>
          <w:rFonts w:cstheme="minorHAnsi"/>
        </w:rPr>
        <w:t xml:space="preserve">Nombre del cliente </w:t>
      </w:r>
    </w:p>
    <w:p w14:paraId="34230285" w14:textId="77777777" w:rsidR="00A6613A" w:rsidRPr="00A6613A" w:rsidRDefault="00A6613A" w:rsidP="00A6613A">
      <w:pPr>
        <w:rPr>
          <w:rFonts w:cstheme="minorHAnsi"/>
        </w:rPr>
      </w:pPr>
      <w:r w:rsidRPr="00A6613A">
        <w:rPr>
          <w:rFonts w:cstheme="minorHAnsi"/>
        </w:rPr>
        <w:t>Modelo del vehículo</w:t>
      </w:r>
    </w:p>
    <w:p w14:paraId="3E2476B1" w14:textId="77777777" w:rsidR="00A6613A" w:rsidRPr="00A6613A" w:rsidRDefault="00A6613A" w:rsidP="00A6613A">
      <w:pPr>
        <w:rPr>
          <w:rFonts w:cstheme="minorHAnsi"/>
        </w:rPr>
      </w:pPr>
      <w:r w:rsidRPr="00A6613A">
        <w:rPr>
          <w:rFonts w:cstheme="minorHAnsi"/>
        </w:rPr>
        <w:t>Año del vehículo</w:t>
      </w:r>
    </w:p>
    <w:p w14:paraId="17EA3DFE" w14:textId="77777777" w:rsidR="00A6613A" w:rsidRPr="00A6613A" w:rsidRDefault="00A6613A" w:rsidP="00A6613A">
      <w:pPr>
        <w:rPr>
          <w:rFonts w:cstheme="minorHAnsi"/>
        </w:rPr>
      </w:pPr>
      <w:r w:rsidRPr="00A6613A">
        <w:rPr>
          <w:rFonts w:cstheme="minorHAnsi"/>
        </w:rPr>
        <w:t xml:space="preserve">Fecha en que el vehículo inició el proceso de reparación. </w:t>
      </w:r>
    </w:p>
    <w:p w14:paraId="40EF175C" w14:textId="597C1B6E" w:rsidR="00082748" w:rsidRDefault="00A6613A" w:rsidP="00A6613A">
      <w:pPr>
        <w:rPr>
          <w:rFonts w:cstheme="minorHAnsi"/>
        </w:rPr>
      </w:pPr>
      <w:r w:rsidRPr="00A6613A">
        <w:rPr>
          <w:rFonts w:cstheme="minorHAnsi"/>
        </w:rPr>
        <w:t>Adicionalmente se incluyen fotografías que muestran el estado en que el vehículo entró al proceso de reparación y un calendario que muestra la fecha de inicio de reparación, proceso de reparación y terminación.</w:t>
      </w:r>
    </w:p>
    <w:p w14:paraId="2F5FF1E6" w14:textId="77777777" w:rsidR="0064112F" w:rsidRDefault="0064112F" w:rsidP="006D34FD">
      <w:pPr>
        <w:rPr>
          <w:rFonts w:cstheme="minorHAnsi"/>
        </w:rPr>
      </w:pPr>
      <w:r>
        <w:rPr>
          <w:rFonts w:cstheme="minorHAnsi"/>
          <w:bCs/>
          <w:noProof/>
          <w:lang w:val="en-US"/>
        </w:rPr>
        <w:drawing>
          <wp:inline distT="0" distB="0" distL="114300" distR="114300" wp14:anchorId="133A8858" wp14:editId="478D4899">
            <wp:extent cx="4266565" cy="3780790"/>
            <wp:effectExtent l="0" t="0" r="635" b="10160"/>
            <wp:docPr id="10" name="Picture 6" descr="ESCRITO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SCRITORIO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75B" w14:textId="77777777" w:rsidR="0094374D" w:rsidRDefault="0094374D" w:rsidP="0094374D">
      <w:pPr>
        <w:rPr>
          <w:rFonts w:cstheme="minorHAnsi"/>
        </w:rPr>
      </w:pPr>
    </w:p>
    <w:p w14:paraId="56856685" w14:textId="77777777" w:rsidR="0094374D" w:rsidRDefault="0094374D" w:rsidP="0094374D">
      <w:pPr>
        <w:rPr>
          <w:rFonts w:cstheme="minorHAnsi"/>
        </w:rPr>
      </w:pPr>
    </w:p>
    <w:p w14:paraId="56BAD974" w14:textId="77777777" w:rsidR="0094374D" w:rsidRDefault="0094374D" w:rsidP="0094374D">
      <w:pPr>
        <w:rPr>
          <w:rFonts w:cstheme="minorHAnsi"/>
        </w:rPr>
      </w:pPr>
    </w:p>
    <w:p w14:paraId="59350883" w14:textId="77777777" w:rsidR="0094374D" w:rsidRDefault="0094374D" w:rsidP="0094374D">
      <w:pPr>
        <w:rPr>
          <w:rFonts w:cstheme="minorHAnsi"/>
        </w:rPr>
      </w:pPr>
    </w:p>
    <w:p w14:paraId="62946D78" w14:textId="77777777" w:rsidR="0094374D" w:rsidRDefault="0094374D" w:rsidP="0094374D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lastRenderedPageBreak/>
        <w:t xml:space="preserve">En esta sección se muestra el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del inicio de sesión del encargado de Atención al cliente el cuál se encargará de ingresar los datos de cada cliente y su vehículo y darlos de alta en el sistema.</w:t>
      </w:r>
    </w:p>
    <w:p w14:paraId="7338734D" w14:textId="77777777" w:rsidR="0064112F" w:rsidRDefault="00BB33A8" w:rsidP="006D34FD">
      <w:pPr>
        <w:rPr>
          <w:rFonts w:cstheme="minorHAnsi"/>
        </w:rPr>
      </w:pPr>
      <w:r>
        <w:rPr>
          <w:rFonts w:cstheme="minorHAnsi"/>
          <w:bCs/>
          <w:noProof/>
          <w:lang w:val="en-US"/>
        </w:rPr>
        <w:drawing>
          <wp:inline distT="0" distB="0" distL="114300" distR="114300" wp14:anchorId="1226EB01" wp14:editId="7A123B89">
            <wp:extent cx="5033176" cy="2778222"/>
            <wp:effectExtent l="0" t="0" r="0" b="3175"/>
            <wp:docPr id="12" name="Picture 4" descr="ESCRITO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SCRITORIO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124" cy="27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197" w14:textId="07AB8899" w:rsidR="00BB33A8" w:rsidRDefault="00BB33A8" w:rsidP="00BB33A8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br/>
        <w:t>E</w:t>
      </w:r>
      <w:r w:rsidRPr="0094374D">
        <w:rPr>
          <w:rFonts w:cstheme="minorHAnsi"/>
          <w:bCs/>
          <w:noProof/>
        </w:rPr>
        <w:t xml:space="preserve">n la presente </w:t>
      </w:r>
      <w:r>
        <w:rPr>
          <w:rFonts w:cstheme="minorHAnsi"/>
          <w:bCs/>
          <w:noProof/>
        </w:rPr>
        <w:t>parte del esquema</w:t>
      </w:r>
      <w:r w:rsidRPr="0094374D">
        <w:rPr>
          <w:rFonts w:cstheme="minorHAnsi"/>
          <w:bCs/>
          <w:noProof/>
        </w:rPr>
        <w:t xml:space="preserve"> se muestra un chat con</w:t>
      </w:r>
      <w:r>
        <w:rPr>
          <w:rFonts w:cstheme="minorHAnsi"/>
          <w:bCs/>
          <w:noProof/>
        </w:rPr>
        <w:t xml:space="preserve"> los diferentes clientes para establecer comunicación con ellos y viceversa para resolver dudas e informar detalles.</w:t>
      </w:r>
      <w:r w:rsidRPr="0094374D">
        <w:rPr>
          <w:rFonts w:cstheme="minorHAnsi"/>
          <w:bCs/>
          <w:noProof/>
        </w:rPr>
        <w:t xml:space="preserve"> </w:t>
      </w:r>
      <w:r w:rsidRPr="0094374D">
        <w:rPr>
          <w:rFonts w:cstheme="minorHAnsi"/>
          <w:bCs/>
          <w:noProof/>
        </w:rPr>
        <w:br/>
      </w:r>
      <w:r>
        <w:rPr>
          <w:rFonts w:cstheme="minorHAnsi"/>
          <w:bCs/>
          <w:noProof/>
          <w:lang w:val="en-US"/>
        </w:rPr>
        <w:drawing>
          <wp:inline distT="0" distB="0" distL="114300" distR="114300" wp14:anchorId="2882DD20" wp14:editId="3F69CCE6">
            <wp:extent cx="3380740" cy="3990340"/>
            <wp:effectExtent l="0" t="0" r="10160" b="10160"/>
            <wp:docPr id="13" name="Picture 5" descr="ESCRITO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SCRITORI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1CFD" w14:textId="1835E36B" w:rsidR="00696815" w:rsidRDefault="00696815" w:rsidP="00BB33A8">
      <w:pPr>
        <w:rPr>
          <w:rFonts w:cstheme="minorHAnsi"/>
          <w:bCs/>
          <w:noProof/>
        </w:rPr>
      </w:pPr>
    </w:p>
    <w:p w14:paraId="10215F05" w14:textId="7248AE13" w:rsidR="00CA0278" w:rsidRDefault="00CA0278" w:rsidP="00BB33A8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IDIU01</w:t>
      </w:r>
    </w:p>
    <w:p w14:paraId="3CB6EBF3" w14:textId="722EA7A6" w:rsidR="00CA0278" w:rsidRDefault="00CA0278" w:rsidP="00BB33A8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Splash de la Aplicación de escritorio, se presentara por unos segundos al iniciar la aplicación en lo que esta se termina de cargar.</w:t>
      </w:r>
    </w:p>
    <w:p w14:paraId="3DAAC391" w14:textId="7580F00E" w:rsidR="00696815" w:rsidRDefault="00696815" w:rsidP="00BB33A8">
      <w:pPr>
        <w:rPr>
          <w:rFonts w:cstheme="minorHAnsi"/>
        </w:rPr>
      </w:pPr>
      <w:r w:rsidRPr="00696815">
        <w:rPr>
          <w:rFonts w:cstheme="minorHAnsi"/>
        </w:rPr>
        <w:drawing>
          <wp:inline distT="0" distB="0" distL="0" distR="0" wp14:anchorId="50932548" wp14:editId="380A12D3">
            <wp:extent cx="1607959" cy="413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D42" w14:textId="3F7CE624" w:rsidR="00696815" w:rsidRDefault="00696815" w:rsidP="00BB33A8">
      <w:pPr>
        <w:rPr>
          <w:rFonts w:cstheme="minorHAnsi"/>
        </w:rPr>
      </w:pPr>
    </w:p>
    <w:p w14:paraId="3595D3F6" w14:textId="4FF158E3" w:rsidR="00CA0278" w:rsidRDefault="00CA0278" w:rsidP="00BB33A8">
      <w:pPr>
        <w:rPr>
          <w:rFonts w:cstheme="minorHAnsi"/>
        </w:rPr>
      </w:pPr>
    </w:p>
    <w:p w14:paraId="78EBD21B" w14:textId="09E84741" w:rsidR="00CA0278" w:rsidRDefault="00CA0278" w:rsidP="00BB33A8">
      <w:pPr>
        <w:rPr>
          <w:rFonts w:cstheme="minorHAnsi"/>
        </w:rPr>
      </w:pPr>
    </w:p>
    <w:p w14:paraId="2F023C64" w14:textId="03D38F84" w:rsidR="00CA0278" w:rsidRDefault="00CA0278" w:rsidP="00BB33A8">
      <w:pPr>
        <w:rPr>
          <w:rFonts w:cstheme="minorHAnsi"/>
        </w:rPr>
      </w:pPr>
    </w:p>
    <w:p w14:paraId="66355D7E" w14:textId="2850A0DD" w:rsidR="00CA0278" w:rsidRDefault="00CA0278" w:rsidP="00BB33A8">
      <w:pPr>
        <w:rPr>
          <w:rFonts w:cstheme="minorHAnsi"/>
        </w:rPr>
      </w:pPr>
    </w:p>
    <w:p w14:paraId="3837FBF4" w14:textId="56C985EC" w:rsidR="00CA0278" w:rsidRDefault="00CA0278" w:rsidP="00BB33A8">
      <w:pPr>
        <w:rPr>
          <w:rFonts w:cstheme="minorHAnsi"/>
        </w:rPr>
      </w:pPr>
    </w:p>
    <w:p w14:paraId="0C23971D" w14:textId="4C68E7FC" w:rsidR="00CA0278" w:rsidRDefault="00CA0278" w:rsidP="00BB33A8">
      <w:pPr>
        <w:rPr>
          <w:rFonts w:cstheme="minorHAnsi"/>
        </w:rPr>
      </w:pPr>
    </w:p>
    <w:p w14:paraId="6F988E14" w14:textId="4A8F85CF" w:rsidR="00CA0278" w:rsidRDefault="00CA0278" w:rsidP="00BB33A8">
      <w:pPr>
        <w:rPr>
          <w:rFonts w:cstheme="minorHAnsi"/>
        </w:rPr>
      </w:pPr>
    </w:p>
    <w:p w14:paraId="33EF5853" w14:textId="001C26A6" w:rsidR="00CA0278" w:rsidRDefault="00CA0278" w:rsidP="00BB33A8">
      <w:pPr>
        <w:rPr>
          <w:rFonts w:cstheme="minorHAnsi"/>
        </w:rPr>
      </w:pPr>
    </w:p>
    <w:p w14:paraId="53034E26" w14:textId="40D9E937" w:rsidR="00CA0278" w:rsidRDefault="00CA0278" w:rsidP="00BB33A8">
      <w:pPr>
        <w:rPr>
          <w:rFonts w:cstheme="minorHAnsi"/>
        </w:rPr>
      </w:pPr>
    </w:p>
    <w:p w14:paraId="02D4A9F1" w14:textId="02E28870" w:rsidR="00CA0278" w:rsidRDefault="00CA0278" w:rsidP="00BB33A8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IDIU0</w:t>
      </w:r>
      <w:r>
        <w:rPr>
          <w:rFonts w:cstheme="minorHAnsi"/>
          <w:bCs/>
          <w:noProof/>
        </w:rPr>
        <w:t>2</w:t>
      </w:r>
    </w:p>
    <w:p w14:paraId="246D6A9C" w14:textId="7AEF6ACE" w:rsidR="0068425A" w:rsidRPr="00CA0278" w:rsidRDefault="00CA0278" w:rsidP="00BB33A8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Pantalla de Login, en esta pantalla el usuario puede iniciar sesion en la aplicación</w:t>
      </w:r>
      <w:r w:rsidR="0068425A">
        <w:rPr>
          <w:rFonts w:cstheme="minorHAnsi"/>
          <w:bCs/>
          <w:noProof/>
        </w:rPr>
        <w:t>, cuenta con una barra de progresion que se mostrara mientras se realiza esta acción</w:t>
      </w:r>
      <w:r>
        <w:rPr>
          <w:rFonts w:cstheme="minorHAnsi"/>
          <w:bCs/>
          <w:noProof/>
        </w:rPr>
        <w:t>.</w:t>
      </w:r>
    </w:p>
    <w:p w14:paraId="684450D4" w14:textId="2BE6DF05" w:rsidR="00696815" w:rsidRDefault="00696815" w:rsidP="00BB33A8">
      <w:pPr>
        <w:rPr>
          <w:rFonts w:cstheme="minorHAnsi"/>
        </w:rPr>
      </w:pPr>
      <w:r w:rsidRPr="00696815">
        <w:rPr>
          <w:rFonts w:cstheme="minorHAnsi"/>
        </w:rPr>
        <w:drawing>
          <wp:inline distT="0" distB="0" distL="0" distR="0" wp14:anchorId="79A5AA61" wp14:editId="638646CB">
            <wp:extent cx="4671465" cy="4160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8BB9" w14:textId="00B116AE" w:rsidR="00873C62" w:rsidRDefault="00873C62" w:rsidP="00BB33A8">
      <w:pPr>
        <w:rPr>
          <w:rFonts w:cstheme="minorHAnsi"/>
        </w:rPr>
      </w:pPr>
    </w:p>
    <w:p w14:paraId="24BFB720" w14:textId="69E11D04" w:rsidR="00FA04FD" w:rsidRDefault="00FA04FD" w:rsidP="00BB33A8">
      <w:pPr>
        <w:rPr>
          <w:rFonts w:cstheme="minorHAnsi"/>
        </w:rPr>
      </w:pPr>
    </w:p>
    <w:p w14:paraId="7C231859" w14:textId="696A1A72" w:rsidR="00FA04FD" w:rsidRDefault="00FA04FD" w:rsidP="00BB33A8">
      <w:pPr>
        <w:rPr>
          <w:rFonts w:cstheme="minorHAnsi"/>
        </w:rPr>
      </w:pPr>
    </w:p>
    <w:p w14:paraId="26857B08" w14:textId="69CD9FCB" w:rsidR="00FA04FD" w:rsidRDefault="00FA04FD" w:rsidP="00BB33A8">
      <w:pPr>
        <w:rPr>
          <w:rFonts w:cstheme="minorHAnsi"/>
        </w:rPr>
      </w:pPr>
    </w:p>
    <w:p w14:paraId="1078304D" w14:textId="6DE1AF9E" w:rsidR="00FA04FD" w:rsidRDefault="00FA04FD" w:rsidP="00BB33A8">
      <w:pPr>
        <w:rPr>
          <w:rFonts w:cstheme="minorHAnsi"/>
        </w:rPr>
      </w:pPr>
    </w:p>
    <w:p w14:paraId="061B42B4" w14:textId="5EDAA212" w:rsidR="00FA04FD" w:rsidRDefault="00FA04FD" w:rsidP="00BB33A8">
      <w:pPr>
        <w:rPr>
          <w:rFonts w:cstheme="minorHAnsi"/>
        </w:rPr>
      </w:pPr>
    </w:p>
    <w:p w14:paraId="04886C9A" w14:textId="00BAFE2E" w:rsidR="00FA04FD" w:rsidRDefault="00FA04FD" w:rsidP="00BB33A8">
      <w:pPr>
        <w:rPr>
          <w:rFonts w:cstheme="minorHAnsi"/>
        </w:rPr>
      </w:pPr>
    </w:p>
    <w:p w14:paraId="20B5E0F6" w14:textId="7C840452" w:rsidR="00FA04FD" w:rsidRDefault="00FA04FD" w:rsidP="00BB33A8">
      <w:pPr>
        <w:rPr>
          <w:rFonts w:cstheme="minorHAnsi"/>
        </w:rPr>
      </w:pPr>
    </w:p>
    <w:p w14:paraId="6FA6CA04" w14:textId="6CA0E639" w:rsidR="00FA04FD" w:rsidRDefault="00FA04FD" w:rsidP="00BB33A8">
      <w:pPr>
        <w:rPr>
          <w:rFonts w:cstheme="minorHAnsi"/>
        </w:rPr>
      </w:pPr>
    </w:p>
    <w:p w14:paraId="27E7594A" w14:textId="77777777" w:rsidR="00FA04FD" w:rsidRDefault="00FA04FD" w:rsidP="00FA04FD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lastRenderedPageBreak/>
        <w:t>IDIU01.</w:t>
      </w:r>
    </w:p>
    <w:p w14:paraId="446D15BA" w14:textId="71105E49" w:rsidR="00FA04FD" w:rsidRDefault="00FA04FD" w:rsidP="00BB33A8">
      <w:pPr>
        <w:rPr>
          <w:rFonts w:cstheme="minorHAnsi"/>
        </w:rPr>
      </w:pPr>
      <w:r>
        <w:rPr>
          <w:rFonts w:cstheme="minorHAnsi"/>
        </w:rPr>
        <w:t>Registrar un nuevo usuario.</w:t>
      </w:r>
    </w:p>
    <w:p w14:paraId="36DC197E" w14:textId="1E8A0F44" w:rsidR="00873C62" w:rsidRPr="00BB33A8" w:rsidRDefault="00873C62" w:rsidP="00BB33A8">
      <w:pPr>
        <w:rPr>
          <w:rFonts w:cstheme="minorHAnsi"/>
        </w:rPr>
      </w:pPr>
      <w:r w:rsidRPr="00873C62">
        <w:rPr>
          <w:rFonts w:cstheme="minorHAnsi"/>
        </w:rPr>
        <w:drawing>
          <wp:inline distT="0" distB="0" distL="0" distR="0" wp14:anchorId="3178705B" wp14:editId="747B25ED">
            <wp:extent cx="4656223" cy="3375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1800" w14:textId="77777777" w:rsidR="0064112F" w:rsidRDefault="0064112F" w:rsidP="006D34FD">
      <w:pPr>
        <w:rPr>
          <w:rFonts w:cstheme="minorHAnsi"/>
        </w:rPr>
      </w:pPr>
    </w:p>
    <w:p w14:paraId="3C6E58D2" w14:textId="77777777" w:rsidR="006D34FD" w:rsidRPr="006D34FD" w:rsidRDefault="006D34FD" w:rsidP="006D34FD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14:paraId="70523931" w14:textId="77777777" w:rsidR="006D34FD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1D6902E4" w14:textId="77777777" w:rsidR="008E009A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</w:t>
      </w:r>
      <w:r w:rsidR="008E009A">
        <w:rPr>
          <w:rFonts w:cstheme="minorHAnsi"/>
          <w:iCs/>
        </w:rPr>
        <w:t xml:space="preserve">: </w:t>
      </w:r>
      <w:r>
        <w:rPr>
          <w:rFonts w:cstheme="minorHAnsi"/>
          <w:iCs/>
        </w:rPr>
        <w:t>Diagrama Casos de Uso 01.</w:t>
      </w:r>
    </w:p>
    <w:p w14:paraId="60A0A27E" w14:textId="77777777"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D86A86C" w14:textId="77777777" w:rsidR="00BE4F18" w:rsidRPr="006F6C9F" w:rsidRDefault="00BE4F18" w:rsidP="00BE4F1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DCU01: Diagrama Casos de Uso 01.</w:t>
      </w:r>
    </w:p>
    <w:p w14:paraId="01F7F940" w14:textId="77777777"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121C0B4" w14:textId="77777777" w:rsidR="00BE4F18" w:rsidRPr="006F6C9F" w:rsidRDefault="00BE4F18" w:rsidP="00BE4F1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DCU01: Diagrama Casos de Uso 01.</w:t>
      </w:r>
    </w:p>
    <w:p w14:paraId="26EA7291" w14:textId="77777777"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54D5204" w14:textId="4B14978C" w:rsidR="00BB33A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DC01: Diagrama de Clases 01.</w:t>
      </w:r>
    </w:p>
    <w:p w14:paraId="7006B7A3" w14:textId="77777777" w:rsidR="00FA04FD" w:rsidRDefault="00FA0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2504310" w14:textId="620912B9" w:rsidR="00BB33A8" w:rsidRDefault="00BB33A8" w:rsidP="006F6C9F">
      <w:pPr>
        <w:autoSpaceDE w:val="0"/>
        <w:autoSpaceDN w:val="0"/>
        <w:adjustRightInd w:val="0"/>
        <w:spacing w:after="0" w:line="240" w:lineRule="auto"/>
      </w:pPr>
      <w:r>
        <w:t>EL-IU 0</w:t>
      </w:r>
      <w:r w:rsidR="00FA04FD">
        <w:t>1</w:t>
      </w:r>
      <w:r>
        <w:t>: Esquema Lógico Interfaz de Usuario</w:t>
      </w:r>
      <w:r w:rsidR="00FA04FD">
        <w:t xml:space="preserve"> 01</w:t>
      </w:r>
      <w:r>
        <w:t>.</w:t>
      </w:r>
    </w:p>
    <w:p w14:paraId="1CF3F21A" w14:textId="559B858B" w:rsidR="00FA04FD" w:rsidRDefault="00FA04FD" w:rsidP="006F6C9F">
      <w:pPr>
        <w:autoSpaceDE w:val="0"/>
        <w:autoSpaceDN w:val="0"/>
        <w:adjustRightInd w:val="0"/>
        <w:spacing w:after="0" w:line="240" w:lineRule="auto"/>
      </w:pPr>
    </w:p>
    <w:p w14:paraId="4A5F04E1" w14:textId="3E4CE2FA" w:rsidR="00FA04FD" w:rsidRDefault="00FA0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IDIU01</w:t>
      </w:r>
      <w:r>
        <w:rPr>
          <w:rFonts w:cstheme="minorHAnsi"/>
          <w:bCs/>
          <w:noProof/>
        </w:rPr>
        <w:t>: Imagen de Interfaz de Usuario 01.</w:t>
      </w:r>
    </w:p>
    <w:p w14:paraId="26AC6724" w14:textId="3EFD8D25" w:rsidR="00FA04FD" w:rsidRDefault="00FA0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</w:rPr>
      </w:pPr>
    </w:p>
    <w:p w14:paraId="05279F60" w14:textId="0E2E297D" w:rsidR="00FA04FD" w:rsidRPr="006F6C9F" w:rsidRDefault="00FA04FD" w:rsidP="00FA04F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bCs/>
          <w:noProof/>
        </w:rPr>
        <w:t>IDIU0</w:t>
      </w:r>
      <w:r>
        <w:rPr>
          <w:rFonts w:cstheme="minorHAnsi"/>
          <w:bCs/>
          <w:noProof/>
        </w:rPr>
        <w:t>2</w:t>
      </w:r>
      <w:r>
        <w:rPr>
          <w:rFonts w:cstheme="minorHAnsi"/>
          <w:bCs/>
          <w:noProof/>
        </w:rPr>
        <w:t>: Imagen de Interfaz de Usuario 0</w:t>
      </w:r>
      <w:r>
        <w:rPr>
          <w:rFonts w:cstheme="minorHAnsi"/>
          <w:bCs/>
          <w:noProof/>
        </w:rPr>
        <w:t>2</w:t>
      </w:r>
      <w:r>
        <w:rPr>
          <w:rFonts w:cstheme="minorHAnsi"/>
          <w:bCs/>
          <w:noProof/>
        </w:rPr>
        <w:t>.</w:t>
      </w:r>
    </w:p>
    <w:p w14:paraId="201C9FB5" w14:textId="5C19D754" w:rsidR="00FA04FD" w:rsidRDefault="00FA0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6507B7E" w14:textId="6D937B95" w:rsidR="00FA04FD" w:rsidRPr="006F6C9F" w:rsidRDefault="00FA04FD" w:rsidP="00FA04F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bCs/>
          <w:noProof/>
        </w:rPr>
        <w:t>IDIU0</w:t>
      </w:r>
      <w:r>
        <w:rPr>
          <w:rFonts w:cstheme="minorHAnsi"/>
          <w:bCs/>
          <w:noProof/>
        </w:rPr>
        <w:t>3</w:t>
      </w:r>
      <w:r>
        <w:rPr>
          <w:rFonts w:cstheme="minorHAnsi"/>
          <w:bCs/>
          <w:noProof/>
        </w:rPr>
        <w:t>: Imagen de Interfaz de Usuario 0</w:t>
      </w:r>
      <w:r>
        <w:rPr>
          <w:rFonts w:cstheme="minorHAnsi"/>
          <w:bCs/>
          <w:noProof/>
        </w:rPr>
        <w:t>3</w:t>
      </w:r>
      <w:r>
        <w:rPr>
          <w:rFonts w:cstheme="minorHAnsi"/>
          <w:bCs/>
          <w:noProof/>
        </w:rPr>
        <w:t>.</w:t>
      </w:r>
    </w:p>
    <w:p w14:paraId="666686DB" w14:textId="77777777" w:rsidR="00FA04FD" w:rsidRPr="006F6C9F" w:rsidRDefault="00FA0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FA04FD" w:rsidRPr="006F6C9F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B264" w14:textId="77777777" w:rsidR="00D24053" w:rsidRDefault="00D24053" w:rsidP="001C1EEB">
      <w:pPr>
        <w:spacing w:after="0" w:line="240" w:lineRule="auto"/>
      </w:pPr>
      <w:r>
        <w:separator/>
      </w:r>
    </w:p>
  </w:endnote>
  <w:endnote w:type="continuationSeparator" w:id="0">
    <w:p w14:paraId="7C82CDB1" w14:textId="77777777" w:rsidR="00D24053" w:rsidRDefault="00D24053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icrosoft YaHei"/>
    <w:charset w:val="86"/>
    <w:family w:val="swiss"/>
    <w:pitch w:val="default"/>
    <w:sig w:usb0="E7006EFF" w:usb1="D200FDFF" w:usb2="0A246029" w:usb3="0400200C" w:csb0="600001FF" w:csb1="DFFF0000"/>
  </w:font>
  <w:font w:name="Arial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6CC3" w14:textId="77777777" w:rsidR="00D24053" w:rsidRDefault="00D24053" w:rsidP="001C1EEB">
      <w:pPr>
        <w:spacing w:after="0" w:line="240" w:lineRule="auto"/>
      </w:pPr>
      <w:r>
        <w:separator/>
      </w:r>
    </w:p>
  </w:footnote>
  <w:footnote w:type="continuationSeparator" w:id="0">
    <w:p w14:paraId="587C5A1C" w14:textId="77777777" w:rsidR="00D24053" w:rsidRDefault="00D24053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C18" w14:textId="77777777" w:rsidR="001C1EEB" w:rsidRPr="001C1EEB" w:rsidRDefault="006F5BAA" w:rsidP="006F5BAA">
    <w:pPr>
      <w:autoSpaceDE w:val="0"/>
      <w:autoSpaceDN w:val="0"/>
      <w:adjustRightInd w:val="0"/>
      <w:spacing w:after="0" w:line="240" w:lineRule="auto"/>
      <w:jc w:val="center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val="en-US"/>
      </w:rPr>
      <w:drawing>
        <wp:inline distT="0" distB="0" distL="0" distR="0" wp14:anchorId="3A618DCC" wp14:editId="4B899404">
          <wp:extent cx="502920" cy="4633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716" cy="474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1C1EEB">
      <w:tab/>
    </w:r>
    <w:r w:rsidR="001C1EEB">
      <w:tab/>
    </w:r>
    <w:r>
      <w:tab/>
    </w:r>
    <w:r>
      <w:tab/>
    </w:r>
    <w:r>
      <w:tab/>
      <w:t xml:space="preserve"> </w:t>
    </w:r>
    <w:r>
      <w:rPr>
        <w:rFonts w:ascii="Arial-BoldItalicMT" w:hAnsi="Arial-BoldItalicMT" w:cs="Arial-BoldItalicMT"/>
        <w:bCs/>
        <w:i/>
        <w:iCs/>
        <w:sz w:val="18"/>
        <w:szCs w:val="18"/>
      </w:rPr>
      <w:t>Taller Mecánico, Página Web</w:t>
    </w:r>
  </w:p>
  <w:p w14:paraId="233638C9" w14:textId="77777777"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604057">
      <w:rPr>
        <w:rFonts w:ascii="Arial-BoldMT" w:hAnsi="Arial-BoldMT" w:cs="Arial-BoldMT"/>
        <w:bCs/>
        <w:sz w:val="18"/>
        <w:szCs w:val="18"/>
      </w:rPr>
      <w:t>TMDD-C0</w:t>
    </w:r>
    <w:r w:rsidR="00F46473">
      <w:rPr>
        <w:rFonts w:ascii="Arial-BoldMT" w:hAnsi="Arial-BoldMT" w:cs="Arial-BoldMT"/>
        <w:bCs/>
        <w:sz w:val="18"/>
        <w:szCs w:val="18"/>
      </w:rPr>
      <w:t>5</w:t>
    </w:r>
  </w:p>
  <w:p w14:paraId="722D386E" w14:textId="77777777" w:rsidR="001C1EEB" w:rsidRPr="001C1EEB" w:rsidRDefault="001C1EEB" w:rsidP="001C1EEB">
    <w:pPr>
      <w:pStyle w:val="Header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</w:t>
    </w:r>
    <w:proofErr w:type="gramStart"/>
    <w:r>
      <w:rPr>
        <w:rFonts w:ascii="Arial-BoldMT" w:hAnsi="Arial-BoldMT" w:cs="Arial-BoldMT"/>
        <w:bCs/>
        <w:sz w:val="18"/>
        <w:szCs w:val="18"/>
      </w:rPr>
      <w:t>Junio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201</w:t>
    </w:r>
    <w:r w:rsidR="006F5BAA">
      <w:rPr>
        <w:rFonts w:ascii="Arial-BoldMT" w:hAnsi="Arial-BoldMT" w:cs="Arial-BoldMT"/>
        <w:bCs/>
        <w:sz w:val="18"/>
        <w:szCs w:val="1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00044FCB"/>
    <w:rsid w:val="00082748"/>
    <w:rsid w:val="000D617D"/>
    <w:rsid w:val="0015115D"/>
    <w:rsid w:val="00190EFE"/>
    <w:rsid w:val="001C1EEB"/>
    <w:rsid w:val="002243E8"/>
    <w:rsid w:val="00247FA9"/>
    <w:rsid w:val="00281D0B"/>
    <w:rsid w:val="002E392E"/>
    <w:rsid w:val="003500E8"/>
    <w:rsid w:val="003E0556"/>
    <w:rsid w:val="003E21D3"/>
    <w:rsid w:val="004B4633"/>
    <w:rsid w:val="004C3D3B"/>
    <w:rsid w:val="004E6E5C"/>
    <w:rsid w:val="005345F9"/>
    <w:rsid w:val="00584ABF"/>
    <w:rsid w:val="005D548A"/>
    <w:rsid w:val="005E17F7"/>
    <w:rsid w:val="00604057"/>
    <w:rsid w:val="0064112F"/>
    <w:rsid w:val="00652546"/>
    <w:rsid w:val="0068425A"/>
    <w:rsid w:val="00691285"/>
    <w:rsid w:val="00696815"/>
    <w:rsid w:val="006C4393"/>
    <w:rsid w:val="006D34FD"/>
    <w:rsid w:val="006F5BAA"/>
    <w:rsid w:val="006F6C9F"/>
    <w:rsid w:val="007E507D"/>
    <w:rsid w:val="00802B8F"/>
    <w:rsid w:val="008723D0"/>
    <w:rsid w:val="00873C62"/>
    <w:rsid w:val="0088138D"/>
    <w:rsid w:val="008C13B5"/>
    <w:rsid w:val="008D5631"/>
    <w:rsid w:val="008E009A"/>
    <w:rsid w:val="009405DA"/>
    <w:rsid w:val="0094374D"/>
    <w:rsid w:val="00A539E2"/>
    <w:rsid w:val="00A61205"/>
    <w:rsid w:val="00A6613A"/>
    <w:rsid w:val="00AB18BA"/>
    <w:rsid w:val="00AB558B"/>
    <w:rsid w:val="00AE7402"/>
    <w:rsid w:val="00B0120C"/>
    <w:rsid w:val="00B44A18"/>
    <w:rsid w:val="00BA7729"/>
    <w:rsid w:val="00BB33A8"/>
    <w:rsid w:val="00BC717C"/>
    <w:rsid w:val="00BE4F18"/>
    <w:rsid w:val="00C371F1"/>
    <w:rsid w:val="00CA0278"/>
    <w:rsid w:val="00CE3DEB"/>
    <w:rsid w:val="00D24053"/>
    <w:rsid w:val="00D63A1B"/>
    <w:rsid w:val="00D63BD8"/>
    <w:rsid w:val="00EE1D9E"/>
    <w:rsid w:val="00F46473"/>
    <w:rsid w:val="00F5213F"/>
    <w:rsid w:val="00F83E12"/>
    <w:rsid w:val="00FA04FD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FB61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EB"/>
  </w:style>
  <w:style w:type="paragraph" w:styleId="Footer">
    <w:name w:val="footer"/>
    <w:basedOn w:val="Normal"/>
    <w:link w:val="Foot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EB"/>
  </w:style>
  <w:style w:type="table" w:styleId="TableGrid">
    <w:name w:val="Table Grid"/>
    <w:basedOn w:val="Table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AA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Normal"/>
    <w:rsid w:val="00AB558B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Francisco Verano</cp:lastModifiedBy>
  <cp:revision>13</cp:revision>
  <dcterms:created xsi:type="dcterms:W3CDTF">2019-05-03T02:50:00Z</dcterms:created>
  <dcterms:modified xsi:type="dcterms:W3CDTF">2019-05-03T13:16:00Z</dcterms:modified>
</cp:coreProperties>
</file>