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29263B">
        <w:rPr>
          <w:sz w:val="28"/>
          <w:szCs w:val="28"/>
          <w:lang w:val="en-GB"/>
        </w:rPr>
        <w:t>9</w:t>
      </w:r>
    </w:p>
    <w:p w:rsidR="003F3F6F" w:rsidRPr="00D71835" w:rsidRDefault="00C84FB6" w:rsidP="00D718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7183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D71835">
        <w:rPr>
          <w:rFonts w:ascii="Times New Roman" w:hAnsi="Times New Roman" w:cs="Times New Roman"/>
          <w:sz w:val="24"/>
          <w:szCs w:val="24"/>
          <w:lang w:val="en-GB"/>
        </w:rPr>
        <w:t>HttpClient</w:t>
      </w:r>
      <w:proofErr w:type="spellEnd"/>
      <w:r w:rsidRPr="00D71835">
        <w:rPr>
          <w:rFonts w:ascii="Times New Roman" w:hAnsi="Times New Roman" w:cs="Times New Roman"/>
          <w:sz w:val="24"/>
          <w:szCs w:val="24"/>
          <w:lang w:val="en-GB"/>
        </w:rPr>
        <w:t xml:space="preserve"> class from the </w:t>
      </w:r>
      <w:proofErr w:type="spellStart"/>
      <w:r w:rsidRPr="00D71835">
        <w:rPr>
          <w:rFonts w:ascii="Times New Roman" w:hAnsi="Times New Roman" w:cs="Times New Roman"/>
          <w:sz w:val="24"/>
          <w:szCs w:val="24"/>
          <w:lang w:val="en-GB"/>
        </w:rPr>
        <w:t>HttpClientModule</w:t>
      </w:r>
      <w:proofErr w:type="spellEnd"/>
      <w:r w:rsidRPr="00D71835">
        <w:rPr>
          <w:rFonts w:ascii="Times New Roman" w:hAnsi="Times New Roman" w:cs="Times New Roman"/>
          <w:sz w:val="24"/>
          <w:szCs w:val="24"/>
          <w:lang w:val="en-GB"/>
        </w:rPr>
        <w:t xml:space="preserve"> is needed to get data from a RESTful API.</w:t>
      </w:r>
    </w:p>
    <w:p w:rsidR="00C84FB6" w:rsidRPr="00D71835" w:rsidRDefault="00C84FB6" w:rsidP="00D718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71835">
        <w:rPr>
          <w:rFonts w:ascii="Times New Roman" w:hAnsi="Times New Roman" w:cs="Times New Roman"/>
          <w:sz w:val="24"/>
          <w:szCs w:val="24"/>
          <w:lang w:val="en-GB"/>
        </w:rPr>
        <w:t>When a class is marked as @Injectable, the compiler generates the metadata needed to create the class's dependencies when the class is injected.</w:t>
      </w:r>
    </w:p>
    <w:p w:rsidR="00C84FB6" w:rsidRPr="00D71835" w:rsidRDefault="00C84FB6" w:rsidP="00D718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OnInit</w:t>
      </w:r>
      <w:proofErr w:type="spellEnd"/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lifecycle hook that is called after Angular has initialized all data-bound properties of a directive. Define an </w:t>
      </w:r>
      <w:proofErr w:type="spellStart"/>
      <w:proofErr w:type="gramStart"/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ngOnInit</w:t>
      </w:r>
      <w:proofErr w:type="spellEnd"/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method to handle any additional initialization tasks. This hook is called </w:t>
      </w:r>
      <w:r w:rsidRPr="00D7183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when the first change detection is run on the component</w:t>
      </w:r>
      <w:r w:rsidRPr="00D718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C84FB6" w:rsidRPr="00D7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9612C"/>
    <w:rsid w:val="001B3856"/>
    <w:rsid w:val="0023394C"/>
    <w:rsid w:val="0027315C"/>
    <w:rsid w:val="0029197F"/>
    <w:rsid w:val="0029263B"/>
    <w:rsid w:val="002D35C2"/>
    <w:rsid w:val="00351AEE"/>
    <w:rsid w:val="003B382C"/>
    <w:rsid w:val="003F3F6F"/>
    <w:rsid w:val="00492C07"/>
    <w:rsid w:val="004E5FF0"/>
    <w:rsid w:val="00624326"/>
    <w:rsid w:val="0069145B"/>
    <w:rsid w:val="007340BE"/>
    <w:rsid w:val="00762A3A"/>
    <w:rsid w:val="007D2D66"/>
    <w:rsid w:val="0084409A"/>
    <w:rsid w:val="00904611"/>
    <w:rsid w:val="00AD3714"/>
    <w:rsid w:val="00C3790A"/>
    <w:rsid w:val="00C84FB6"/>
    <w:rsid w:val="00CB0162"/>
    <w:rsid w:val="00CC57C9"/>
    <w:rsid w:val="00D71835"/>
    <w:rsid w:val="00F10F48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05D5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F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5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2022-01-22T13:35:00Z</cp:lastPrinted>
  <dcterms:created xsi:type="dcterms:W3CDTF">2022-02-03T13:02:00Z</dcterms:created>
  <dcterms:modified xsi:type="dcterms:W3CDTF">2022-02-03T13:30:00Z</dcterms:modified>
</cp:coreProperties>
</file>