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0E815C">
      <w:pPr>
        <w:pStyle w:val="6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/>
      <w:r/>
      <w:r/>
      <w:r/>
      <w:r/>
      <w:r/>
      <w:r>
        <w:t xml:space="preserve"> </w:t>
      </w:r>
      <w:r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Unidad 2: Presentacion de Trabajo Grupal</w:t>
      </w:r>
      <w:r/>
    </w:p>
    <w:p w14:paraId="5903691E">
      <w:pPr>
        <w:pStyle w:val="681"/>
        <w:pBdr/>
        <w:bidi w:val="false"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3A8688F">
      <w:pPr>
        <w:pStyle w:val="681"/>
        <w:pBdr/>
        <w:bidi w:val="false"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F513C8B">
      <w:pPr>
        <w:pStyle w:val="681"/>
        <w:pBdr/>
        <w:bidi w:val="false"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1" locked="0" layoutInCell="1" allowOverlap="1">
                <wp:simplePos x="0" y="0"/>
                <wp:positionH relativeFrom="column">
                  <wp:posOffset>1591532</wp:posOffset>
                </wp:positionH>
                <wp:positionV relativeFrom="paragraph">
                  <wp:posOffset>132594</wp:posOffset>
                </wp:positionV>
                <wp:extent cx="2933255" cy="2933255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4003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933254" cy="29332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048;o:allowoverlap:true;o:allowincell:true;mso-position-horizontal-relative:text;margin-left:125.32pt;mso-position-horizontal:absolute;mso-position-vertical-relative:text;margin-top:10.44pt;mso-position-vertical:absolute;width:230.96pt;height:230.96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F24E8C7">
      <w:pPr>
        <w:pStyle w:val="681"/>
        <w:pBdr/>
        <w:bidi w:val="false"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BBE09D7">
      <w:pPr>
        <w:pStyle w:val="681"/>
        <w:pBdr/>
        <w:bidi w:val="false"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6E456A4">
      <w:pPr>
        <w:pStyle w:val="681"/>
        <w:pBdr/>
        <w:bidi w:val="false"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F3EC83F">
      <w:pPr>
        <w:pStyle w:val="681"/>
        <w:pBdr/>
        <w:bidi w:val="false"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56363E2">
      <w:pPr>
        <w:pStyle w:val="681"/>
        <w:pBdr/>
        <w:bidi w:val="false"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9319A46">
      <w:pPr>
        <w:pStyle w:val="681"/>
        <w:pBdr/>
        <w:bidi w:val="false"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8B24329">
      <w:pPr>
        <w:pStyle w:val="681"/>
        <w:pBdr/>
        <w:bidi w:val="false"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32E8C3">
      <w:pPr>
        <w:pStyle w:val="681"/>
        <w:pBdr/>
        <w:bidi w:val="false"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7D21D3">
      <w:pPr>
        <w:pStyle w:val="681"/>
        <w:pBdr/>
        <w:bidi w:val="false"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2F8FF67">
      <w:pPr>
        <w:pStyle w:val="681"/>
        <w:pBdr/>
        <w:bidi w:val="false"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727CAA9">
      <w:pPr>
        <w:pStyle w:val="681"/>
        <w:pBdr/>
        <w:bidi w:val="false"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F1F5775">
      <w:pPr>
        <w:pStyle w:val="681"/>
        <w:pBdr/>
        <w:bidi w:val="false"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1B0854">
      <w:pPr>
        <w:pStyle w:val="681"/>
        <w:pBdr/>
        <w:bidi w:val="false"/>
        <w:spacing/>
        <w:ind w:right="0" w:firstLine="0" w:left="0"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13327B8">
      <w:pPr>
        <w:pStyle w:val="681"/>
        <w:pBdr/>
        <w:bidi w:val="false"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7524E28">
      <w:pPr>
        <w:pStyle w:val="681"/>
        <w:pBdr/>
        <w:bidi w:val="false"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B30375A">
      <w:pPr>
        <w:pStyle w:val="681"/>
        <w:pBdr/>
        <w:bidi w:val="false"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FC08947">
      <w:pPr>
        <w:pStyle w:val="681"/>
        <w:pBdr/>
        <w:bidi w:val="false"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C72DEB6">
      <w:pPr>
        <w:pStyle w:val="681"/>
        <w:pBdr/>
        <w:bidi w:val="false"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C265DD">
      <w:pPr>
        <w:pStyle w:val="681"/>
        <w:pBdr/>
        <w:bidi w:val="false"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21D38B">
      <w:pPr>
        <w:pStyle w:val="681"/>
        <w:pBdr/>
        <w:bidi w:val="false"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4475201">
      <w:pPr>
        <w:pStyle w:val="681"/>
        <w:pBdr/>
        <w:bidi w:val="false"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27960BAC">
      <w:pPr>
        <w:pStyle w:val="681"/>
        <w:pBdr/>
        <w:bidi w:val="false"/>
        <w:spacing/>
        <w:ind w:right="0" w:firstLine="0" w:left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  <w:t xml:space="preserve">Materia:</w:t>
      </w:r>
      <w:r>
        <w:rPr>
          <w:b/>
          <w:bCs/>
          <w:sz w:val="24"/>
          <w:szCs w:val="24"/>
        </w:rPr>
      </w:r>
    </w:p>
    <w:p w14:paraId="5FDFAC31">
      <w:pPr>
        <w:pStyle w:val="681"/>
        <w:pBdr/>
        <w:bidi w:val="false"/>
        <w:spacing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  <w:highlight w:val="none"/>
        </w:rPr>
        <w:t>Base de Datos III (BDD3T4)</w:t>
      </w:r>
    </w:p>
    <w:p w14:paraId="6E3A192C">
      <w:pPr>
        <w:pStyle w:val="681"/>
        <w:pBdr/>
        <w:bidi w:val="false"/>
        <w:spacing/>
        <w:ind w:right="0" w:firstLine="0" w:left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  <w:t xml:space="preserve">Estudiantes:</w:t>
      </w:r>
      <w:r>
        <w:rPr>
          <w:b/>
          <w:bCs/>
          <w:sz w:val="24"/>
          <w:szCs w:val="24"/>
        </w:rPr>
      </w:r>
    </w:p>
    <w:p w14:paraId="3ADC5816">
      <w:pPr>
        <w:pStyle w:val="681"/>
        <w:pBdr/>
        <w:bidi w:val="false"/>
        <w:spacing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  <w:highlight w:val="none"/>
        </w:rPr>
        <w:t>Julio Cesar Cruz Kübber</w:t>
      </w:r>
    </w:p>
    <w:p w14:paraId="3ADC5816">
      <w:pPr>
        <w:pStyle w:val="681"/>
        <w:pBdr/>
        <w:bidi w:val="false"/>
        <w:spacing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  <w:highlight w:val="none"/>
        </w:rPr>
        <w:t>Diego Emmanuel Gorostiaga Gonzales</w:t>
      </w:r>
    </w:p>
    <w:p w14:paraId="3ADC5816">
      <w:pPr>
        <w:pStyle w:val="681"/>
        <w:pBdr/>
        <w:bidi w:val="false"/>
        <w:spacing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  <w:highlight w:val="none"/>
        </w:rPr>
        <w:t>Dario Haziel Tambo Parra</w:t>
      </w:r>
    </w:p>
    <w:p w14:paraId="3ADC5816">
      <w:pPr>
        <w:pStyle w:val="681"/>
        <w:pBdr/>
        <w:bidi w:val="false"/>
        <w:spacing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  <w:highlight w:val="none"/>
        </w:rPr>
        <w:t>Josue Carlos Soliz Mamani</w:t>
      </w:r>
    </w:p>
    <w:p w14:paraId="4DF6B438">
      <w:pPr>
        <w:pStyle w:val="681"/>
        <w:pBdr/>
        <w:bidi w:val="false"/>
        <w:spacing/>
        <w:ind w:right="0" w:firstLine="0" w:left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  <w:t xml:space="preserve">Carrera</w:t>
      </w:r>
      <w:r>
        <w:rPr>
          <w:b/>
          <w:bCs/>
          <w:sz w:val="24"/>
          <w:szCs w:val="24"/>
          <w:highlight w:val="none"/>
          <w:lang w:val="es-ES"/>
        </w:rPr>
        <w:t xml:space="preserve">:</w:t>
      </w:r>
      <w:r>
        <w:rPr>
          <w:b/>
          <w:bCs/>
          <w:sz w:val="24"/>
          <w:szCs w:val="24"/>
        </w:rPr>
      </w:r>
    </w:p>
    <w:p w14:paraId="659FD9BD">
      <w:pPr>
        <w:pStyle w:val="681"/>
        <w:pBdr/>
        <w:bidi w:val="false"/>
        <w:spacing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Ingeniería en Sistemas Informáticos</w:t>
      </w:r>
      <w:r>
        <w:rPr>
          <w:sz w:val="24"/>
          <w:szCs w:val="24"/>
        </w:rPr>
      </w:r>
    </w:p>
    <w:p w14:paraId="3653AE3C">
      <w:pPr>
        <w:pStyle w:val="681"/>
        <w:pBdr/>
        <w:bidi w:val="false"/>
        <w:spacing/>
        <w:ind w:right="0" w:firstLine="0" w:left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  <w:t xml:space="preserve">Docente:</w:t>
      </w:r>
      <w:r>
        <w:rPr>
          <w:b/>
          <w:bCs/>
          <w:sz w:val="24"/>
          <w:szCs w:val="24"/>
        </w:rPr>
      </w:r>
    </w:p>
    <w:p w14:paraId="6F063679">
      <w:pPr>
        <w:pStyle w:val="681"/>
        <w:pBdr/>
        <w:bidi w:val="false"/>
        <w:spacing/>
        <w:ind w:right="0" w:firstLine="0" w:left="0"/>
        <w:jc w:val="center"/>
        <w:rPr>
          <w:sz w:val="24"/>
          <w:szCs w:val="24"/>
        </w:rPr>
      </w:pPr>
      <w:r>
        <w:rPr>
          <w:sz w:val="24"/>
          <w:szCs w:val="24"/>
          <w:highlight w:val="none"/>
        </w:rPr>
        <w:t>Romel Soliz Vargas</w:t>
      </w:r>
    </w:p>
    <w:p w14:paraId="184FB882">
      <w:pPr>
        <w:pStyle w:val="681"/>
        <w:pBdr/>
        <w:bidi w:val="false"/>
        <w:spacing/>
        <w:ind w:right="0" w:firstLine="0" w:left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  <w:t xml:space="preserve">Fecha:</w:t>
      </w:r>
      <w:r>
        <w:rPr>
          <w:b/>
          <w:bCs/>
          <w:sz w:val="24"/>
          <w:szCs w:val="24"/>
        </w:rPr>
      </w:r>
    </w:p>
    <w:p w14:paraId="1104D595">
      <w:pPr>
        <w:pStyle w:val="681"/>
        <w:pBdr/>
        <w:bidi w:val="false"/>
        <w:spacing/>
        <w:ind w:right="0" w:firstLine="0" w:left="0"/>
        <w:jc w:val="center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es-ES"/>
        </w:rPr>
        <w:t>26 de septiembre de 2026</w:t>
      </w:r>
    </w:p>
    <w:p>
      <w:pPr>
        <w:pStyle w:val="681"/>
      </w:pPr>
      <w:r>
        <w:t>Salida completa de la sección de pruebas del trigger de 20260926_BASEDAT3_Avance2-Semana2.sql, ejecutada después del Avance 1 v2 y del script de la Semana 1. PRG-102 tiene cupo 2 y una matrícula EN_CURSO (MAT-2026-0005). Todo se deshace al final con ROLLBACK TO antes_pruebas_trigger.</w:t>
      </w:r>
    </w:p>
    <w:p>
      <w:r>
        <w:drawing>
          <wp:inline xmlns:pic="http://schemas.openxmlformats.org/drawingml/2006/picture">
            <wp:extent cx="5760000" cy="4353158"/>
            <wp:docPr id="288400335" name="Picture 288400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trigger_caso_exito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53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687"/>
      </w:pPr>
      <w:r>
        <w:t>Captura 1. Caso exitoso: matricular ocupa el último cupo de PRG-102 (MAT-2026-0007, cupos disponibles: 0).</w:t>
      </w:r>
    </w:p>
    <w:p>
      <w:r>
        <w:drawing>
          <wp:inline xmlns:pic="http://schemas.openxmlformats.org/drawingml/2006/picture">
            <wp:extent cx="5760000" cy="4353158"/>
            <wp:docPr id="288400336" name="Picture 288400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trigger_violaciones_1_y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53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687"/>
      </w:pPr>
      <w:r>
        <w:t>Captura 2. Violación 1: el paquete rechaza la matrícula (ORA-20105). Violación 2: un INSERT directo, sin pasar por el paquete, lo detiene el trigger (ORA-20110).</w:t>
      </w:r>
    </w:p>
    <w:p>
      <w:r>
        <w:drawing>
          <wp:inline xmlns:pic="http://schemas.openxmlformats.org/drawingml/2006/picture">
            <wp:extent cx="5760000" cy="4353158"/>
            <wp:docPr id="288400337" name="Picture 288400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trigger_violacion_3_y_verific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53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687"/>
      </w:pPr>
      <w:r>
        <w:t>Captura 3. Violación 3: mover MAT-2026-0001 a PRG-102 con UPDATE también lo detiene el trigger (ORA-20110). La consulta final muestra que PRG-102 se quedó con 2 matrículas y MAT-2026-0001 sigue en BDD-301.</w:t>
      </w:r>
    </w:p>
    <w:sectPr>
      <w:footnotePr/>
      <w:endnotePr/>
      <w:type w:val="nextPage"/>
      <w:pgSz w:h="15840" w:orient="portrait" w:w="12240"/>
      <w:pgMar w:top="1247" w:right="1304" w:bottom="1247" w:left="130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Mono;Courier New;monospace">
    <w:panose1 w:val="02070409020205020404"/>
  </w:font>
  <w:font w:name="Noto Sans">
    <w:panose1 w:val="020B0502040504020204"/>
  </w:font>
  <w:font w:name="Liberation Serif;Times New Roman;serif">
    <w:panose1 w:val="02020603050405020304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Noto Sans Devanagari">
    <w:panose1 w:val="020B0502040504020204"/>
  </w:font>
  <w:font w:name="Liberation Serif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1134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Noto Sans Devanagari"/>
        <w:sz w:val="24"/>
        <w:szCs w:val="24"/>
        <w:lang w:val="es-BO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148"/>
    <w:link w:val="676"/>
    <w:uiPriority w:val="99"/>
    <w:pPr>
      <w:pBdr/>
      <w:spacing/>
      <w:ind/>
    </w:pPr>
  </w:style>
  <w:style w:type="character" w:styleId="179">
    <w:name w:val="Footer Char"/>
    <w:basedOn w:val="148"/>
    <w:link w:val="675"/>
    <w:uiPriority w:val="99"/>
    <w:pPr>
      <w:pBdr/>
      <w:spacing/>
      <w:ind/>
    </w:p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widowControl w:val="false"/>
      <w:pBdr/>
      <w:bidi w:val="false"/>
      <w:spacing w:line="259" w:lineRule="auto"/>
      <w:ind/>
    </w:pPr>
    <w:rPr>
      <w:rFonts w:ascii="Liberation Serif;Times New Roman;serif" w:hAnsi="Liberation Serif;Times New Roman;serif" w:eastAsia="Liberation Serif;Times New Roman;serif" w:cs="Liberation Serif;Times New Roman;serif"/>
      <w:color w:val="000000"/>
      <w:sz w:val="20"/>
      <w:szCs w:val="20"/>
      <w:lang w:val="es-BO" w:eastAsia="zh-CN" w:bidi="hi-IN"/>
    </w:rPr>
  </w:style>
  <w:style w:type="paragraph" w:styleId="665">
    <w:name w:val="Heading 1"/>
    <w:basedOn w:val="682"/>
    <w:next w:val="681"/>
    <w:qFormat/>
    <w:pPr>
      <w:pBdr/>
      <w:spacing/>
      <w:ind/>
    </w:pPr>
    <w:rPr>
      <w:rFonts w:ascii="Noto Sans" w:hAnsi="Noto Sans"/>
      <w:b/>
      <w:bCs/>
      <w:sz w:val="48"/>
      <w:szCs w:val="44"/>
    </w:rPr>
  </w:style>
  <w:style w:type="paragraph" w:styleId="666">
    <w:name w:val="Heading 2"/>
    <w:basedOn w:val="682"/>
    <w:next w:val="681"/>
    <w:qFormat/>
    <w:pPr>
      <w:pBdr/>
      <w:spacing w:after="40" w:before="160"/>
      <w:ind w:right="160" w:left="160"/>
      <w:outlineLvl w:val="1"/>
    </w:pPr>
    <w:rPr>
      <w:rFonts w:ascii="Liberation Serif" w:hAnsi="Liberation Serif" w:eastAsia="Noto Serif CJK SC" w:cs="Noto Sans Devanagari"/>
      <w:b/>
      <w:bCs/>
      <w:sz w:val="21"/>
      <w:szCs w:val="21"/>
    </w:rPr>
  </w:style>
  <w:style w:type="paragraph" w:styleId="667">
    <w:name w:val="Heading 3"/>
    <w:basedOn w:val="682"/>
    <w:next w:val="681"/>
    <w:qFormat/>
    <w:pPr>
      <w:pBdr/>
      <w:spacing w:after="20" w:before="120"/>
      <w:ind w:right="120" w:left="120"/>
      <w:outlineLvl w:val="2"/>
    </w:pPr>
    <w:rPr>
      <w:rFonts w:ascii="Liberation Serif" w:hAnsi="Liberation Serif" w:eastAsia="Noto Serif CJK SC" w:cs="Noto Sans Devanagari"/>
      <w:b/>
      <w:bCs/>
      <w:i/>
      <w:iCs/>
      <w:sz w:val="20"/>
      <w:szCs w:val="20"/>
    </w:rPr>
  </w:style>
  <w:style w:type="character" w:styleId="668">
    <w:name w:val="Caracteres de nota final"/>
    <w:qFormat/>
    <w:pPr>
      <w:pBdr/>
      <w:spacing/>
      <w:ind/>
    </w:pPr>
  </w:style>
  <w:style w:type="character" w:styleId="669">
    <w:name w:val="Caracteres de nota al pie"/>
    <w:qFormat/>
    <w:pPr>
      <w:pBdr/>
      <w:spacing/>
      <w:ind/>
    </w:pPr>
  </w:style>
  <w:style w:type="character" w:styleId="670">
    <w:name w:val="Hyperlink"/>
    <w:pPr>
      <w:pBdr/>
      <w:spacing/>
      <w:ind/>
    </w:pPr>
    <w:rPr>
      <w:color w:val="000080"/>
      <w:u w:val="single"/>
    </w:rPr>
  </w:style>
  <w:style w:type="character" w:styleId="671">
    <w:name w:val="Texto original"/>
    <w:qFormat/>
    <w:pPr>
      <w:pBdr/>
      <w:spacing/>
      <w:ind/>
    </w:pPr>
    <w:rPr>
      <w:rFonts w:ascii="Liberation Mono;Courier New;monospace" w:hAnsi="Liberation Mono;Courier New;monospace" w:eastAsia="Liberation Mono;Courier New;monospace" w:cs="Liberation Mono;Courier New;monospace"/>
      <w:sz w:val="18"/>
      <w:szCs w:val="18"/>
    </w:rPr>
  </w:style>
  <w:style w:type="paragraph" w:styleId="672">
    <w:name w:val="Línea horizontal"/>
    <w:basedOn w:val="664"/>
    <w:next w:val="681"/>
    <w:qFormat/>
    <w:pPr>
      <w:pBdr>
        <w:bottom w:val="single" w:color="808080" w:sz="2" w:space="0"/>
      </w:pBdr>
      <w:spacing w:after="283" w:before="0"/>
      <w:ind/>
    </w:pPr>
    <w:rPr>
      <w:sz w:val="12"/>
    </w:rPr>
  </w:style>
  <w:style w:type="paragraph" w:styleId="673">
    <w:name w:val="Envelope Return"/>
    <w:basedOn w:val="664"/>
    <w:pPr>
      <w:pBdr/>
      <w:spacing/>
      <w:ind/>
    </w:pPr>
    <w:rPr>
      <w:i/>
    </w:rPr>
  </w:style>
  <w:style w:type="paragraph" w:styleId="674">
    <w:name w:val="Contenido de la tabla"/>
    <w:basedOn w:val="681"/>
    <w:qFormat/>
    <w:pPr>
      <w:pBdr/>
      <w:spacing/>
      <w:ind/>
      <w:jc w:val="left"/>
    </w:pPr>
  </w:style>
  <w:style w:type="paragraph" w:styleId="675">
    <w:name w:val="Footer"/>
    <w:basedOn w:val="664"/>
    <w:pPr>
      <w:suppressLineNumbers w:val="true"/>
      <w:pBdr/>
      <w:tabs>
        <w:tab w:val="clear" w:leader="none" w:pos="1134"/>
        <w:tab w:val="center" w:leader="none" w:pos="4818"/>
        <w:tab w:val="right" w:leader="none" w:pos="9637"/>
      </w:tabs>
      <w:spacing/>
      <w:ind/>
    </w:pPr>
  </w:style>
  <w:style w:type="paragraph" w:styleId="676">
    <w:name w:val="Header"/>
    <w:basedOn w:val="664"/>
    <w:pPr>
      <w:suppressLineNumbers w:val="true"/>
      <w:pBdr/>
      <w:tabs>
        <w:tab w:val="clear" w:leader="none" w:pos="1134"/>
        <w:tab w:val="center" w:leader="none" w:pos="4818"/>
        <w:tab w:val="right" w:leader="none" w:pos="9637"/>
      </w:tabs>
      <w:spacing/>
      <w:ind/>
    </w:pPr>
  </w:style>
  <w:style w:type="paragraph" w:styleId="677">
    <w:name w:val="Cabecera y pie"/>
    <w:basedOn w:val="664"/>
    <w:qFormat/>
    <w:pPr>
      <w:suppressLineNumbers w:val="true"/>
      <w:pBdr/>
      <w:tabs>
        <w:tab w:val="clear" w:leader="none" w:pos="1134"/>
        <w:tab w:val="center" w:leader="none" w:pos="4986"/>
        <w:tab w:val="right" w:leader="none" w:pos="9972"/>
      </w:tabs>
      <w:spacing/>
      <w:ind/>
    </w:pPr>
  </w:style>
  <w:style w:type="paragraph" w:styleId="678">
    <w:name w:val="Índice"/>
    <w:basedOn w:val="664"/>
    <w:qFormat/>
    <w:pPr>
      <w:suppressLineNumbers w:val="true"/>
      <w:pBdr/>
      <w:spacing/>
      <w:ind/>
    </w:pPr>
    <w:rPr>
      <w:rFonts w:cs="Noto Sans Devanagari"/>
    </w:rPr>
  </w:style>
  <w:style w:type="paragraph" w:styleId="679">
    <w:name w:val="Caption"/>
    <w:basedOn w:val="664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680">
    <w:name w:val="List"/>
    <w:basedOn w:val="681"/>
    <w:pPr>
      <w:pBdr/>
      <w:spacing/>
      <w:ind/>
    </w:pPr>
    <w:rPr>
      <w:rFonts w:cs="Noto Sans Devanagari"/>
    </w:rPr>
  </w:style>
  <w:style w:type="paragraph" w:styleId="681">
    <w:name w:val="Body Text"/>
    <w:basedOn w:val="664"/>
    <w:pPr>
      <w:pBdr/>
      <w:spacing w:after="60" w:before="0"/>
      <w:ind/>
      <w:jc w:val="both"/>
    </w:pPr>
  </w:style>
  <w:style w:type="paragraph" w:styleId="682">
    <w:name w:val="Título"/>
    <w:basedOn w:val="664"/>
    <w:next w:val="681"/>
    <w:qFormat/>
    <w:pPr>
      <w:keepNext w:val="true"/>
      <w:pBdr/>
      <w:spacing w:after="283" w:before="240"/>
      <w:ind/>
    </w:pPr>
    <w:rPr>
      <w:rFonts w:ascii="Liberation Sans" w:hAnsi="Liberation Sans"/>
      <w:sz w:val="28"/>
      <w:szCs w:val="28"/>
    </w:rPr>
  </w:style>
  <w:style w:type="paragraph" w:styleId="683">
    <w:name w:val="Cuerpo de texto.tit"/>
    <w:basedOn w:val="681"/>
    <w:qFormat/>
    <w:pPr>
      <w:pBdr/>
      <w:spacing w:after="20" w:before="0"/>
      <w:ind/>
      <w:jc w:val="center"/>
    </w:pPr>
    <w:rPr>
      <w:b/>
      <w:bCs/>
      <w:sz w:val="24"/>
      <w:szCs w:val="24"/>
    </w:rPr>
  </w:style>
  <w:style w:type="paragraph" w:styleId="684">
    <w:name w:val="Cuerpo de texto.sub"/>
    <w:basedOn w:val="681"/>
    <w:qFormat/>
    <w:pPr>
      <w:pBdr/>
      <w:spacing w:after="160" w:before="0"/>
      <w:ind/>
      <w:jc w:val="center"/>
    </w:pPr>
    <w:rPr>
      <w:sz w:val="19"/>
      <w:szCs w:val="19"/>
    </w:rPr>
  </w:style>
  <w:style w:type="paragraph" w:styleId="685">
    <w:name w:val="Cuerpo de texto.cb"/>
    <w:basedOn w:val="681"/>
    <w:qFormat/>
    <w:pPr>
      <w:pBdr>
        <w:top w:val="single" w:color="999999" w:sz="4" w:space="3"/>
        <w:left w:val="single" w:color="999999" w:sz="4" w:space="5"/>
        <w:bottom w:val="single" w:color="999999" w:sz="4" w:space="3"/>
        <w:right w:val="single" w:color="999999" w:sz="4" w:space="5"/>
      </w:pBdr>
      <w:spacing w:after="80" w:before="40" w:line="240" w:lineRule="auto"/>
      <w:ind w:right="40" w:left="40"/>
      <w:jc w:val="left"/>
    </w:pPr>
    <w:rPr>
      <w:rFonts w:ascii="Liberation Mono;Courier New;monospace" w:hAnsi="Liberation Mono;Courier New;monospace" w:eastAsia="Liberation Mono;Courier New;monospace" w:cs="Liberation Mono;Courier New;monospace"/>
      <w:sz w:val="16"/>
      <w:szCs w:val="16"/>
    </w:rPr>
  </w:style>
  <w:style w:type="paragraph" w:styleId="686">
    <w:name w:val="Título de la tabla"/>
    <w:basedOn w:val="674"/>
    <w:qFormat/>
    <w:pPr>
      <w:suppressLineNumbers w:val="true"/>
      <w:pBdr/>
      <w:shd w:val="clear" w:color="auto" w:fill="e8e8e8"/>
      <w:spacing/>
      <w:ind/>
      <w:jc w:val="left"/>
    </w:pPr>
    <w:rPr>
      <w:b/>
      <w:bCs/>
    </w:rPr>
  </w:style>
  <w:style w:type="paragraph" w:styleId="687">
    <w:name w:val="Cuerpo de texto.cap"/>
    <w:basedOn w:val="681"/>
    <w:qFormat/>
    <w:pPr>
      <w:pBdr/>
      <w:spacing w:after="60" w:before="60"/>
      <w:ind w:right="60" w:left="60"/>
    </w:pPr>
    <w:rPr>
      <w:i/>
      <w:iCs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Tablas de Objetos, Referencias y Colecciones</dc:title>
  <dc:subject/>
  <dc:creator/>
  <dc:description/>
  <dc:language>es-BO</dc:language>
  <cp:revision>1</cp:revision>
  <dcterms:modified xsi:type="dcterms:W3CDTF">2026-08-30T19:05:57Z</dcterms:modified>
</cp:coreProperties>
</file>