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AI and Machine Learning / Google Cloud service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The different type of learning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Supervised Lea</w:t>
      </w:r>
      <w:r>
        <w:rPr/>
        <w:t>r</w:t>
      </w:r>
      <w:r>
        <w:rPr/>
        <w:t>ning – The AI is presented with a set of inputs and there corresponding output, it</w:t>
      </w:r>
      <w:r>
        <w:rPr/>
        <w:t xml:space="preserve">s </w:t>
      </w:r>
      <w:r>
        <w:rPr/>
        <w:t>goal would be to find an algorithm that maps correctly the inputs to some outputs.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Unsupervised Learning – The AI will be on its own to try and find some patterns or structure in the inputs, it is commonly used to find patterns in a data set.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Reinforcement Learning – The AI will be </w:t>
      </w:r>
      <w:r>
        <w:rPr>
          <w:shd w:fill="auto" w:val="clear"/>
        </w:rPr>
        <w:t>interacting</w:t>
      </w:r>
      <w:r>
        <w:rPr/>
        <w:t xml:space="preserve"> with a dynamic environment and is giving a goal. Ex: drive a car, play against </w:t>
      </w:r>
      <w:r>
        <w:rPr>
          <w:shd w:fill="auto" w:val="clear"/>
        </w:rPr>
        <w:t>an opponent</w:t>
      </w:r>
      <w:r>
        <w:rPr/>
        <w:t xml:space="preserve">, etc. </w:t>
      </w:r>
      <w:r>
        <w:rPr/>
        <w:t>The AI is provided with some feedback and based on the feedback that it received (good or bad), it will try to improve from it.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Google Cloud AI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The Cloud of AI computing </w:t>
      </w:r>
      <w:r>
        <w:rPr/>
        <w:t>(the service mentioned are used on the cloud by the companies so that they don’t have to have the infrastructure to process the model</w:t>
      </w:r>
      <w:r>
        <w:rPr/>
        <w:t>(s)</w:t>
      </w:r>
      <w:r>
        <w:rPr/>
        <w:t xml:space="preserve"> they want to train).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Cloud TPUs</w:t>
      </w:r>
      <w:r>
        <w:rPr/>
        <w:t xml:space="preserve"> – </w:t>
      </w:r>
      <w:r>
        <w:rPr/>
        <w:t>Is a Tensor P</w:t>
      </w:r>
      <w:r>
        <w:rPr/>
        <w:t>r</w:t>
      </w:r>
      <w:r>
        <w:rPr/>
        <w:t>o</w:t>
      </w:r>
      <w:r>
        <w:rPr/>
        <w:t>c</w:t>
      </w:r>
      <w:r>
        <w:rPr/>
        <w:t xml:space="preserve">essing Unit (custom build chips made for computing deep neural network </w:t>
      </w:r>
      <w:r>
        <w:rPr/>
        <w:t>network</w:t>
      </w:r>
      <w:r>
        <w:rPr/>
        <w:t xml:space="preserve"> task), more powerful training and more accurate models, it is also cost-effective and with faster speed and scale; </w:t>
      </w:r>
      <w:r>
        <w:rPr/>
        <w:t>and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Cloud GPUs – </w:t>
      </w:r>
      <w:r>
        <w:rPr/>
        <w:t>Is a range of NVIDIA GPUs (</w:t>
      </w:r>
      <w:bookmarkStart w:id="0" w:name="firstHeading"/>
      <w:bookmarkEnd w:id="0"/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lang w:val="en-US"/>
        </w:rPr>
        <w:t xml:space="preserve">Graphics processing unit, </w:t>
      </w:r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lang w:val="en-US"/>
        </w:rPr>
        <w:t>has i</w:t>
      </w:r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lang w:val="en-US"/>
        </w:rPr>
        <w:t>n</w:t>
      </w:r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lang w:val="en-US"/>
        </w:rPr>
        <w:t xml:space="preserve"> the term graphics cards</w:t>
      </w:r>
      <w:r>
        <w:rPr/>
        <w:t>), to be used by the company for training the</w:t>
      </w:r>
      <w:r>
        <w:rPr/>
        <w:t>ir</w:t>
      </w:r>
      <w:r>
        <w:rPr/>
        <w:t xml:space="preserve"> AI. It is also a cost-effective process in which you can scale-up (it is refer as to a migration of the computation of the learning model to a bigger and faster processing server, and this allow the company to keep running the workload the way they always have) or scale-out (which refer to expand</w:t>
      </w:r>
      <w:r>
        <w:rPr/>
        <w:t>ing</w:t>
      </w:r>
      <w:r>
        <w:rPr/>
        <w:t xml:space="preserve"> the computation to other/multiple server</w:t>
      </w:r>
      <w:r>
        <w:rPr/>
        <w:t>s</w:t>
      </w:r>
      <w:r>
        <w:rPr/>
        <w:t xml:space="preserve"> </w:t>
      </w:r>
      <w:r>
        <w:rPr/>
        <w:t>rat</w:t>
      </w:r>
      <w:r>
        <w:rPr/>
        <w:t>h</w:t>
      </w:r>
      <w:r>
        <w:rPr/>
        <w:t xml:space="preserve">er than a big server. It </w:t>
      </w:r>
      <w:r>
        <w:rPr/>
        <w:t>allow</w:t>
      </w:r>
      <w:r>
        <w:rPr/>
        <w:t xml:space="preserve"> the possibility to move one workload to an other server or even to combine them into a single computing resource, if needed</w:t>
      </w:r>
      <w:r>
        <w:rPr/>
        <w:t>) the workload process.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Tensor-Flow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The AI Cloud computing of </w:t>
      </w:r>
      <w:r>
        <w:rPr/>
        <w:t>G</w:t>
      </w:r>
      <w:r>
        <w:rPr/>
        <w:t xml:space="preserve">oogle has support for Tenser-Flow </w:t>
      </w:r>
      <w:r>
        <w:rPr/>
        <w:t>model</w:t>
      </w:r>
      <w:r>
        <w:rPr/>
        <w:t xml:space="preserve"> </w:t>
      </w:r>
      <w:r>
        <w:rPr/>
        <w:t>which to cho</w:t>
      </w:r>
      <w:r>
        <w:rPr/>
        <w:t>o</w:t>
      </w:r>
      <w:r>
        <w:rPr/>
        <w:t xml:space="preserve">se </w:t>
      </w:r>
      <w:r>
        <w:rPr/>
        <w:t>from</w:t>
      </w:r>
      <w:r>
        <w:rPr/>
        <w:t xml:space="preserve"> a variety of models. The support for more custom model is also supported by the cloud service.</w:t>
      </w:r>
      <w:r>
        <w:br w:type="page"/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The Blockchain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a Blockchain?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Blockchain is mostly used as a digital ledger (it is a digital record of transactions made from one party to an other). It consist of </w:t>
      </w:r>
      <w:r>
        <w:rPr>
          <w:b/>
          <w:bCs/>
          <w:sz w:val="24"/>
          <w:szCs w:val="24"/>
        </w:rPr>
        <w:t>Block</w:t>
      </w: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that record transactions across many computer</w:t>
      </w: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>, so that any block can not be altered retroactively (event that already happened) without altering the other subsequent blocks. The Blockchain is managed autonomously by a process called peer-to-peer (which is the process of computing a certain workload on multiple computer which allow faster result</w:t>
      </w: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 xml:space="preserve">). </w:t>
      </w:r>
      <w:r>
        <w:rPr>
          <w:b w:val="false"/>
          <w:bCs w:val="false"/>
          <w:sz w:val="24"/>
          <w:szCs w:val="24"/>
        </w:rPr>
        <w:t>The use of a Blockchain as for the transferring of digital goods, remove t</w:t>
      </w:r>
      <w:r>
        <w:rPr>
          <w:b w:val="false"/>
          <w:bCs w:val="false"/>
          <w:sz w:val="24"/>
          <w:szCs w:val="24"/>
        </w:rPr>
        <w:t>he</w:t>
      </w:r>
      <w:r>
        <w:rPr>
          <w:b w:val="false"/>
          <w:bCs w:val="false"/>
          <w:sz w:val="24"/>
          <w:szCs w:val="24"/>
        </w:rPr>
        <w:t xml:space="preserve"> possibility of having the problem of double-spending </w:t>
      </w:r>
      <w:r>
        <w:rPr>
          <w:b w:val="false"/>
          <w:bCs w:val="false"/>
          <w:sz w:val="24"/>
          <w:szCs w:val="24"/>
        </w:rPr>
        <w:t xml:space="preserve">which can be seen as a falsified or duplicated digital goods (counterfeit money), and in which case can lead to an inflation. The blocks are linked together using cryptography (it is a process used to secure information). The blocks all contain a </w:t>
      </w:r>
      <w:r>
        <w:rPr>
          <w:b w:val="false"/>
          <w:bCs w:val="false"/>
          <w:i/>
          <w:iCs/>
          <w:sz w:val="24"/>
          <w:szCs w:val="24"/>
        </w:rPr>
        <w:t>cryptographic hash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(it is the outcome of a certain message and cannot be the same hash for another message, if provided the same message twice you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3586480</wp:posOffset>
            </wp:positionH>
            <wp:positionV relativeFrom="paragraph">
              <wp:posOffset>1083945</wp:posOffset>
            </wp:positionV>
            <wp:extent cx="3465195" cy="16935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will be getting the same hash) of the previous block, a timestamp, and some transaction data (mostly known as Merkle root).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usage of the Blockchain by Rocket-Elevators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</w:rPr>
      </w:pPr>
      <w:r>
        <w:rPr>
          <w:b w:val="false"/>
          <w:bCs w:val="false"/>
          <w:sz w:val="24"/>
          <w:szCs w:val="24"/>
        </w:rPr>
        <w:t>The Blockchain</w:t>
      </w:r>
      <w:bookmarkStart w:id="1" w:name="firstHeading2"/>
      <w:bookmarkEnd w:id="1"/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that Rocket Elevator</w:t>
      </w: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 xml:space="preserve"> want to use is called a </w:t>
      </w:r>
      <w:r>
        <w:rPr>
          <w:b/>
          <w:bCs/>
          <w:sz w:val="24"/>
          <w:szCs w:val="24"/>
        </w:rPr>
        <w:t>Smart Contract Blockchain</w:t>
      </w:r>
      <w:r>
        <w:rPr>
          <w:b w:val="false"/>
          <w:bCs w:val="false"/>
          <w:sz w:val="24"/>
          <w:szCs w:val="24"/>
        </w:rPr>
        <w:t xml:space="preserve"> which is intended to automatically execute, control or document relevant information about a given contract. The objective here is to reduce the need for inter-mediators, arbitration and avoid fraud lost, as well as reduce malicious and accidental exception. </w:t>
      </w:r>
      <w:r>
        <w:rPr>
          <w:b w:val="false"/>
          <w:bCs w:val="false"/>
          <w:sz w:val="24"/>
          <w:szCs w:val="24"/>
        </w:rPr>
        <w:t>That way we avoid the need for a third party to come in place to act as an inter</w:t>
      </w:r>
      <w:r>
        <w:rPr>
          <w:b w:val="false"/>
          <w:bCs w:val="false"/>
          <w:sz w:val="24"/>
          <w:szCs w:val="24"/>
        </w:rPr>
        <w:t>mediary between two contracting entities.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z w:val="24"/>
          <w:szCs w:val="24"/>
        </w:rPr>
        <w:t>The Blockchain and Google Cloud Service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Google now allows the hosting of STRATO node (</w:t>
      </w:r>
      <w:r>
        <w:rPr>
          <w:b w:val="false"/>
          <w:bCs w:val="false"/>
          <w:sz w:val="24"/>
          <w:szCs w:val="24"/>
        </w:rPr>
        <w:t xml:space="preserve">is a rapid deployment Blockchain for businesses </w:t>
      </w:r>
      <w:r>
        <w:rPr>
          <w:b w:val="false"/>
          <w:bCs w:val="false"/>
          <w:sz w:val="24"/>
          <w:szCs w:val="24"/>
        </w:rPr>
        <w:t>called Blockapps</w:t>
      </w:r>
      <w:r>
        <w:rPr>
          <w:b w:val="false"/>
          <w:bCs w:val="false"/>
          <w:sz w:val="24"/>
          <w:szCs w:val="24"/>
        </w:rPr>
        <w:t>), in their cloud</w:t>
      </w: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>. The name of this service is called a B</w:t>
      </w:r>
      <w:r>
        <w:rPr>
          <w:b w:val="false"/>
          <w:bCs w:val="false"/>
          <w:sz w:val="24"/>
          <w:szCs w:val="24"/>
        </w:rPr>
        <w:t>AAS.</w:t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DevOps</w:t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nux Libertine">
    <w:altName w:val="Georgia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LibreOffice/7.0.2.2$Windows_X86_64 LibreOffice_project/8349ace3c3162073abd90d81fd06dcfb6b36b994</Application>
  <Pages>3</Pages>
  <Words>666</Words>
  <Characters>3251</Characters>
  <CharactersWithSpaces>3897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2020-10-26T10:45:15Z</dcterms:created>
  <dc:creator/>
  <dc:description/>
  <dc:language>en-CA</dc:language>
  <cp:lastModifiedBy/>
  <dcterms:modified xsi:type="dcterms:W3CDTF">2020-10-26T15:03:33Z</dcterms:modified>
  <cp:revision>1</cp:revision>
  <dc:subject/>
  <dc:title/>
</cp:coreProperties>
</file>