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65" w:rsidRDefault="00CC0AC9">
      <w:pPr>
        <w:rPr>
          <w:b/>
          <w:sz w:val="32"/>
          <w:szCs w:val="32"/>
        </w:rPr>
      </w:pPr>
      <w:r w:rsidRPr="00FC1FFD">
        <w:rPr>
          <w:b/>
          <w:sz w:val="32"/>
          <w:szCs w:val="32"/>
        </w:rPr>
        <w:t>Python advance assignment</w:t>
      </w:r>
      <w:r>
        <w:rPr>
          <w:b/>
          <w:sz w:val="32"/>
          <w:szCs w:val="32"/>
        </w:rPr>
        <w:t xml:space="preserve"> -10</w:t>
      </w:r>
    </w:p>
    <w:p w:rsidR="00CC0AC9" w:rsidRPr="00CC0AC9" w:rsidRDefault="00CC0AC9" w:rsidP="00CC0AC9">
      <w:pPr>
        <w:rPr>
          <w:b/>
          <w:sz w:val="24"/>
          <w:szCs w:val="24"/>
        </w:rPr>
      </w:pPr>
      <w:r w:rsidRPr="00CC0AC9">
        <w:rPr>
          <w:b/>
          <w:sz w:val="24"/>
          <w:szCs w:val="24"/>
        </w:rPr>
        <w:t xml:space="preserve">Q1. What is the difference between </w:t>
      </w:r>
      <w:proofErr w:type="spellStart"/>
      <w:r w:rsidRPr="00CC0AC9">
        <w:rPr>
          <w:b/>
          <w:bCs/>
          <w:sz w:val="24"/>
          <w:szCs w:val="24"/>
        </w:rPr>
        <w:t>getattr</w:t>
      </w:r>
      <w:proofErr w:type="spellEnd"/>
      <w:r w:rsidRPr="00CC0AC9">
        <w:rPr>
          <w:b/>
          <w:sz w:val="24"/>
          <w:szCs w:val="24"/>
        </w:rPr>
        <w:t xml:space="preserve"> and </w:t>
      </w:r>
      <w:proofErr w:type="spellStart"/>
      <w:r w:rsidRPr="00CC0AC9">
        <w:rPr>
          <w:b/>
          <w:bCs/>
          <w:sz w:val="24"/>
          <w:szCs w:val="24"/>
        </w:rPr>
        <w:t>getattribute</w:t>
      </w:r>
      <w:proofErr w:type="spellEnd"/>
      <w:r w:rsidRPr="00CC0AC9">
        <w:rPr>
          <w:b/>
          <w:sz w:val="24"/>
          <w:szCs w:val="24"/>
        </w:rPr>
        <w:t xml:space="preserve">? </w:t>
      </w:r>
    </w:p>
    <w:p w:rsidR="00CC0AC9" w:rsidRPr="00CC0AC9" w:rsidRDefault="00CC0AC9" w:rsidP="00CC0AC9">
      <w:pPr>
        <w:rPr>
          <w:sz w:val="24"/>
          <w:szCs w:val="24"/>
        </w:rPr>
      </w:pPr>
      <w:r w:rsidRPr="00CC0AC9">
        <w:rPr>
          <w:b/>
          <w:bCs/>
          <w:sz w:val="24"/>
          <w:szCs w:val="24"/>
        </w:rPr>
        <w:t>__</w:t>
      </w:r>
      <w:proofErr w:type="spellStart"/>
      <w:r w:rsidRPr="00CC0AC9">
        <w:rPr>
          <w:b/>
          <w:bCs/>
          <w:sz w:val="24"/>
          <w:szCs w:val="24"/>
        </w:rPr>
        <w:t>getattr</w:t>
      </w:r>
      <w:proofErr w:type="spellEnd"/>
      <w:r w:rsidRPr="00CC0AC9">
        <w:rPr>
          <w:b/>
          <w:bCs/>
          <w:sz w:val="24"/>
          <w:szCs w:val="24"/>
        </w:rPr>
        <w:t>__</w:t>
      </w:r>
      <w:r w:rsidRPr="00CC0AC9">
        <w:rPr>
          <w:sz w:val="24"/>
          <w:szCs w:val="24"/>
        </w:rPr>
        <w:t xml:space="preserve"> is a method that is called when an attribute is accessed and it is not found in the object's dictionary. It can be used to define a </w:t>
      </w:r>
      <w:proofErr w:type="spellStart"/>
      <w:r w:rsidRPr="00CC0AC9">
        <w:rPr>
          <w:sz w:val="24"/>
          <w:szCs w:val="24"/>
        </w:rPr>
        <w:t>fallback</w:t>
      </w:r>
      <w:proofErr w:type="spellEnd"/>
      <w:r w:rsidRPr="00CC0AC9">
        <w:rPr>
          <w:sz w:val="24"/>
          <w:szCs w:val="24"/>
        </w:rPr>
        <w:t xml:space="preserve">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 for attribute access, such as returning a default value or raising an exception. </w:t>
      </w:r>
      <w:r w:rsidRPr="00CC0AC9">
        <w:rPr>
          <w:b/>
          <w:bCs/>
          <w:sz w:val="24"/>
          <w:szCs w:val="24"/>
        </w:rPr>
        <w:t>__</w:t>
      </w:r>
      <w:proofErr w:type="spellStart"/>
      <w:r w:rsidRPr="00CC0AC9">
        <w:rPr>
          <w:b/>
          <w:bCs/>
          <w:sz w:val="24"/>
          <w:szCs w:val="24"/>
        </w:rPr>
        <w:t>getattribute</w:t>
      </w:r>
      <w:proofErr w:type="spellEnd"/>
      <w:r w:rsidRPr="00CC0AC9">
        <w:rPr>
          <w:b/>
          <w:bCs/>
          <w:sz w:val="24"/>
          <w:szCs w:val="24"/>
        </w:rPr>
        <w:t>__</w:t>
      </w:r>
      <w:r w:rsidRPr="00CC0AC9">
        <w:rPr>
          <w:sz w:val="24"/>
          <w:szCs w:val="24"/>
        </w:rPr>
        <w:t xml:space="preserve"> is a method that is called for every attribute access, regardless of whether the attribute is found in the object's dictionary or not. It can be used to define custom attribute access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 for all attributes.</w:t>
      </w:r>
    </w:p>
    <w:p w:rsidR="00CC0AC9" w:rsidRPr="00CC0AC9" w:rsidRDefault="00CC0AC9" w:rsidP="00CC0AC9">
      <w:pPr>
        <w:rPr>
          <w:b/>
          <w:sz w:val="24"/>
          <w:szCs w:val="24"/>
        </w:rPr>
      </w:pPr>
      <w:r w:rsidRPr="00CC0AC9">
        <w:rPr>
          <w:b/>
          <w:sz w:val="24"/>
          <w:szCs w:val="24"/>
        </w:rPr>
        <w:t>Q2. What is the difference between properties and descriptors?</w:t>
      </w:r>
    </w:p>
    <w:p w:rsidR="00CC0AC9" w:rsidRPr="00CC0AC9" w:rsidRDefault="00CC0AC9" w:rsidP="00CC0AC9">
      <w:pPr>
        <w:rPr>
          <w:sz w:val="24"/>
          <w:szCs w:val="24"/>
        </w:rPr>
      </w:pPr>
      <w:r w:rsidRPr="00CC0AC9">
        <w:rPr>
          <w:sz w:val="24"/>
          <w:szCs w:val="24"/>
        </w:rPr>
        <w:t xml:space="preserve"> Properties are a way to define methods that are accessed like attributes. They use the </w:t>
      </w:r>
      <w:r w:rsidRPr="00CC0AC9">
        <w:rPr>
          <w:b/>
          <w:bCs/>
          <w:sz w:val="24"/>
          <w:szCs w:val="24"/>
        </w:rPr>
        <w:t>@property</w:t>
      </w:r>
      <w:r w:rsidRPr="00CC0AC9">
        <w:rPr>
          <w:sz w:val="24"/>
          <w:szCs w:val="24"/>
        </w:rPr>
        <w:t xml:space="preserve"> and </w:t>
      </w:r>
      <w:r w:rsidRPr="00CC0AC9">
        <w:rPr>
          <w:b/>
          <w:bCs/>
          <w:sz w:val="24"/>
          <w:szCs w:val="24"/>
        </w:rPr>
        <w:t>@&lt;</w:t>
      </w:r>
      <w:proofErr w:type="spellStart"/>
      <w:r w:rsidRPr="00CC0AC9">
        <w:rPr>
          <w:b/>
          <w:bCs/>
          <w:sz w:val="24"/>
          <w:szCs w:val="24"/>
        </w:rPr>
        <w:t>property_name</w:t>
      </w:r>
      <w:proofErr w:type="spellEnd"/>
      <w:r w:rsidRPr="00CC0AC9">
        <w:rPr>
          <w:b/>
          <w:bCs/>
          <w:sz w:val="24"/>
          <w:szCs w:val="24"/>
        </w:rPr>
        <w:t>&gt;.setter</w:t>
      </w:r>
      <w:r w:rsidRPr="00CC0AC9">
        <w:rPr>
          <w:sz w:val="24"/>
          <w:szCs w:val="24"/>
        </w:rPr>
        <w:t xml:space="preserve"> decorators to define a getter and setter method for the property. Descriptors are a more general way to define custom attribute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. They define methods like </w:t>
      </w:r>
      <w:r w:rsidRPr="00CC0AC9">
        <w:rPr>
          <w:b/>
          <w:bCs/>
          <w:sz w:val="24"/>
          <w:szCs w:val="24"/>
        </w:rPr>
        <w:t>__get__</w:t>
      </w:r>
      <w:r w:rsidRPr="00CC0AC9">
        <w:rPr>
          <w:sz w:val="24"/>
          <w:szCs w:val="24"/>
        </w:rPr>
        <w:t xml:space="preserve">, </w:t>
      </w:r>
      <w:r w:rsidRPr="00CC0AC9">
        <w:rPr>
          <w:b/>
          <w:bCs/>
          <w:sz w:val="24"/>
          <w:szCs w:val="24"/>
        </w:rPr>
        <w:t>__set__</w:t>
      </w:r>
      <w:r w:rsidRPr="00CC0AC9">
        <w:rPr>
          <w:sz w:val="24"/>
          <w:szCs w:val="24"/>
        </w:rPr>
        <w:t xml:space="preserve">, and </w:t>
      </w:r>
      <w:r w:rsidRPr="00CC0AC9">
        <w:rPr>
          <w:b/>
          <w:bCs/>
          <w:sz w:val="24"/>
          <w:szCs w:val="24"/>
        </w:rPr>
        <w:t>__delete__</w:t>
      </w:r>
      <w:r w:rsidRPr="00CC0AC9">
        <w:rPr>
          <w:sz w:val="24"/>
          <w:szCs w:val="24"/>
        </w:rPr>
        <w:t xml:space="preserve"> to define custom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 for getting, setting, and deleting attributes.</w:t>
      </w:r>
    </w:p>
    <w:p w:rsidR="00CC0AC9" w:rsidRPr="00CC0AC9" w:rsidRDefault="00CC0AC9" w:rsidP="00CC0AC9">
      <w:pPr>
        <w:rPr>
          <w:b/>
          <w:sz w:val="24"/>
          <w:szCs w:val="24"/>
        </w:rPr>
      </w:pPr>
      <w:r w:rsidRPr="00CC0AC9">
        <w:rPr>
          <w:b/>
          <w:sz w:val="24"/>
          <w:szCs w:val="24"/>
        </w:rPr>
        <w:t xml:space="preserve">Q3. What are the key differences in functionality between </w:t>
      </w:r>
      <w:proofErr w:type="spellStart"/>
      <w:r w:rsidRPr="00CC0AC9">
        <w:rPr>
          <w:b/>
          <w:bCs/>
          <w:sz w:val="24"/>
          <w:szCs w:val="24"/>
        </w:rPr>
        <w:t>getattr</w:t>
      </w:r>
      <w:proofErr w:type="spellEnd"/>
      <w:r w:rsidRPr="00CC0AC9">
        <w:rPr>
          <w:b/>
          <w:sz w:val="24"/>
          <w:szCs w:val="24"/>
        </w:rPr>
        <w:t xml:space="preserve"> and </w:t>
      </w:r>
      <w:proofErr w:type="spellStart"/>
      <w:r w:rsidRPr="00CC0AC9">
        <w:rPr>
          <w:b/>
          <w:bCs/>
          <w:sz w:val="24"/>
          <w:szCs w:val="24"/>
        </w:rPr>
        <w:t>getattribute</w:t>
      </w:r>
      <w:proofErr w:type="spellEnd"/>
      <w:r w:rsidRPr="00CC0AC9">
        <w:rPr>
          <w:b/>
          <w:sz w:val="24"/>
          <w:szCs w:val="24"/>
        </w:rPr>
        <w:t>, as well as properties and descriptors?</w:t>
      </w:r>
    </w:p>
    <w:p w:rsidR="00CC0AC9" w:rsidRPr="00CC0AC9" w:rsidRDefault="00CC0AC9" w:rsidP="00CC0AC9">
      <w:pPr>
        <w:rPr>
          <w:sz w:val="24"/>
          <w:szCs w:val="24"/>
        </w:rPr>
      </w:pPr>
      <w:r w:rsidRPr="00CC0AC9">
        <w:rPr>
          <w:sz w:val="24"/>
          <w:szCs w:val="24"/>
        </w:rPr>
        <w:t xml:space="preserve"> </w:t>
      </w:r>
      <w:r w:rsidRPr="00CC0AC9">
        <w:rPr>
          <w:b/>
          <w:bCs/>
          <w:sz w:val="24"/>
          <w:szCs w:val="24"/>
        </w:rPr>
        <w:t>__</w:t>
      </w:r>
      <w:proofErr w:type="spellStart"/>
      <w:r w:rsidRPr="00CC0AC9">
        <w:rPr>
          <w:b/>
          <w:bCs/>
          <w:sz w:val="24"/>
          <w:szCs w:val="24"/>
        </w:rPr>
        <w:t>getattr</w:t>
      </w:r>
      <w:proofErr w:type="spellEnd"/>
      <w:r w:rsidRPr="00CC0AC9">
        <w:rPr>
          <w:b/>
          <w:bCs/>
          <w:sz w:val="24"/>
          <w:szCs w:val="24"/>
        </w:rPr>
        <w:t>__</w:t>
      </w:r>
      <w:r w:rsidRPr="00CC0AC9">
        <w:rPr>
          <w:sz w:val="24"/>
          <w:szCs w:val="24"/>
        </w:rPr>
        <w:t xml:space="preserve"> is called when an attribute is not found in the object's dictionary, while </w:t>
      </w:r>
      <w:r w:rsidRPr="00CC0AC9">
        <w:rPr>
          <w:b/>
          <w:bCs/>
          <w:sz w:val="24"/>
          <w:szCs w:val="24"/>
        </w:rPr>
        <w:t>__</w:t>
      </w:r>
      <w:proofErr w:type="spellStart"/>
      <w:r w:rsidRPr="00CC0AC9">
        <w:rPr>
          <w:b/>
          <w:bCs/>
          <w:sz w:val="24"/>
          <w:szCs w:val="24"/>
        </w:rPr>
        <w:t>getattribute</w:t>
      </w:r>
      <w:proofErr w:type="spellEnd"/>
      <w:r w:rsidRPr="00CC0AC9">
        <w:rPr>
          <w:b/>
          <w:bCs/>
          <w:sz w:val="24"/>
          <w:szCs w:val="24"/>
        </w:rPr>
        <w:t>__</w:t>
      </w:r>
      <w:r w:rsidRPr="00CC0AC9">
        <w:rPr>
          <w:sz w:val="24"/>
          <w:szCs w:val="24"/>
        </w:rPr>
        <w:t xml:space="preserve"> is called for every attribute access. Properties are a way to define methods that are accessed like attributes and they use decorators to define a getter and setter method for the property. Descriptors are a more general way to define custom attribute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, they define methods like </w:t>
      </w:r>
      <w:r w:rsidRPr="00CC0AC9">
        <w:rPr>
          <w:b/>
          <w:bCs/>
          <w:sz w:val="24"/>
          <w:szCs w:val="24"/>
        </w:rPr>
        <w:t>__get__</w:t>
      </w:r>
      <w:r w:rsidRPr="00CC0AC9">
        <w:rPr>
          <w:sz w:val="24"/>
          <w:szCs w:val="24"/>
        </w:rPr>
        <w:t xml:space="preserve">, </w:t>
      </w:r>
      <w:r w:rsidRPr="00CC0AC9">
        <w:rPr>
          <w:b/>
          <w:bCs/>
          <w:sz w:val="24"/>
          <w:szCs w:val="24"/>
        </w:rPr>
        <w:t>__set__</w:t>
      </w:r>
      <w:r w:rsidRPr="00CC0AC9">
        <w:rPr>
          <w:sz w:val="24"/>
          <w:szCs w:val="24"/>
        </w:rPr>
        <w:t xml:space="preserve">, and </w:t>
      </w:r>
      <w:r w:rsidRPr="00CC0AC9">
        <w:rPr>
          <w:b/>
          <w:bCs/>
          <w:sz w:val="24"/>
          <w:szCs w:val="24"/>
        </w:rPr>
        <w:t>__delete__</w:t>
      </w:r>
      <w:r w:rsidRPr="00CC0AC9">
        <w:rPr>
          <w:sz w:val="24"/>
          <w:szCs w:val="24"/>
        </w:rPr>
        <w:t xml:space="preserve"> to define custom </w:t>
      </w:r>
      <w:proofErr w:type="spellStart"/>
      <w:r w:rsidRPr="00CC0AC9">
        <w:rPr>
          <w:sz w:val="24"/>
          <w:szCs w:val="24"/>
        </w:rPr>
        <w:t>behavior</w:t>
      </w:r>
      <w:proofErr w:type="spellEnd"/>
      <w:r w:rsidRPr="00CC0AC9">
        <w:rPr>
          <w:sz w:val="24"/>
          <w:szCs w:val="24"/>
        </w:rPr>
        <w:t xml:space="preserve"> for getting, setting, and deleting attributes. Properties are simpler and can be used for simple use cases, while descriptors are more powerful and flexible.</w:t>
      </w:r>
    </w:p>
    <w:p w:rsidR="00CC0AC9" w:rsidRPr="00CC0AC9" w:rsidRDefault="00CC0AC9">
      <w:pPr>
        <w:rPr>
          <w:sz w:val="24"/>
          <w:szCs w:val="24"/>
        </w:rPr>
      </w:pPr>
      <w:bookmarkStart w:id="0" w:name="_GoBack"/>
      <w:bookmarkEnd w:id="0"/>
    </w:p>
    <w:sectPr w:rsidR="00CC0AC9" w:rsidRPr="00CC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C9"/>
    <w:rsid w:val="00034B65"/>
    <w:rsid w:val="00C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1105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965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1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97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5064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685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52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6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1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4498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76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47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47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0699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065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76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2023-01-14T07:58:00Z</dcterms:created>
  <dcterms:modified xsi:type="dcterms:W3CDTF">2023-01-14T07:59:00Z</dcterms:modified>
</cp:coreProperties>
</file>