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A1A1A"/>
        </w:rPr>
        <w:t xml:space="preserve">LG Newsletter System — Project Cost Proposal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Prepared by: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Emmanuel Taah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Email: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ttemmanuel2020@gmail.com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Date: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October 14, 2025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Project Overview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LG Newsletter is a CodeIgniter-based system that provides end‑to‑end newsletter management, subscriber lifecycle handling, campaign sending, and a comprehensive admin panel. It also integrates rich content and mobile‑friendly API endpoints to support broader church media needs.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Core Features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Newsletter Creation &amp; Campaigns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Compose via TinyMCE, preview, drafts, scheduling, send to confirmed subscribers, campaign history.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Subscriber Management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Public subscription with email confirmation; statuses: pending, confirmed, unsubscribed; dashboard with search and management.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Bulk Operations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Import/export subscriber lists; batch resend confirmations; bulk deletions.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Email Delivery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SMTP configuration, confirmation and welcome emails, CID‑embedded logo, email history logging.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Unsubscribe Flow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One‑click unsubscribe with reason capture and audit trail.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Admin Panel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Secure login, user management, role management, system settings (SMTP, FCM), dashboard with key metrics.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Additional Modules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Content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Audio, Video, Music, Books &amp; Book Categories, Articles/Ebooks, Devotionals, News.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Taxonomy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Categories and Subcategories; Branches.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Events &amp; Live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Events, Livestreams, Radios.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Community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Comments, Replies, moderation (publish/unpublish, reports).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Inbox &amp; Notifications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Inbox messaging, FCM push notifications, system notifications.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Bible &amp; Hymns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Bible endpoint and hymn resources.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Payments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Payment integrations including Stripe and PayPal link generation.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Mobile/REST API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Discovery/home data, categories, search, media endpoints (download/trending/likes), devotionals, events, streams, radios, authentication/login.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Newsletter API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Public endpoints for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A1A1A"/>
        </w:rPr>
        <w:t xml:space="preserve">subscribe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and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A1A1A"/>
        </w:rPr>
        <w:t xml:space="preserve">confirm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with JSON responses.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System Setup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Installation helpers, settings configuration, public newsletter page.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Deliverables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Configured newsletter platform with subscriber management and campaigns.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Admin interface for content, users, and settings.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Public subscription pages and confirmation flow.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REST API endpoints for mobile integration.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Deployment assistance and basic handover documentation.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Project Cost (XAF)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Item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Cost (XAF)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Requirements &amp; Planning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Backend Development (Newsletter, Subscribers, API)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40,000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Frontend Pages (Public newsletter, templates)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Admin Panel Setup &amp; Configuration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Email &amp; SMTP Integration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Database Setup &amp; Migrations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Testing &amp; Quality Assurance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5,000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Deployment &amp; Handover Documentation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5,000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Total: 110,000 XAF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Notes: Taxes, hosting, domain, and ongoing maintenance are not included unless specified.</w:t>
      </w:r>
    </w:p>
    <w:p>
      <w:pPr>
        <w:spacing w:after="332"/>
      </w:pPr>
      <w:r>
        <w:rPr>
          <w:rFonts w:ascii="Helvetica Neue" w:hAnsi="Helvetica Neue" w:cs="Helvetica Neue"/>
          <w:sz w:val="40"/>
          <w:sz-cs w:val="40"/>
          <w:b/>
          <w:spacing w:val="0"/>
          <w:color w:val="1A1A1A"/>
        </w:rPr>
        <w:t xml:space="preserve">Contact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For any questions or adjustments to scope, please contact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Emmanuel Taah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at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ttemmanuel2020@gmail.com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Prepared for the client — LG Newsletter System.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