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Critical Path Analysis for Inter-Community Network Construction Project</w:t>
      </w:r>
    </w:p>
    <w:p>
      <w:r>
        <w:t>Question / Topic:</w:t>
      </w:r>
    </w:p>
    <w:p>
      <w:r>
        <w:t>The schedule below represents that of a network project to build a network between your town and that of your neighbouring community. Using your knowledge of project management, resolve the following issue for the sponsor: Draw a Gantt chart of the activities; Construct a network diagram to guide management for the implementation of the project; Determine the critical path of the project; How long will it take the project to be completed? (shortest time); State limitations of the critical path method.</w:t>
      </w:r>
    </w:p>
    <w:p>
      <w:r>
        <w:t>--------------------</w:t>
      </w:r>
    </w:p>
    <w:p>
      <w:r>
        <w:t>Answer:</w:t>
      </w:r>
    </w:p>
    <w:p>
      <w:r>
        <w:t>Since the precise activity list, duration, and precedence relationships were not provided in the prompt, I have constructed a realistic, representative schedule for an inter-community network buildout. This schedule allows for a thorough application of Operations Research techniques, specifically the Critical Path Method (CPM), to address the sponsor’s concerns. The unit of time used for duration is weeks.</w:t>
      </w:r>
    </w:p>
    <w:p>
      <w:r>
        <w:t>### Project Activity Schedule (Synthetic Data)</w:t>
      </w:r>
    </w:p>
    <w:p>
      <w:r>
        <w:t>| Activity | Description | Duration (D) | Predecessor(s) | ES | EF | LS | LF | Slack |</w:t>
      </w:r>
    </w:p>
    <w:p>
      <w:r>
        <w:t>|---|---|---|---|---|---|---|---|---|</w:t>
      </w:r>
    </w:p>
    <w:p>
      <w:r>
        <w:t>| A | Feasibility Study &amp; Permits | 4 | - | 0 | 4 | 0 | 4 | 0 |</w:t>
      </w:r>
    </w:p>
    <w:p>
      <w:r>
        <w:t>| B | Site Acquisition | 6 | A | 4 | 10 | 9 | 15 | 5 |</w:t>
      </w:r>
    </w:p>
    <w:p>
      <w:r>
        <w:t>| C | Preliminary Network Design | 3 | A | 4 | 7 | 4 | 7 | 0 |</w:t>
      </w:r>
    </w:p>
    <w:p>
      <w:r>
        <w:t>| D | Equipment Procurement | 8 | C | 7 | 15 | 7 | 15 | 0 |</w:t>
      </w:r>
    </w:p>
    <w:p>
      <w:r>
        <w:t>| E | Cable Laying (Phase 1) | 10 | B, D | 15 | 25 | 15 | 25 | 0 |</w:t>
      </w:r>
    </w:p>
    <w:p>
      <w:r>
        <w:t>| F | Cable Laying (Phase 2) | 7 | E | 25 | 32 | 25 | 32 | 0 |</w:t>
      </w:r>
    </w:p>
    <w:p>
      <w:r>
        <w:t>| G | Hardware Installation | 5 | D | 15 | 20 | 27 | 32 | 12 |</w:t>
      </w:r>
    </w:p>
    <w:p>
      <w:r>
        <w:t>| H | Testing and Commissioning | 3 | F, G | 32 | 35 | 32 | 35 | 0 |</w:t>
      </w:r>
    </w:p>
    <w:p>
      <w:r>
        <w:t>### 1. Gantt Chart of the Activities</w:t>
      </w:r>
    </w:p>
    <w:p>
      <w:r>
        <w:t>A Gantt chart provides a clear, time-scaled visualization of the project timeline, showing when each activity is scheduled to start and finish. For management clarity, the chart below uses the Earliest Start (ES) and Earliest Finish (EF) times calculated in the CPM analysis.</w:t>
      </w:r>
    </w:p>
    <w:p>
      <w:r>
        <w:t>| Activity | 0 | 5 | 10 | 15 | 20 | 25 | 30 | 35 | Notes |</w:t>
      </w:r>
    </w:p>
    <w:p>
      <w:r>
        <w:t>|---|---|---|---|---|---|---|---|---|---|</w:t>
      </w:r>
    </w:p>
    <w:p>
      <w:r>
        <w:t>| A | [====] | | | | | | | | 4 Weeks, Critical |</w:t>
      </w:r>
    </w:p>
    <w:p>
      <w:r>
        <w:t>| B | | [=======] | | | | | | | 6 Weeks, 5 Wks Slack |</w:t>
      </w:r>
    </w:p>
    <w:p>
      <w:r>
        <w:t>| C | | [===] | | | | | | | 3 Weeks, Critical |</w:t>
      </w:r>
    </w:p>
    <w:p>
      <w:r>
        <w:t>| D | | | [========] | | | | | | 8 Weeks, Critical |</w:t>
      </w:r>
    </w:p>
    <w:p>
      <w:r>
        <w:t>| E | | | | [==========] | | | | | 10 Weeks, Critical |</w:t>
      </w:r>
    </w:p>
    <w:p>
      <w:r>
        <w:t>| F | | | | | | [=======] | | | 7 Weeks, Critical |</w:t>
      </w:r>
    </w:p>
    <w:p>
      <w:r>
        <w:t>| G | | | | [=====] | | | | | 5 Weeks, 12 Wks Slack |</w:t>
      </w:r>
    </w:p>
    <w:p>
      <w:r>
        <w:t>| H | | | | | | | [===] | | 3 Weeks, Critical |</w:t>
      </w:r>
    </w:p>
    <w:p>
      <w:r>
        <w:t>### 2. Network Diagram Construction (Activity-on-Node, AON)</w:t>
      </w:r>
    </w:p>
    <w:p>
      <w:r>
        <w:t>To construct the network diagram, we use the Activity-on-Node (AON) convention, where each activity is represented by a rectangular node containing the necessary time data (ES, EF, LS, LF, Duration) and arrows represent the precedence relationships.</w:t>
      </w:r>
    </w:p>
    <w:p>
      <w:r>
        <w:t>*Conceptual structure:* The diagram begins with a Start node (Time 0). Activities A (4 weeks) and C (3 weeks) follow A. D (8 weeks) follows C. E (10 weeks) requires both B and D to finish, dictating its start time must be based on the later finish time (EF of D, which is 15). F (7 weeks) follows E. G (5 weeks) follows D. The project terminates at H (3 weeks), which can only begin once both F and G are completed. The paths marked by zero slack (A-C-D-E-F-H) will form the visually distinct Critical Path.</w:t>
      </w:r>
    </w:p>
    <w:p>
      <w:r>
        <w:t>*Note to Sponsor:* This diagram provides the necessary navigational logic, ensuring work packages are only initiated when all required predecessors are complete. This visual guide is essential for managing dependencies.</w:t>
      </w:r>
    </w:p>
    <w:p>
      <w:r>
        <w:t>### 3. Determination of the Critical Path</w:t>
      </w:r>
    </w:p>
    <w:p>
      <w:r>
        <w:t>The Critical Path (CP) is the longest sequence of activities in the network, defining the minimum time required to complete the entire project. Activities on the CP have zero total slack, meaning any delay in these activities will result in a delay in the project completion date.</w:t>
      </w:r>
    </w:p>
    <w:p>
      <w:r>
        <w:t>Based on the network calculations:</w:t>
      </w:r>
    </w:p>
    <w:p>
      <w:r>
        <w:t>*   **Critical Activities (Slack = 0):** A, C, D, E, F, H.</w:t>
      </w:r>
    </w:p>
    <w:p>
      <w:r>
        <w:t>*   **The Critical Path Sequence:**</w:t>
      </w:r>
    </w:p>
    <w:p>
      <w:r>
        <w:t xml:space="preserve">    $$\text{A} \to \text{C} \to \text{D} \to \text{E} \to \text{F} \to \text{H}$$ </w:t>
      </w:r>
    </w:p>
    <w:p>
      <w:r>
        <w:t>### 4. Project Completion Time (Shortest Time)</w:t>
      </w:r>
    </w:p>
    <w:p>
      <w:r>
        <w:t>The shortest time in which the project can be completed is determined by the Earliest Finish time of the final activity on the Critical Path.</w:t>
      </w:r>
    </w:p>
    <w:p>
      <w:r>
        <w:t>Project Duration = $\text{EF}(\text{H})$ = 35 Weeks.</w:t>
      </w:r>
    </w:p>
    <w:p>
      <w:r>
        <w:t>If the sponsor needs the network operational sooner than 35 weeks, the project team must employ crashing techniques, focusing exclusively on reducing the duration of the critical activities (A, C, D, E, F, or H).</w:t>
      </w:r>
    </w:p>
    <w:p>
      <w:r>
        <w:t>### 5. Limitations of the Critical Path Method (CPM)</w:t>
      </w:r>
    </w:p>
    <w:p>
      <w:r>
        <w:t>While CPM is a robust tool for scheduling dependency management, its utility is constrained by several real-world complexities, especially in large-scale infrastructure projects:</w:t>
      </w:r>
    </w:p>
    <w:p>
      <w:r>
        <w:t>1.  **Resource Overload and Leveling:** CPM assumes unlimited resources are available for activities when they are scheduled to start. It focuses purely on time dependencies. In reality, multiple critical activities might simultaneously require the same specialized crew (e.g., fiber optic splicers or heavy machinery). CPM provides no mechanism for resource leveling, meaning the mathematically derived schedule may be impossible to execute without incurring delays due to resource contention.</w:t>
      </w:r>
    </w:p>
    <w:p>
      <w:r>
        <w:t>2.  **Deterministic Time Estimates:** CPM requires precise, fixed duration estimates (e.g., 8 weeks for procurement). This deterministic approach fails to account for inherent uncertainties, such as weather delays, supply chain disruptions, or permitting variances, which are common in civil engineering and large IT projects. Probabilistic methods, like PERT, are often better suited for capturing this uncertainty.</w:t>
      </w:r>
    </w:p>
    <w:p>
      <w:r>
        <w:t>3.  **No Consideration for Cost Trade-offs (Initially):** The basic CPM calculation optimizes for time alone. It does not inherently factor in the increased cost associated with expediting (crashing) activities or the opportunity costs of delaying non-critical tasks.</w:t>
      </w:r>
    </w:p>
    <w:p>
      <w:r>
        <w:t>4.  **Static Precedence Relations:** The model assumes that the established precedence logic (e.g., E must follow D) is rigid and cannot change. If technological advancements or unforeseen site conditions allow activities to overlap or swap order, the current network model becomes outdated without re-analysis. The management of complex dynamic relationships is outside the scope of the basic model.</w:t>
      </w:r>
    </w:p>
    <w:p>
      <w:r>
        <w:t>--------------------</w:t>
      </w:r>
    </w:p>
    <w:p>
      <w:r>
        <w:t>Summary:</w:t>
      </w:r>
    </w:p>
    <w:p>
      <w:r>
        <w:t>This analysis utilized the Critical Path Method (CPM) based on a synthetic activity schedule to define the shortest possible duration for the network construction project. The detailed calculations identified the Critical Path as A-C-D-E-F-H, yielding a minimum project completion time of 35 weeks. A Gantt chart and AON network logic were established to guide project implementation. The analysis concludes by highlighting CPM's primary limitations, specifically its failure to account for resource constraints and the reliance on deterministic time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