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 </w:t>
      </w:r>
      <w:r>
        <w:t>Afungchwi Emme-rita</w:t>
      </w:r>
    </w:p>
    <w:p>
      <w:r>
        <w:rPr>
          <w:b/>
        </w:rPr>
        <w:t xml:space="preserve">Matricule No: </w:t>
      </w:r>
      <w:r>
        <w:t>ub73y87</w:t>
      </w:r>
    </w:p>
    <w:p>
      <w:r>
        <w:rPr>
          <w:b/>
        </w:rPr>
        <w:t xml:space="preserve">School: </w:t>
      </w:r>
      <w:r>
        <w:t>NAHPI</w:t>
      </w:r>
    </w:p>
    <w:p>
      <w:r>
        <w:rPr>
          <w:b/>
        </w:rPr>
        <w:t xml:space="preserve">Department: </w:t>
      </w:r>
      <w:r>
        <w:t>Computer Engineering</w:t>
      </w:r>
    </w:p>
    <w:p>
      <w:r>
        <w:rPr>
          <w:b/>
        </w:rPr>
        <w:t xml:space="preserve">Level: </w:t>
      </w:r>
      <w:r>
        <w:t>Level 400</w:t>
      </w:r>
    </w:p>
    <w:p/>
    <w:p>
      <w:r>
        <w:t>Answer:</w:t>
      </w:r>
    </w:p>
    <w:p>
      <w:r>
        <w:t>{</w:t>
      </w:r>
    </w:p>
    <w:p>
      <w:r>
        <w:t>"id": "OR-Network-Project-Scheduling-2024",</w:t>
      </w:r>
    </w:p>
    <w:p>
      <w:r>
        <w:t>"title": "Critical Path Analysis and Project Scheduling for Infrastructure Rollout",</w:t>
      </w:r>
    </w:p>
    <w:p>
      <w:r>
        <w:t>"question": "The schedule below represents that of a network project to build a network between your town and that of your neighbouring community. Using your knowledge of project management, resolve the following issue for the sponsor: Draw a Gantt chart of the activities; Construct a network diagram to guide management; Determine the critical path; Determine the project completion time; State limitations of the critical path method.",</w:t>
      </w:r>
    </w:p>
    <w:p>
      <w:r>
        <w:t xml:space="preserve">"answer": "The core objective of this assignment involves leveraging deterministic network modeling, specifically the Critical Path Method (CPM), to optimize the schedule for the proposed inter-community network deployment. Since the operational data (activity list, durations, and dependencies) was omitted from the prompt, I have synthesized a representative schedule, denoted in weeks, reflecting typical sequential and parallel dependencies inherent in complex infrastructure projects.\n\n### Assumed Project Activity Schedule (Durations in Weeks)\n\n| Activity | Description | Predecessor | Duration (D) |\n| :------: | :----------------------------------: | :---------: | :----------: |\n| A | Initial Needs Assessment &amp; Survey | - | 3 |\n| B | Secure Right-of-Way (ROW) Permits | - | 5 |\n| C | Procurement of Hardware (Routers, Fiber) | A | 7 |\n| D | Detailed Network Design (Topology) | A | 2 |\n| E | Trenching and Conduit Installation | B | 6 |\n| F | Fiber Cable Laying and Splicing | C, E | 8 |\n| G | Equipment Configuration &amp; Staging | C, D | 4 |\n| H | System Integration and Testing | F, G | 3 |\n| I | Final Documentation &amp; Handover | H | 1 |\n\n### Project Calculation Table (Earliest/Latest Start/Finish)\n\nTo determine the total float (slack) and identify the critical path, the forward and backward passes were executed:\n\n| Act | Dur | ES | EF | LS | LF | Slack (LS - ES) | Critical? |\n| :--: | :-: | :-: | :-: | :-: | :-: | :-----------: | :-------: |\n| A | 3 | 0 | 3 | 0 | 3 | 0 | </w:t>
      </w:r>
      <w:r>
        <w:rPr>
          <w:b/>
        </w:rPr>
        <w:t>Yes</w:t>
      </w:r>
      <w:r>
        <w:t xml:space="preserve"> |\n| B | 5 | 0 | 5 | 5 | 11 | 6 | No |\n| C | 7 | 3 | 10 | 4 | 11 | 1 | No |\n| D | 2 | 3 | 5 | 13 | 15 | 10 | No |\n| E | 6 | 5 | 11 | 5 | 11 | 0 | </w:t>
      </w:r>
      <w:r>
        <w:rPr>
          <w:b/>
        </w:rPr>
        <w:t>Yes</w:t>
      </w:r>
      <w:r>
        <w:t xml:space="preserve"> |\n| F | 8 | 11 | 19 | 11 | 19 | 0 | </w:t>
      </w:r>
      <w:r>
        <w:rPr>
          <w:b/>
        </w:rPr>
        <w:t>Yes</w:t>
      </w:r>
      <w:r>
        <w:t xml:space="preserve"> |\n| G | 4 | 10 | 14 | 15 | 19 | 5 | No |\n| H | 3 | 19 | 22 | 19 | 22 | 0 | </w:t>
      </w:r>
      <w:r>
        <w:rPr>
          <w:b/>
        </w:rPr>
        <w:t>Yes</w:t>
      </w:r>
      <w:r>
        <w:t xml:space="preserve"> |\n| I | 1 | 22 | 23 | 22 | 23 | 0 | </w:t>
      </w:r>
      <w:r>
        <w:rPr>
          <w:b/>
        </w:rPr>
        <w:t>Yes</w:t>
      </w:r>
      <w:r>
        <w:t xml:space="preserve"> |\n\n</w:t>
      </w:r>
      <w:r>
        <w:rPr>
          <w:b/>
        </w:rPr>
        <w:t xml:space="preserve">*\n\n### 1. Construction of the Network Diagram (Activity-on-Node Format)\n\nThe most appropriate visualization for management guidance is the Activity-on-Node (AON) diagram. This schematic representation places activities within nodes, and the arrows strictly define the precedence relationships. The diagram starts with two independent nodes (A and B) and terminates at a singular endpoint (I).\n\n*   </w:t>
      </w:r>
      <w:r>
        <w:t>Start Nodes:</w:t>
      </w:r>
      <w:r>
        <w:rPr>
          <w:b/>
        </w:rPr>
        <w:t xml:space="preserve"> A (3 weeks), B (5 weeks).\n*   </w:t>
      </w:r>
      <w:r>
        <w:t>A Leads to:</w:t>
      </w:r>
      <w:r>
        <w:rPr>
          <w:b/>
        </w:rPr>
        <w:t xml:space="preserve"> C, D.\n*   </w:t>
      </w:r>
      <w:r>
        <w:t>B Leads to:</w:t>
      </w:r>
      <w:r>
        <w:rPr>
          <w:b/>
        </w:rPr>
        <w:t xml:space="preserve"> E.\n*   </w:t>
      </w:r>
      <w:r>
        <w:t>C Leads to:</w:t>
      </w:r>
      <w:r>
        <w:rPr>
          <w:b/>
        </w:rPr>
        <w:t xml:space="preserve"> F, G.\n*   </w:t>
      </w:r>
      <w:r>
        <w:t>D Leads to:</w:t>
      </w:r>
      <w:r>
        <w:rPr>
          <w:b/>
        </w:rPr>
        <w:t xml:space="preserve"> G.\n*   </w:t>
      </w:r>
      <w:r>
        <w:t>E Leads to:</w:t>
      </w:r>
      <w:r>
        <w:rPr>
          <w:b/>
        </w:rPr>
        <w:t xml:space="preserve"> F.\n*   </w:t>
      </w:r>
      <w:r>
        <w:t>F and G Lead to:</w:t>
      </w:r>
      <w:r>
        <w:rPr>
          <w:b/>
        </w:rPr>
        <w:t xml:space="preserve"> H.\n*   </w:t>
      </w:r>
      <w:r>
        <w:t>H Leads to:</w:t>
      </w:r>
      <w:r>
        <w:rPr>
          <w:b/>
        </w:rPr>
        <w:t xml:space="preserve"> I.\n*   </w:t>
      </w:r>
      <w:r>
        <w:t>End Node:</w:t>
      </w:r>
      <w:r>
        <w:rPr>
          <w:b/>
        </w:rPr>
        <w:t xml:space="preserve"> I (Project Completion).\n\nThe AON structure clearly maps critical tasks (zero slack) versus non-critical tasks (positive slack), highlighting which activities offer flexibility for resource movement or delay without impacting the final deadline.\n\n### 2. Drawing a Gantt Chart of the Activities\n\nThe Gantt chart visually plots the timeline using the calculated Earliest Start (ES) and Earliest Finish (EF) times. Critical tasks are represented by a solid bar, while non-critical tasks include an additional segment representing their total float (slack). This visualization is essential for tracking progress and managing resource allocation, especially when considering concurrent tasks like C and E.\n\n| Activity | Duration | ES | Week 0 | Week 5 | Week 10 | Week 15 | Week 20 | Week 25 |\n| :---: | :---: | :---: | :---: | :---: | :---: | :---: | :---: | :---: |\n| A | 3 | 0 | [###] | | | | | |\n| B | 5 | 0 | [#####] --(Slack 6)---&gt; | | | | |\n| C | 7 | 3 | ... [#######] --(S1)--&gt; | | | | |\n| D | 2 | 3 | ... [##] --------(Slack 10)---------&gt; | | | |\n| E | 6 | 5 | | [######] | | | | |\n| F | 8 | 11 | | | [########] | | | |\n| G | 4 | 10 | | [####] --(S5)--&gt; | | | |\n| H | 3 | 19 | | | | ... [###] | | |\n| I | 1 | 22 | | | | | [I] | |\n\n### 3. Determination of the Critical Path of the Project\n\nThe critical path is the sequence of activities where the total float is zero. Any delay on an activity along this path will result in a delay of the entire project completion date. By tracing the zero-slack activities, we identify the governing sequence:\n\n</w:t>
      </w:r>
      <w:r>
        <w:t>Critical Path (CP): A → E → F → H → I</w:t>
      </w:r>
      <w:r>
        <w:rPr>
          <w:b/>
        </w:rPr>
        <w:t xml:space="preserve">\n\n*(Note: While A, E, F, H, and I all exhibit zero slack, B has a slack of 6 weeks, and C has a slack of 1 week. This indicates that activities E, F, H, and I constrain the schedule, but the initial sequence that drives the longest duration is B-E, not A-C.)*\n\nUpon reviewing the path durations:\n*   Path 1 (A-C-F-H-I): 3 + 7 + 8 + 3 + 1 = 22 weeks\n*   Path 2 (B-E-F-H-I): 5 + 6 + 8 + 3 + 1 = </w:t>
      </w:r>
      <w:r>
        <w:t>23 weeks</w:t>
      </w:r>
      <w:r>
        <w:rPr>
          <w:b/>
        </w:rPr>
        <w:t xml:space="preserve">\n\nThe actual critical path is the longest sequence in the network, which is the sequence that requires 23 weeks for completion. Since both the A-C and B-E routes converge at F, the longest duration feeding into F (11 weeks from E vs 10 weeks from C) determines the start of F, thus making the B-E sequence critical.\n\n### 4. Project Completion Time (Shortest Time)\n\nBased on the Critical Path Analysis, the shortest possible time required to complete the project, assuming no unforeseen delays and resource availability, is </w:t>
      </w:r>
      <w:r>
        <w:t>23 weeks</w:t>
      </w:r>
      <w:r>
        <w:rPr>
          <w:b/>
        </w:rPr>
        <w:t>.\n\n### 5. Limitations of the Critical Path Method (CPM)\n\nWhile CPM is invaluable for large-scale engineering and construction projects, it operates under several deterministic constraints that limit its real-world applicability, particularly in dynamic technology environments:\n\n</w:t>
      </w:r>
      <w:r>
        <w:t>A. Deterministic Durations:</w:t>
      </w:r>
      <w:r>
        <w:rPr>
          <w:b/>
        </w:rPr>
        <w:t xml:space="preserve"> CPM mandates that activity durations be fixed and known. In reality, activities like 'Securing Permits (B)' or 'Splicing Fiber (F)' are subject to variability, weather, bureaucratic efficiency, and technical failure. This limitation is addressed in more advanced techniques like PERT (Program Evaluation and Review Technique), which uses probabilistic time estimates.\n\n</w:t>
      </w:r>
      <w:r>
        <w:t>B. Resource Constraint Neglect:</w:t>
      </w:r>
      <w:r>
        <w:rPr>
          <w:b/>
        </w:rPr>
        <w:t xml:space="preserve"> Classical CPM assumes unlimited availability of resources (labor, specialized equipment, capital). It identifies time-critical activities but fails to account for potential resource conflicts. For instance, if the same specialized splicing team is required for Activity F and another parallel high-priority project, the schedule would be infeasible without dedicated resource leveling techniques.\n\n</w:t>
      </w:r>
      <w:r>
        <w:t>C. Lack of Incorporating Learning Curves:</w:t>
      </w:r>
      <w:r>
        <w:rPr>
          <w:b/>
        </w:rPr>
        <w:t xml:space="preserve"> The method assumes a linear relationship between time and effort. It does not account for efficiency gains or reduced durations that often occur as teams repeat similar tasks or gain expertise (the learning curve effect).\n\n</w:t>
      </w:r>
      <w:r>
        <w:t>D. Dependency Complexity:** CPM primarily focuses on 'Finish-to-Start' dependencies. While it can accommodate other relationship types (Start-to-Start, Finish-to-Finish, Start-to-Finish), managing these complex relationships manually in a large, fluid project can become unwieldy without sophisticated project management software integration."</w:t>
      </w:r>
    </w:p>
    <w:p>
      <w:r>
        <w:t>}</w:t>
      </w:r>
    </w:p>
    <w:p>
      <w:r>
        <w:t>```,</w:t>
      </w:r>
    </w:p>
    <w:p>
      <w:r>
        <w:t>"summary": "This solution provides a detailed Critical Path Method (CPM) analysis for a network infrastructure project. Based on an imputed nine-activity schedule, the analysis calculated the Earliest and Latest Start/Finish times for all activities to determine the total float. The Critical Path was identified as the sequence B → E → F → H → I, yielding a minimum project completion time of 23 weeks. The deliverable includes a conceptual Gantt chart, a description of the Activity-on-Node (AON) network structure, and a discussion of the practical limitations of CPM, particularly its deterministic nature and inability to fully integrate resource constraints.",</w:t>
      </w:r>
    </w:p>
    <w:p>
      <w:r>
        <w:t>"note": "The original assignment prompt failed to provide the schedule data (activities, durations, and predecessors). The analysis above is based on a synthesized, representative schedule suitable for a complex network build project, with time units assumed to be weeks. Any variation in the actual project data would necessitate a re-evaluation of the critical path and total duration.",</w:t>
      </w:r>
    </w:p>
    <w:p>
      <w:r>
        <w:t>"more": "For a more robust planning and control mechanism in high-variability projects, consideration should be given to integrating PERT analysis (using pessimistic, most likely, and optimistic estimates) and incorporating specialized resource-constrained scheduling algorithms, such as Critical Chain Project Management (CCPM), to manage resource bottlenecks and buffers effectively."</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