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Name: </w:t>
      </w:r>
      <w:r>
        <w:t>Afungchwi Emme-Rita</w:t>
      </w:r>
    </w:p>
    <w:p>
      <w:r>
        <w:rPr>
          <w:b/>
        </w:rPr>
        <w:t xml:space="preserve">Matricule No: </w:t>
      </w:r>
      <w:r>
        <w:t>UBa23E0205</w:t>
      </w:r>
    </w:p>
    <w:p>
      <w:r>
        <w:rPr>
          <w:b/>
        </w:rPr>
        <w:t xml:space="preserve">School: </w:t>
      </w:r>
      <w:r>
        <w:t>UBa</w:t>
      </w:r>
    </w:p>
    <w:p>
      <w:r>
        <w:rPr>
          <w:b/>
        </w:rPr>
        <w:t xml:space="preserve">Department: </w:t>
      </w:r>
      <w:r>
        <w:t>Computer Engineering</w:t>
      </w:r>
    </w:p>
    <w:p>
      <w:r>
        <w:rPr>
          <w:b/>
        </w:rPr>
        <w:t xml:space="preserve">Level: </w:t>
      </w:r>
      <w:r>
        <w:t>Level 400</w:t>
      </w:r>
    </w:p>
    <w:p/>
    <w:p>
      <w:r>
        <w:t>To get to the bottom of the sponsor's concerns, let's dive headfirst into the project schedule and see what solutions we can come up with - after all, a thorough analysis is the best way to tackle this beast. Now, since we're not given the specific activities and their durations, we'll have to get creative and conjure up a hypothetical scenario to illustrate our points - suppose we've got activities A through F, with durations of 2, 3, 4, 2, 1, and 3 days respectively, and dependencies that look like this: A is the precursor to both B and C, B leads to D, C leads to E, and both D and E feed into F.</w:t>
      </w:r>
    </w:p>
    <w:p>
      <w:r>
        <w:t>Gantt charts - a type of bar chart that lays out the project schedule in a way that's easy on the eyes - are a great tool for visualizing this kind of thing. Essentially, they're just a timeline with bars representing each activity, making it a breeze to see when each one starts and stops, and how they all relate to one another. If we were to map out our hypothetical scenario, it might look something like this:</w:t>
      </w:r>
    </w:p>
    <w:p>
      <w:r>
        <w:t>+---------------+</w:t>
      </w:r>
    </w:p>
    <w:tbl>
      <w:tblPr>
        <w:tblStyle w:val="TableGrid"/>
        <w:tblW w:type="auto" w:w="0"/>
        <w:tblLook w:firstColumn="1" w:firstRow="1" w:lastColumn="0" w:lastRow="0" w:noHBand="0" w:noVBand="1" w:val="04A0"/>
      </w:tblPr>
      <w:tblGrid>
        <w:gridCol w:w="4320"/>
        <w:gridCol w:w="4320"/>
      </w:tblGrid>
      <w:tr>
        <w:tc>
          <w:tcPr>
            <w:tcW w:type="dxa" w:w="4320"/>
          </w:tcPr>
          <w:p>
            <w:r>
              <w:rPr>
                <w:b/>
              </w:rPr>
              <w:t>Activity</w:t>
            </w:r>
          </w:p>
        </w:tc>
        <w:tc>
          <w:tcPr>
            <w:tcW w:type="dxa" w:w="4320"/>
          </w:tcPr>
          <w:p>
            <w:r>
              <w:rPr>
                <w:b/>
              </w:rPr>
              <w:t>Days</w:t>
            </w:r>
          </w:p>
        </w:tc>
      </w:tr>
    </w:tbl>
    <w:p>
      <w:r>
        <w:t>+---------------+</w:t>
      </w:r>
    </w:p>
    <w:tbl>
      <w:tblPr>
        <w:tblStyle w:val="TableGrid"/>
        <w:tblW w:type="auto" w:w="0"/>
        <w:tblLook w:firstColumn="1" w:firstRow="1" w:lastColumn="0" w:lastRow="0" w:noHBand="0" w:noVBand="1" w:val="04A0"/>
      </w:tblPr>
      <w:tblGrid>
        <w:gridCol w:w="4320"/>
        <w:gridCol w:w="4320"/>
      </w:tblGrid>
      <w:tr>
        <w:tc>
          <w:tcPr>
            <w:tcW w:type="dxa" w:w="4320"/>
          </w:tcPr>
          <w:p>
            <w:r>
              <w:rPr>
                <w:b/>
              </w:rPr>
              <w:t>A</w:t>
            </w:r>
          </w:p>
        </w:tc>
        <w:tc>
          <w:tcPr>
            <w:tcW w:type="dxa" w:w="4320"/>
          </w:tcPr>
          <w:p>
            <w:r>
              <w:rPr>
                <w:b/>
              </w:rPr>
              <w:t>1-2</w:t>
            </w:r>
          </w:p>
        </w:tc>
      </w:tr>
      <w:tr>
        <w:tc>
          <w:tcPr>
            <w:tcW w:type="dxa" w:w="4320"/>
          </w:tcPr>
          <w:p>
            <w:r>
              <w:t>B</w:t>
            </w:r>
          </w:p>
        </w:tc>
        <w:tc>
          <w:tcPr>
            <w:tcW w:type="dxa" w:w="4320"/>
          </w:tcPr>
          <w:p>
            <w:r>
              <w:t>3-5</w:t>
            </w:r>
          </w:p>
        </w:tc>
      </w:tr>
      <w:tr>
        <w:tc>
          <w:tcPr>
            <w:tcW w:type="dxa" w:w="4320"/>
          </w:tcPr>
          <w:p>
            <w:r>
              <w:t>C</w:t>
            </w:r>
          </w:p>
        </w:tc>
        <w:tc>
          <w:tcPr>
            <w:tcW w:type="dxa" w:w="4320"/>
          </w:tcPr>
          <w:p>
            <w:r>
              <w:t>3-6</w:t>
            </w:r>
          </w:p>
        </w:tc>
      </w:tr>
      <w:tr>
        <w:tc>
          <w:tcPr>
            <w:tcW w:type="dxa" w:w="4320"/>
          </w:tcPr>
          <w:p>
            <w:r>
              <w:t>D</w:t>
            </w:r>
          </w:p>
        </w:tc>
        <w:tc>
          <w:tcPr>
            <w:tcW w:type="dxa" w:w="4320"/>
          </w:tcPr>
          <w:p>
            <w:r>
              <w:t>6-7</w:t>
            </w:r>
          </w:p>
        </w:tc>
      </w:tr>
      <w:tr>
        <w:tc>
          <w:tcPr>
            <w:tcW w:type="dxa" w:w="4320"/>
          </w:tcPr>
          <w:p>
            <w:r>
              <w:t>E</w:t>
            </w:r>
          </w:p>
        </w:tc>
        <w:tc>
          <w:tcPr>
            <w:tcW w:type="dxa" w:w="4320"/>
          </w:tcPr>
          <w:p>
            <w:r>
              <w:t>7-7</w:t>
            </w:r>
          </w:p>
        </w:tc>
      </w:tr>
      <w:tr>
        <w:tc>
          <w:tcPr>
            <w:tcW w:type="dxa" w:w="4320"/>
          </w:tcPr>
          <w:p>
            <w:r>
              <w:t>F</w:t>
            </w:r>
          </w:p>
        </w:tc>
        <w:tc>
          <w:tcPr>
            <w:tcW w:type="dxa" w:w="4320"/>
          </w:tcPr>
          <w:p>
            <w:r>
              <w:t>8-10</w:t>
            </w:r>
          </w:p>
        </w:tc>
      </w:tr>
    </w:tbl>
    <w:p>
      <w:r>
        <w:t>+---------------+</w:t>
      </w:r>
    </w:p>
    <w:p>
      <w:r>
        <w:t>But sometimes, a different visual aid is needed - that's where network diagrams come in. They're like a map of the entire project, showing how all the different activities are connected and how they contribute to the overall timeline. For our example, the network diagram would be: A --&gt; B, A --&gt; C, B --&gt; D, C --&gt; E, D --&gt; F, E --&gt; F.</w:t>
      </w:r>
    </w:p>
    <w:p>
      <w:r>
        <w:t>Now we get to the really important part: finding the critical path - the longest path through the network diagram, which ultimately determines how long the whole project is going to take. To do this, we need to calculate the earliest and latest finish times for each activity, taking into account all the dependencies. So, for activity A, the earliest and latest finish times are both 2, assuming it starts on day 0 - for B, it's 5; for C, it's 6; for D, it's 7; for E, it's 7; and for F, it's 10.</w:t>
      </w:r>
    </w:p>
    <w:p>
      <w:r>
        <w:t>The critical path - the sequence of activities that determines the minimum project duration - can be a bit of a tricky thing to pin down. In our case, we've got two possible critical paths: A -&gt; B -&gt; D -&gt; F, or A -&gt; C -&gt; E -&gt; F - and they both take 10 days.</w:t>
      </w:r>
    </w:p>
    <w:p>
      <w:r>
        <w:t>That's the thing about the Critical Path Method, though - it's only as good as the information you put into it. There are some major limitations to consider: for one, it assumes you know exactly how long each activity will take, which is rarely the case in real life; it doesn't take into account how resources are allocated, which can have a huge impact on the project timeline; it's totally focused on the critical path, but doesn't give you a complete picture of how resources are being used, or where the bottlenecks are; and let's be real, it can get incredibly complicated when you're dealing with a huge project and a million different activities and dependencies.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