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4A" w:rsidRPr="004B4B4A" w:rsidRDefault="004B4B4A" w:rsidP="004B4B4A">
      <w:pPr>
        <w:spacing w:after="0" w:line="240" w:lineRule="auto"/>
        <w:ind w:firstLine="360"/>
        <w:jc w:val="both"/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</w:pPr>
      <w:r w:rsidRPr="004B4B4A"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  <w:t xml:space="preserve">Besides understanding the needs of our clients and the problems that we are solving with our platform and business model we’re also taking in consideration that in today’s world, </w:t>
      </w:r>
      <w:r w:rsidRPr="004B4B4A">
        <w:rPr>
          <w:rFonts w:ascii="Mavent Pro" w:hAnsi="Mavent Pro" w:cs="Arial"/>
          <w:color w:val="404040" w:themeColor="text1" w:themeTint="BF"/>
          <w:spacing w:val="-3"/>
          <w:sz w:val="26"/>
          <w:szCs w:val="26"/>
        </w:rPr>
        <w:t xml:space="preserve">websites and mobile applications are more important than ever and </w:t>
      </w:r>
      <w:r w:rsidRPr="004B4B4A"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  <w:t xml:space="preserve">users expect an impeccable online experience from beginning to end. </w:t>
      </w:r>
    </w:p>
    <w:p w:rsidR="004B4B4A" w:rsidRPr="004B4B4A" w:rsidRDefault="004B4B4A" w:rsidP="004B4B4A">
      <w:pPr>
        <w:spacing w:after="0" w:line="240" w:lineRule="auto"/>
        <w:ind w:firstLine="360"/>
        <w:jc w:val="both"/>
        <w:rPr>
          <w:rFonts w:ascii="Mavent Pro" w:hAnsi="Mavent Pro" w:cs="Arial"/>
          <w:b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The starting point of our successful software technology begins with a product strategy and development process in which </w:t>
      </w:r>
      <w:r w:rsidRPr="004B4B4A"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  <w:t>an essential component of our strategy is the color scheme</w:t>
      </w:r>
      <w:r w:rsidRPr="004B4B4A">
        <w:rPr>
          <w:rFonts w:ascii="Mavent Pro" w:hAnsi="Mavent Pro" w:cs="Arial"/>
          <w:color w:val="404040" w:themeColor="text1" w:themeTint="BF"/>
          <w:spacing w:val="-4"/>
          <w:sz w:val="26"/>
          <w:szCs w:val="26"/>
          <w:shd w:val="clear" w:color="auto" w:fill="FFFFFF"/>
        </w:rPr>
        <w:t xml:space="preserve">. 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Colors were considered with care to match our brand as well as to function as a marketing tool but most importantly because it's the second most important element in consumer interaction, </w:t>
      </w:r>
      <w:r w:rsidRPr="004B4B4A">
        <w:rPr>
          <w:rFonts w:ascii="Mavent Pro" w:hAnsi="Mavent Pro" w:cs="Arial"/>
          <w:bCs/>
          <w:color w:val="404040" w:themeColor="text1" w:themeTint="BF"/>
          <w:sz w:val="26"/>
          <w:szCs w:val="26"/>
        </w:rPr>
        <w:t>it drives user engagement,</w:t>
      </w:r>
      <w:r w:rsidRPr="004B4B4A">
        <w:rPr>
          <w:rFonts w:ascii="Mavent Pro" w:hAnsi="Mavent Pro" w:cs="Arial"/>
          <w:b/>
          <w:bCs/>
          <w:color w:val="404040" w:themeColor="text1" w:themeTint="BF"/>
          <w:sz w:val="26"/>
          <w:szCs w:val="26"/>
        </w:rPr>
        <w:t xml:space="preserve"> </w:t>
      </w:r>
      <w:r w:rsidRPr="004B4B4A">
        <w:rPr>
          <w:rFonts w:ascii="Mavent Pro" w:hAnsi="Mavent Pro" w:cs="Arial"/>
          <w:bCs/>
          <w:color w:val="404040" w:themeColor="text1" w:themeTint="BF"/>
          <w:sz w:val="26"/>
          <w:szCs w:val="26"/>
        </w:rPr>
        <w:t xml:space="preserve">it 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increases brand recognition and </w:t>
      </w:r>
      <w:r w:rsidRPr="004B4B4A">
        <w:rPr>
          <w:rFonts w:ascii="Mavent Pro" w:hAnsi="Mavent Pro" w:cs="Arial"/>
          <w:bCs/>
          <w:color w:val="404040" w:themeColor="text1" w:themeTint="BF"/>
          <w:sz w:val="26"/>
          <w:szCs w:val="26"/>
        </w:rPr>
        <w:t>it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 includes aspects of design, usability and function. </w:t>
      </w:r>
      <w:r w:rsidRPr="004B4B4A">
        <w:rPr>
          <w:rFonts w:ascii="Mavent Pro" w:hAnsi="Mavent Pro" w:cs="Arial"/>
          <w:b/>
          <w:color w:val="404040" w:themeColor="text1" w:themeTint="BF"/>
          <w:sz w:val="26"/>
          <w:szCs w:val="26"/>
        </w:rPr>
        <w:t>Our goal is to catch the user’s attention at first sight and keep our style fresh, modern, and simple with dominant colors.</w:t>
      </w:r>
    </w:p>
    <w:p w:rsidR="004B4B4A" w:rsidRPr="004B4B4A" w:rsidRDefault="004B4B4A" w:rsidP="004B4B4A">
      <w:pPr>
        <w:spacing w:after="0" w:line="240" w:lineRule="auto"/>
        <w:ind w:firstLine="360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b/>
          <w:color w:val="404040" w:themeColor="text1" w:themeTint="BF"/>
          <w:sz w:val="26"/>
          <w:szCs w:val="26"/>
        </w:rPr>
        <w:t>Besides its unique features we’ve created a product strategy to develop a professional and unique software application that has a strong, efficient, visually appealing, and engaging User Experience (UX) and User Interface (UI) design that provides meaningful and relevant experience to users.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 It will also help to increase customer satisfaction.</w:t>
      </w:r>
    </w:p>
    <w:p w:rsidR="004B4B4A" w:rsidRPr="004B4B4A" w:rsidRDefault="004B4B4A" w:rsidP="004B4B4A">
      <w:pPr>
        <w:spacing w:after="0" w:line="240" w:lineRule="auto"/>
        <w:ind w:firstLine="432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  <w:t xml:space="preserve">The popularity and success of our product relies on many </w:t>
      </w:r>
      <w:proofErr w:type="gramStart"/>
      <w:r w:rsidRPr="004B4B4A"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  <w:t>factors</w:t>
      </w:r>
      <w:proofErr w:type="gramEnd"/>
      <w:r w:rsidRPr="004B4B4A"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  <w:t xml:space="preserve"> but the most important ones are the UX, UI, usability</w:t>
      </w:r>
      <w:r w:rsidRPr="004B4B4A"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  <w:t xml:space="preserve"> and user-friendliness. </w:t>
      </w:r>
      <w:r w:rsidRPr="004B4B4A">
        <w:rPr>
          <w:rFonts w:ascii="Mavent Pro" w:eastAsia="Times New Roman" w:hAnsi="Mavent Pro" w:cs="Arial"/>
          <w:b/>
          <w:color w:val="404040" w:themeColor="text1" w:themeTint="BF"/>
          <w:sz w:val="26"/>
          <w:szCs w:val="26"/>
        </w:rPr>
        <w:t xml:space="preserve">The style of our company’s branding and its visual appearance also play an important role. </w:t>
      </w:r>
      <w:r w:rsidRPr="004B4B4A">
        <w:rPr>
          <w:rFonts w:ascii="Mavent Pro" w:hAnsi="Mavent Pro" w:cs="Arial"/>
          <w:b/>
          <w:color w:val="404040" w:themeColor="text1" w:themeTint="BF"/>
          <w:sz w:val="26"/>
          <w:szCs w:val="26"/>
        </w:rPr>
        <w:t>Our product is designed with simplicity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 ensuring that </w:t>
      </w:r>
      <w:proofErr w:type="gramStart"/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the majority of</w:t>
      </w:r>
      <w:proofErr w:type="gramEnd"/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 the features we provide are based more on touch screen vers</w:t>
      </w:r>
      <w:r>
        <w:rPr>
          <w:rFonts w:ascii="Mavent Pro" w:hAnsi="Mavent Pro" w:cs="Arial"/>
          <w:color w:val="404040" w:themeColor="text1" w:themeTint="BF"/>
          <w:sz w:val="26"/>
          <w:szCs w:val="26"/>
        </w:rPr>
        <w:t>u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s keyboard interaction. It will also </w:t>
      </w:r>
      <w:r w:rsidRPr="004B4B4A">
        <w:rPr>
          <w:rFonts w:ascii="Mavent Pro" w:hAnsi="Mavent Pro" w:cs="Arial"/>
          <w:b/>
          <w:color w:val="404040" w:themeColor="text1" w:themeTint="BF"/>
          <w:sz w:val="26"/>
          <w:szCs w:val="26"/>
        </w:rPr>
        <w:t>provide a clean background to form a professional and elegant look to be able to create recognition, emotions and preferences during and after using an application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. </w:t>
      </w:r>
    </w:p>
    <w:p w:rsidR="004B4B4A" w:rsidRPr="004B4B4A" w:rsidRDefault="004B4B4A" w:rsidP="004B4B4A">
      <w:pPr>
        <w:spacing w:after="0" w:line="240" w:lineRule="auto"/>
        <w:ind w:firstLine="432"/>
        <w:jc w:val="both"/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</w:pPr>
      <w:r w:rsidRPr="004B4B4A"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  <w:t xml:space="preserve">The value in engaging and retaining our users are based 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  <w:t xml:space="preserve">on core functionality which </w:t>
      </w: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highlights focal elements that will help us with user retention such as:</w:t>
      </w:r>
    </w:p>
    <w:p w:rsidR="004B4B4A" w:rsidRPr="004B4B4A" w:rsidRDefault="004B4B4A" w:rsidP="004B4B4A">
      <w:p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</w:pP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Incorporating user feedback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  <w:t>Efficiency and speed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Provide offline functionality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Easy to use and navigate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Must be shareable 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Faster loading time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</w:pPr>
      <w:r w:rsidRPr="004B4B4A">
        <w:rPr>
          <w:rFonts w:ascii="Mavent Pro" w:hAnsi="Mavent Pro" w:cs="Arial"/>
          <w:color w:val="404040" w:themeColor="text1" w:themeTint="BF"/>
          <w:spacing w:val="-1"/>
          <w:sz w:val="26"/>
          <w:szCs w:val="26"/>
          <w:shd w:val="clear" w:color="auto" w:fill="FFFFFF"/>
        </w:rPr>
        <w:t>Simplified navigation with minimum steps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b/>
          <w:color w:val="404040" w:themeColor="text1" w:themeTint="BF"/>
          <w:sz w:val="26"/>
          <w:szCs w:val="26"/>
        </w:rPr>
      </w:pPr>
      <w:hyperlink r:id="rId5" w:anchor="customgraphics" w:history="1">
        <w:r w:rsidRPr="004B4B4A">
          <w:rPr>
            <w:rFonts w:ascii="Mavent Pro" w:hAnsi="Mavent Pro" w:cs="Arial"/>
            <w:b/>
            <w:color w:val="404040" w:themeColor="text1" w:themeTint="BF"/>
            <w:sz w:val="26"/>
            <w:szCs w:val="26"/>
          </w:rPr>
          <w:t>Custom graphics and illustrations</w:t>
        </w:r>
      </w:hyperlink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b/>
          <w:color w:val="404040" w:themeColor="text1" w:themeTint="BF"/>
          <w:sz w:val="26"/>
          <w:szCs w:val="26"/>
        </w:rPr>
      </w:pPr>
      <w:hyperlink r:id="rId6" w:anchor="mobiledesign" w:history="1">
        <w:r w:rsidRPr="004B4B4A">
          <w:rPr>
            <w:rFonts w:ascii="Mavent Pro" w:hAnsi="Mavent Pro" w:cs="Arial"/>
            <w:b/>
            <w:color w:val="404040" w:themeColor="text1" w:themeTint="BF"/>
            <w:sz w:val="26"/>
            <w:szCs w:val="26"/>
          </w:rPr>
          <w:t>Mobile design integration</w:t>
        </w:r>
      </w:hyperlink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b/>
          <w:color w:val="404040" w:themeColor="text1" w:themeTint="BF"/>
          <w:sz w:val="26"/>
          <w:szCs w:val="26"/>
        </w:rPr>
      </w:pPr>
      <w:hyperlink r:id="rId7" w:anchor="dynamicscrolling" w:history="1">
        <w:r w:rsidRPr="004B4B4A">
          <w:rPr>
            <w:rFonts w:ascii="Mavent Pro" w:hAnsi="Mavent Pro" w:cs="Arial"/>
            <w:b/>
            <w:color w:val="404040" w:themeColor="text1" w:themeTint="BF"/>
            <w:sz w:val="26"/>
            <w:szCs w:val="26"/>
          </w:rPr>
          <w:t>Dynamic scrolling design</w:t>
        </w:r>
      </w:hyperlink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eastAsia="Times New Roman" w:hAnsi="Mavent Pro" w:cs="Arial"/>
          <w:b/>
          <w:color w:val="404040" w:themeColor="text1" w:themeTint="BF"/>
          <w:sz w:val="26"/>
          <w:szCs w:val="26"/>
        </w:rPr>
        <w:t>Simple registration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  <w:shd w:val="clear" w:color="auto" w:fill="FFFFFF"/>
        </w:rPr>
      </w:pPr>
      <w:r w:rsidRPr="004B4B4A"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  <w:t>Encourage two-way communication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>Push notifications</w:t>
      </w:r>
    </w:p>
    <w:p w:rsidR="004B4B4A" w:rsidRP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eastAsia="Times New Roman" w:hAnsi="Mavent Pro" w:cs="Arial"/>
          <w:color w:val="404040" w:themeColor="text1" w:themeTint="BF"/>
          <w:sz w:val="26"/>
          <w:szCs w:val="26"/>
        </w:rPr>
        <w:t>Elements of personalization</w:t>
      </w:r>
    </w:p>
    <w:p w:rsidR="004B4B4A" w:rsidRDefault="004B4B4A" w:rsidP="004B4B4A">
      <w:pPr>
        <w:numPr>
          <w:ilvl w:val="0"/>
          <w:numId w:val="1"/>
        </w:numPr>
        <w:spacing w:after="0" w:line="240" w:lineRule="auto"/>
        <w:jc w:val="both"/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4B4B4A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Ask user for feedback </w:t>
      </w:r>
    </w:p>
    <w:p w:rsidR="009C59D4" w:rsidRPr="004B4B4A" w:rsidRDefault="004B4B4A" w:rsidP="004B4B4A">
      <w:pPr>
        <w:rPr>
          <w:rFonts w:ascii="Mavent Pro" w:hAnsi="Mavent Pro" w:cs="Arial"/>
          <w:b/>
          <w:color w:val="404040" w:themeColor="text1" w:themeTint="BF"/>
          <w:sz w:val="32"/>
          <w:szCs w:val="32"/>
        </w:rPr>
      </w:pPr>
      <w:r>
        <w:rPr>
          <w:rFonts w:ascii="Mavent Pro" w:hAnsi="Mavent Pro" w:cs="Arial"/>
          <w:color w:val="404040" w:themeColor="text1" w:themeTint="BF"/>
          <w:sz w:val="26"/>
          <w:szCs w:val="26"/>
        </w:rPr>
        <w:br w:type="page"/>
      </w:r>
      <w:r w:rsidRPr="004B4B4A">
        <w:rPr>
          <w:rFonts w:ascii="Mavent Pro" w:hAnsi="Mavent Pro" w:cs="Arial"/>
          <w:b/>
          <w:color w:val="404040" w:themeColor="text1" w:themeTint="BF"/>
          <w:sz w:val="32"/>
          <w:szCs w:val="32"/>
        </w:rPr>
        <w:lastRenderedPageBreak/>
        <w:t xml:space="preserve">Web pages Samples </w:t>
      </w:r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  <w:hyperlink r:id="rId8" w:history="1">
        <w:r w:rsidRPr="009341DF">
          <w:rPr>
            <w:rStyle w:val="Hyperlink"/>
            <w:rFonts w:ascii="Mavent Pro" w:hAnsi="Mavent Pro" w:cs="Arial"/>
            <w:sz w:val="26"/>
            <w:szCs w:val="26"/>
          </w:rPr>
          <w:t>https://www.hubspot.com/</w:t>
        </w:r>
      </w:hyperlink>
    </w:p>
    <w:p w:rsidR="004B4B4A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  <w:hyperlink r:id="rId9" w:history="1">
        <w:r w:rsidRPr="009341DF">
          <w:rPr>
            <w:rStyle w:val="Hyperlink"/>
            <w:rFonts w:ascii="Mavent Pro" w:hAnsi="Mavent Pro" w:cs="Arial"/>
            <w:sz w:val="26"/>
            <w:szCs w:val="26"/>
          </w:rPr>
          <w:t>https://www.scribd.com/</w:t>
        </w:r>
      </w:hyperlink>
    </w:p>
    <w:p w:rsidR="004B4B4A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  <w:hyperlink r:id="rId10" w:history="1">
        <w:r w:rsidRPr="009341DF">
          <w:rPr>
            <w:rStyle w:val="Hyperlink"/>
            <w:rFonts w:ascii="Mavent Pro" w:hAnsi="Mavent Pro" w:cs="Arial"/>
            <w:sz w:val="26"/>
            <w:szCs w:val="26"/>
          </w:rPr>
          <w:t>https://www.creditkarma.com/</w:t>
        </w:r>
      </w:hyperlink>
    </w:p>
    <w:p w:rsidR="004B4B4A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  <w:hyperlink r:id="rId11" w:history="1">
        <w:r w:rsidRPr="009341DF">
          <w:rPr>
            <w:rStyle w:val="Hyperlink"/>
            <w:rFonts w:ascii="Mavent Pro" w:hAnsi="Mavent Pro" w:cs="Arial"/>
            <w:sz w:val="26"/>
            <w:szCs w:val="26"/>
          </w:rPr>
          <w:t>https://merlinone.com/about-us/</w:t>
        </w:r>
      </w:hyperlink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4B4B4A" w:rsidRPr="006664C4" w:rsidRDefault="004B4B4A" w:rsidP="004B4B4A">
      <w:pPr>
        <w:rPr>
          <w:rFonts w:ascii="Mavent Pro" w:hAnsi="Mavent Pro" w:cs="Arial"/>
          <w:b/>
          <w:color w:val="404040" w:themeColor="text1" w:themeTint="BF"/>
          <w:sz w:val="32"/>
          <w:szCs w:val="32"/>
        </w:rPr>
      </w:pPr>
      <w:r w:rsidRPr="006664C4">
        <w:rPr>
          <w:rFonts w:ascii="Mavent Pro" w:hAnsi="Mavent Pro" w:cs="Arial"/>
          <w:b/>
          <w:color w:val="404040" w:themeColor="text1" w:themeTint="BF"/>
          <w:sz w:val="32"/>
          <w:szCs w:val="32"/>
        </w:rPr>
        <w:t xml:space="preserve">Pages to include on the initial Web Page </w:t>
      </w:r>
    </w:p>
    <w:p w:rsidR="004B4B4A" w:rsidRDefault="004B4B4A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4B4B4A" w:rsidRPr="006664C4" w:rsidRDefault="004B4B4A" w:rsidP="006664C4">
      <w:pPr>
        <w:pStyle w:val="ListParagraph"/>
        <w:numPr>
          <w:ilvl w:val="0"/>
          <w:numId w:val="2"/>
        </w:numPr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6664C4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Home page </w:t>
      </w:r>
      <w:bookmarkStart w:id="0" w:name="_GoBack"/>
      <w:bookmarkEnd w:id="0"/>
    </w:p>
    <w:p w:rsidR="004B4B4A" w:rsidRPr="006664C4" w:rsidRDefault="004B4B4A" w:rsidP="006664C4">
      <w:pPr>
        <w:pStyle w:val="ListParagraph"/>
        <w:numPr>
          <w:ilvl w:val="0"/>
          <w:numId w:val="2"/>
        </w:numPr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6664C4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About us </w:t>
      </w:r>
    </w:p>
    <w:p w:rsidR="006664C4" w:rsidRPr="006664C4" w:rsidRDefault="006664C4" w:rsidP="006664C4">
      <w:pPr>
        <w:pStyle w:val="ListParagraph"/>
        <w:numPr>
          <w:ilvl w:val="0"/>
          <w:numId w:val="2"/>
        </w:numPr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6664C4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Contact us </w:t>
      </w:r>
    </w:p>
    <w:p w:rsidR="006664C4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6664C4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p w:rsidR="006664C4" w:rsidRPr="006664C4" w:rsidRDefault="006664C4" w:rsidP="006664C4">
      <w:pPr>
        <w:pStyle w:val="ListParagraph"/>
        <w:numPr>
          <w:ilvl w:val="0"/>
          <w:numId w:val="2"/>
        </w:numPr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6664C4">
        <w:rPr>
          <w:rFonts w:ascii="Mavent Pro" w:hAnsi="Mavent Pro" w:cs="Arial"/>
          <w:color w:val="404040" w:themeColor="text1" w:themeTint="BF"/>
          <w:sz w:val="26"/>
          <w:szCs w:val="26"/>
        </w:rPr>
        <w:t xml:space="preserve">Terms and conditions template </w:t>
      </w:r>
    </w:p>
    <w:p w:rsidR="006664C4" w:rsidRPr="006664C4" w:rsidRDefault="006664C4" w:rsidP="006664C4">
      <w:pPr>
        <w:pStyle w:val="ListParagraph"/>
        <w:numPr>
          <w:ilvl w:val="0"/>
          <w:numId w:val="2"/>
        </w:numPr>
        <w:rPr>
          <w:rFonts w:ascii="Mavent Pro" w:hAnsi="Mavent Pro" w:cs="Arial"/>
          <w:color w:val="404040" w:themeColor="text1" w:themeTint="BF"/>
          <w:sz w:val="26"/>
          <w:szCs w:val="26"/>
        </w:rPr>
      </w:pPr>
      <w:r w:rsidRPr="006664C4">
        <w:rPr>
          <w:rFonts w:ascii="Mavent Pro" w:hAnsi="Mavent Pro" w:cs="Arial"/>
          <w:color w:val="404040" w:themeColor="text1" w:themeTint="BF"/>
          <w:sz w:val="26"/>
          <w:szCs w:val="26"/>
        </w:rPr>
        <w:t>Email template</w:t>
      </w:r>
    </w:p>
    <w:p w:rsidR="006664C4" w:rsidRPr="004B4B4A" w:rsidRDefault="006664C4" w:rsidP="004B4B4A">
      <w:pPr>
        <w:rPr>
          <w:rFonts w:ascii="Mavent Pro" w:hAnsi="Mavent Pro" w:cs="Arial"/>
          <w:color w:val="404040" w:themeColor="text1" w:themeTint="BF"/>
          <w:sz w:val="26"/>
          <w:szCs w:val="26"/>
        </w:rPr>
      </w:pPr>
    </w:p>
    <w:sectPr w:rsidR="006664C4" w:rsidRPr="004B4B4A" w:rsidSect="004B4B4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vent 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4682"/>
    <w:multiLevelType w:val="hybridMultilevel"/>
    <w:tmpl w:val="3E4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F21"/>
    <w:multiLevelType w:val="hybridMultilevel"/>
    <w:tmpl w:val="1290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4A"/>
    <w:rsid w:val="00196143"/>
    <w:rsid w:val="00443FBD"/>
    <w:rsid w:val="004B35D6"/>
    <w:rsid w:val="004B4B4A"/>
    <w:rsid w:val="006664C4"/>
    <w:rsid w:val="0074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3C6E"/>
  <w15:chartTrackingRefBased/>
  <w15:docId w15:val="{F5569C34-3050-4041-9EEE-92EC6425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bsp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owdspring.com/blog/web-design-trends-20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pring.com/blog/web-design-trends-2019/" TargetMode="External"/><Relationship Id="rId11" Type="http://schemas.openxmlformats.org/officeDocument/2006/relationships/hyperlink" Target="https://merlinone.com/about-us/" TargetMode="External"/><Relationship Id="rId5" Type="http://schemas.openxmlformats.org/officeDocument/2006/relationships/hyperlink" Target="https://www.crowdspring.com/blog/web-design-trends-2019/" TargetMode="External"/><Relationship Id="rId10" Type="http://schemas.openxmlformats.org/officeDocument/2006/relationships/hyperlink" Target="https://www.creditkar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Lemus</dc:creator>
  <cp:keywords/>
  <dc:description/>
  <cp:lastModifiedBy>Gonzalo Lemus</cp:lastModifiedBy>
  <cp:revision>1</cp:revision>
  <dcterms:created xsi:type="dcterms:W3CDTF">2019-05-28T20:58:00Z</dcterms:created>
  <dcterms:modified xsi:type="dcterms:W3CDTF">2019-05-28T21:16:00Z</dcterms:modified>
</cp:coreProperties>
</file>