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DA0C98C" w14:textId="78940DCE" w:rsidR="00526978" w:rsidRDefault="009C736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Мигачев Павел Игоревич</w:t>
      </w:r>
      <w:r w:rsidR="00EA3C68">
        <w:rPr>
          <w:rFonts w:ascii="Arial" w:eastAsia="Arial" w:hAnsi="Arial" w:cs="Arial"/>
        </w:rPr>
        <w:t>, группа 8-1</w:t>
      </w:r>
    </w:p>
    <w:p w14:paraId="0C60D282" w14:textId="1D706684" w:rsidR="00526978" w:rsidRPr="006F1A1F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Лабораторная работа № </w:t>
      </w:r>
      <w:r w:rsidR="00943CF8">
        <w:rPr>
          <w:rFonts w:ascii="Arial" w:eastAsia="Arial" w:hAnsi="Arial" w:cs="Arial"/>
        </w:rPr>
        <w:t>6</w:t>
      </w:r>
    </w:p>
    <w:p w14:paraId="7978861C" w14:textId="2387E8ED" w:rsidR="00526978" w:rsidRPr="006F1A1F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Вариант № </w:t>
      </w:r>
      <w:r w:rsidR="001A00C2" w:rsidRPr="006F1A1F">
        <w:rPr>
          <w:rFonts w:ascii="Arial" w:eastAsia="Arial" w:hAnsi="Arial" w:cs="Arial"/>
          <w:b/>
        </w:rPr>
        <w:t>3</w:t>
      </w:r>
    </w:p>
    <w:p w14:paraId="5A602459" w14:textId="77777777" w:rsidR="001A00C2" w:rsidRPr="001A00C2" w:rsidRDefault="001A00C2" w:rsidP="001A00C2">
      <w:pPr>
        <w:spacing w:before="120"/>
        <w:jc w:val="both"/>
        <w:rPr>
          <w:sz w:val="22"/>
          <w:szCs w:val="22"/>
        </w:rPr>
      </w:pPr>
      <w:bookmarkStart w:id="0" w:name="_gjdgxs" w:colFirst="0" w:colLast="0"/>
      <w:bookmarkEnd w:id="0"/>
      <w:r w:rsidRPr="001A00C2">
        <w:rPr>
          <w:rFonts w:ascii="Arial" w:eastAsia="Arial" w:hAnsi="Arial" w:cs="Arial"/>
        </w:rPr>
        <w:t>Распознавание образов на основе непараметрических алгоритмов оценивания плотности распределения случайной величины</w:t>
      </w:r>
    </w:p>
    <w:p w14:paraId="541040B4" w14:textId="15F4BF18" w:rsidR="00526978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Цель работы</w:t>
      </w:r>
    </w:p>
    <w:p w14:paraId="689AD9C6" w14:textId="77777777" w:rsidR="000A76B2" w:rsidRDefault="000A76B2" w:rsidP="000A76B2">
      <w:pPr>
        <w:ind w:firstLine="708"/>
        <w:jc w:val="both"/>
      </w:pPr>
      <w:r>
        <w:rPr>
          <w:rFonts w:ascii="Arial" w:eastAsia="Arial" w:hAnsi="Arial" w:cs="Arial"/>
        </w:rPr>
        <w:t>Исследовать алгоритмы распознавания образов на основе оценивания плотности распределения случайных величин и случайных векторов при использовании методов Парзена и k ближайших соседей.</w:t>
      </w:r>
    </w:p>
    <w:p w14:paraId="1C13D17F" w14:textId="3F58AF6E" w:rsidR="000A76B2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Задание</w:t>
      </w:r>
    </w:p>
    <w:p w14:paraId="35498A46" w14:textId="484EF4F0" w:rsidR="000A76B2" w:rsidRPr="000A76B2" w:rsidRDefault="000A76B2" w:rsidP="000A76B2">
      <w:pPr>
        <w:spacing w:line="259" w:lineRule="auto"/>
        <w:contextualSpacing/>
        <w:jc w:val="both"/>
        <w:rPr>
          <w:rFonts w:ascii="Arial" w:eastAsia="Arial" w:hAnsi="Arial" w:cs="Arial"/>
          <w:b/>
          <w:bCs/>
        </w:rPr>
      </w:pPr>
      <w:r w:rsidRPr="000A76B2">
        <w:rPr>
          <w:rFonts w:ascii="Arial" w:eastAsia="Arial" w:hAnsi="Arial" w:cs="Arial"/>
          <w:b/>
          <w:bCs/>
        </w:rPr>
        <w:t>Используя код Вашей лабораторной №3, реализуйте алгоритм распознавания образов, применив оценивание по методу Парзена. Вычислите экспериментально вероятности ошибок распознавания. Сравните их с вероятностями ошибок (теоретическими или экспериментальными), полученными в ходе выполнения лабораторной №3. Отобразите поверхности плотностей распределения классов, задаваемых теоретически, и полученных в результате оценивания.</w:t>
      </w:r>
    </w:p>
    <w:p w14:paraId="0A53CD29" w14:textId="77777777" w:rsidR="000A76B2" w:rsidRDefault="000A76B2" w:rsidP="002D3E5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провести численный эксперимент или статистическое имитационное моделирование и представить соответствующие графики. Провести анализ полученных результатов и представить его в виде выводов по проделанной работе.</w:t>
      </w:r>
    </w:p>
    <w:p w14:paraId="7C9834ED" w14:textId="5393E5CC" w:rsidR="009C736B" w:rsidRPr="006F1A1F" w:rsidRDefault="003A3572" w:rsidP="006F1A1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Код программы (внесённые изменения в шаблон кода выделены)</w:t>
      </w:r>
    </w:p>
    <w:p w14:paraId="4504F744" w14:textId="4913A273" w:rsidR="001A00C2" w:rsidRPr="007D337A" w:rsidRDefault="007D337A" w:rsidP="007D33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/>
        <w:rPr>
          <w:rFonts w:ascii="Courier New" w:hAnsi="Courier New" w:cs="Courier New"/>
          <w:color w:val="080808"/>
          <w:sz w:val="20"/>
          <w:szCs w:val="20"/>
        </w:rPr>
      </w:pP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numpy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as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matplotlib.pyplot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as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from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matplotlib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from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matplotlib.patches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from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scipy.stats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multivariate_normal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from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sklearn.metrics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seaborn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as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sns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ФЛАГИ ВИЗУАЛИЗАЦИИ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PLOT_SURFACES = </w:t>
      </w:r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True 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3D поверхности плотностей (теория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vs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PLOT_DECISION  = </w:t>
      </w:r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True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карта решений Парзена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PLOT_SWEEP     = </w:t>
      </w:r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True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график P(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)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vs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h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RANDOM_SEED   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42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ПАРАМЕТРЫ КЛАССОВ (по ЛР-3)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m1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([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m2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C1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([[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3.0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 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[-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3.0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C2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([[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[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6.0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p1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p2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rv1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multivariate_normal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=m1,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cov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=C1)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rv2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multivariate_normal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=m2,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cov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=C2)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np.random.default_rng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(RANDOM_SEED)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lastRenderedPageBreak/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ОБЪЁМЫ ВЫБОРОК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N_train_per_class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1000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5000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ВСПОМОГАТЕЛЬНОЕ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add_cov_ellipse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cov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0.25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"""Эллипс 95% (χ²_2(0.95)≈5.991) для наглядности."""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vals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vecs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np.linalg.eigh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cov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width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np.sqrt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5.991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vals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height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np.sqrt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5.991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vals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angle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np.degrees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(np.arctan2(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vecs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vecs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.add_patch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width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height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angle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angle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         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facecolor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edgecolor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color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scott_bandwidth_isotropic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h =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sigma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* n^(-1/(d+4)), где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sigma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— среднее СКО по осям.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(правило Скотта, изотропное)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n, d 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sigma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.std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ddof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h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sigma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n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 (-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d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+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float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h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X_train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h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Универсальная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-оценка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p_hat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(x) в 2D с изотропным h.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: '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' | '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epan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' | '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'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X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np.asarray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X_train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float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n, d 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norm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1.0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n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h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**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d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K_gauss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):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r2 = ||(x-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xi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)/h||^2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1.0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 ((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np.pi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)**(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d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))) *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np.exp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0.5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K_epan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Epanechnikov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: K(u) =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c_d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* (1 - ||u||^2)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||u||&lt;=1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else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0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c_d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для d=2: 2/π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r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np.sqrt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val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np.maximum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1.0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-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np.pi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val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K_uniform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(прямоугольное): K(u) =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c_d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||u||&lt;=1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else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0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c_d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для d=2: 1/π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r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np.sqrt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/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np.pi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 *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r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&lt;=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==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K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K_gauss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elif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epan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epanechnikov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K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K_epan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elif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rect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K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K_uniform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else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raise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ValueError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must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be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 | 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epan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 | 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pdf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 np.atleast_2d(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keepdims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X2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keepdims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).T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lastRenderedPageBreak/>
        <w:t xml:space="preserve">    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d2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+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X2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-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@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.T)) / 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h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norm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K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d2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pdf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classify_parzen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pdf1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pdf2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"""Байесовское правило решения поверх оценённых плотностей."""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pdf1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p1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P2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pdf2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np.where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&gt;=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classify_bayes_true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rv1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rv2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"""Байес (истинные плотности из ЛР-3)."""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rv1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.pdf(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p1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P2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rv2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.pdf(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X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*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np.where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P1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&gt;=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627A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"""Из матрицы ошибок возвращает (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, alpha1, beta2)."""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np.trace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 /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.sum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1.0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-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00000"/>
          <w:sz w:val="20"/>
          <w:szCs w:val="20"/>
        </w:rPr>
        <w:br/>
        <w:t xml:space="preserve">    alpha1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 /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P(реш.2 | ист.1)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 xml:space="preserve">beta2 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=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 /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sum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  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P(реш.1 | ист.2)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return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00000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alpha1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00000"/>
          <w:sz w:val="20"/>
          <w:szCs w:val="20"/>
        </w:rPr>
        <w:t>beta2</w:t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color w:val="000000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ДАННЫЕ: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train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/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test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>X1_train = rv1.rvs(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N_train_per_class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random_state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X2_train = rv2.rvs(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N_train_per_class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random_state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X1_test = rv1.rvs(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random_state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X2_test = rv2.rvs(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random_state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rng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np.vstack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([X1_test, X2_test])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+ 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]*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N_test_per_class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БАЗОВОЕ СРАВНЕНИЕ: Байес (истина)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vs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(гаусс +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Scott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># Байес (истинные)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classify_bayes_true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rv1, rv2, p1, p2)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a1_bayes, b2_bayes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: h по Скотту для каждого класса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h1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scott_bandwidth_isotropic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(X1_train)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h2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scott_bandwidth_isotropic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(X2_train)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pdf1_hat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(X1_train, h1,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pdf2_hat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(X2_train, h2,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classify_parzen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pdf1_hat, pdf2_hat, p1, p2)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a1_parzen, b2_parzen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 СРАВНЕНИЕ КЛАССИФИКАТОРОВ 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f"[Байес (истинные)]  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 xml:space="preserve">} 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67D17"/>
          <w:sz w:val="20"/>
          <w:szCs w:val="20"/>
        </w:rPr>
        <w:br/>
        <w:t xml:space="preserve">      f"alpha1=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a1_bayes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b2_bayes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f"[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Gauss+Scott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)]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 xml:space="preserve">} 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67D17"/>
          <w:sz w:val="20"/>
          <w:szCs w:val="20"/>
        </w:rPr>
        <w:br/>
        <w:t xml:space="preserve">      f"alpha1=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a1_parzen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b2_parzen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</w:t>
      </w:r>
      <w:proofErr w:type="spellStart"/>
      <w:r w:rsidRPr="007D337A">
        <w:rPr>
          <w:rFonts w:ascii="Courier New" w:hAnsi="Courier New" w:cs="Courier New"/>
          <w:color w:val="0037A6"/>
          <w:sz w:val="20"/>
          <w:szCs w:val="20"/>
        </w:rPr>
        <w:t>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Матрицы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ошибок [истина по строкам 1/2, решение по столбцам 1/2]:"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"Байес: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Gauss+Scott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):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lastRenderedPageBreak/>
        <w:t># СЕТКА ДЛЯ ПОВЕРХНОСТЕЙ/КАРТЫ РЕШЕНИЙ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np.vstack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([X1_train, X2_train,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()+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()-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all_data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()+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2.0</w:t>
      </w:r>
      <w:r w:rsidRPr="007D337A">
        <w:rPr>
          <w:rFonts w:ascii="Courier New" w:hAnsi="Courier New" w:cs="Courier New"/>
          <w:color w:val="1750EB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np.linspace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120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np.linspace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y_min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120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XX, YY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np.meshgrid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GRID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np.stack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XX.ravel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YY.ravel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# теоретические и 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-плотности для поверхностей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t>f1_true = rv1.pdf(GRID).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f2_true = rv2.pdf(GRID).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f1_hat  = pdf1_hat(GRID).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>f2_hat  = pdf2_hat(GRID).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XX.shape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ВИЗУАЛИЗАЦИЯ: ПОВЕРХНОСТИ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PLOT_SURFACES: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plt.figure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fig.add_subplot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projection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'3d'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ax.plot_surface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f1_true,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cm.viridis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"Класс 1 — теоретическая плотность"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ax.set_zlabel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"p(x|w1)"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fig.add_subplot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projection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'3d'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ax.plot_surface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f1_hat,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cm.viridis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f"Класс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1 —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, h1=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h1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ax.set_zlabel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r"$\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hat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p(x|w1)$"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plt.figure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fig.add_subplot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projection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'3d'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ax.plot_surface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f2_true,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cm.plasma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"Класс 2 — теоретическая плотность"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ax.set_zlabel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"p(x|w2)"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fig.add_subplot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projection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'3d'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ax.plot_surface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f2_hat,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rstride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cstride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cm.plasma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f"Класс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2 —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Парзен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, h2=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h2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ax.set_zlabel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r"$\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hat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p(x|w2)$"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ВИЗУАЛИЗАЦИЯ: КАРТА РЕШЕНИЙ ПАРЗЕНА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PLOT_DECISION: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P1_grid = f1_hat * p1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P2_grid = f2_hat * p2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Z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np.where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(P1_grid &gt;= P2_grid,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plt.figure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7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6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plt.contourf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Z,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levels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colors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"#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ffaaaa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"#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aaaaff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0.35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plt.contour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(XX, YY, Z,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levels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colors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'k'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linestyles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'--'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linewidths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plt.scatter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(X1_train[:,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], X1_train[:,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r w:rsidRPr="007D337A">
        <w:rPr>
          <w:rFonts w:ascii="Courier New" w:hAnsi="Courier New" w:cs="Courier New"/>
          <w:color w:val="660099"/>
          <w:sz w:val="20"/>
          <w:szCs w:val="20"/>
        </w:rPr>
        <w:t>s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6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660099"/>
          <w:sz w:val="20"/>
          <w:szCs w:val="20"/>
        </w:rPr>
        <w:t>c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red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lastRenderedPageBreak/>
        <w:t>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train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w1'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plt.scatter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(X2_train[:,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], X2_train[:,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r w:rsidRPr="007D337A">
        <w:rPr>
          <w:rFonts w:ascii="Courier New" w:hAnsi="Courier New" w:cs="Courier New"/>
          <w:color w:val="660099"/>
          <w:sz w:val="20"/>
          <w:szCs w:val="20"/>
        </w:rPr>
        <w:t>s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6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660099"/>
          <w:sz w:val="20"/>
          <w:szCs w:val="20"/>
        </w:rPr>
        <w:t>c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blue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train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w2'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add_cov_ellipse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plt.gca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(), m1, C1,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red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0.18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add_cov_ellipse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plt.gca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(), m2, C2,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blue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0.18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"Карта решений Парзена (гаусс, изотропное окно)"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"x1"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"x2"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plt.legend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loc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upper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right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fontsize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plt.grid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0.3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ВИЗУАЛИЗАЦИЯ МАТРИЦЫ ОШИБОК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fig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plt.subplots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9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ttl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zip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         [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cm_bayes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],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         [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f"QDA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(истинные)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</w:t>
      </w:r>
      <w:proofErr w:type="spellStart"/>
      <w:r w:rsidRPr="007D337A">
        <w:rPr>
          <w:rFonts w:ascii="Courier New" w:hAnsi="Courier New" w:cs="Courier New"/>
          <w:color w:val="0037A6"/>
          <w:sz w:val="20"/>
          <w:szCs w:val="20"/>
        </w:rPr>
        <w:t>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,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perr_bayes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           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f"Parzen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Gauss+Scott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</w:t>
      </w:r>
      <w:proofErr w:type="spellStart"/>
      <w:r w:rsidRPr="007D337A">
        <w:rPr>
          <w:rFonts w:ascii="Courier New" w:hAnsi="Courier New" w:cs="Courier New"/>
          <w:color w:val="0037A6"/>
          <w:sz w:val="20"/>
          <w:szCs w:val="20"/>
        </w:rPr>
        <w:t>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,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perr_parzen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sns.heatmap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annot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fmt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"d"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cmap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Blues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cbar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False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"Предсказанный"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"Истинный"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ax.set_title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ttl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КВ-1: СКАНИРОВАНИЕ h -&gt; P(</w:t>
      </w:r>
      <w:proofErr w:type="spellStart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># (общий h для обоих классов, ядро гауссовское)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># Возьмём средний из (h1, h2) и сканируем вокруг него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h_scott_mean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 xml:space="preserve">0.5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* (h1 + h2)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np.linspace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max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0.15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h_scott_mean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0.5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h_scott_mean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*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1.8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[]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h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pdf1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(X1_train, h,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pdf2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(X2_train, h,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y_hat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classify_parzen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pdf1, pdf2, p1, p2)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y_hat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a1, b2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results.append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((h,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a1, b2))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СКАНИРОВАНИЕ h (ядро: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, общий h для классов) 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None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h,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a1, b2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f"h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h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a1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b2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is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None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&lt;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(h,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a1, b2)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f"Лучшее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: h=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 xml:space="preserve">} 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67D17"/>
          <w:sz w:val="20"/>
          <w:szCs w:val="20"/>
        </w:rPr>
        <w:br/>
        <w:t xml:space="preserve">      f"alpha1=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3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PLOT_SWEEP: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plt.figure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figsize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=(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7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plt.plot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([r[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r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], [r[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r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results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],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marker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'o'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plt.xlabel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"h"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plt.ylabel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plt.title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"Сканирование h (ядро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):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)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vs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h"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plt.grid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033B3"/>
          <w:sz w:val="20"/>
          <w:szCs w:val="20"/>
        </w:rPr>
        <w:t>True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alpha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0.3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plt.tight_layout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();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plt.show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t># КВ-2: СРАВНЕНИЕ ЯДЕР (подбираем лучший h для каждого ядра)</w:t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7D337A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kernels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[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gaussian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epan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uniform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\n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СРАВНЕНИЕ ЯДЕР 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h и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)) 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kernels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None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br/>
      </w:r>
      <w:r w:rsidRPr="007D337A">
        <w:rPr>
          <w:rFonts w:ascii="Courier New" w:hAnsi="Courier New" w:cs="Courier New"/>
          <w:color w:val="0033B3"/>
          <w:sz w:val="20"/>
          <w:szCs w:val="20"/>
        </w:rPr>
        <w:lastRenderedPageBreak/>
        <w:t xml:space="preserve">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for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h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in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hs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pdf1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(X1_train, h,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pdf2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parzen_pdf_generic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(X2_train, h,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kernel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ker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y_hat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classify_parzen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X_test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pdf1, pdf2, p1, p2)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confusion_matrix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y_true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y_hat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660099"/>
          <w:sz w:val="20"/>
          <w:szCs w:val="20"/>
        </w:rPr>
        <w:t>labels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=[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,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a1, b2 =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compute_metrics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cm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if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is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None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033B3"/>
          <w:sz w:val="20"/>
          <w:szCs w:val="20"/>
        </w:rPr>
        <w:t>or</w:t>
      </w:r>
      <w:proofErr w:type="spellEnd"/>
      <w:r w:rsidRPr="007D337A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&lt;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]: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       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 = (h,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perr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acc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, a1, b2)</w:t>
      </w:r>
      <w:r w:rsidRPr="007D337A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proofErr w:type="spellStart"/>
      <w:r w:rsidRPr="007D337A">
        <w:rPr>
          <w:rFonts w:ascii="Courier New" w:hAnsi="Courier New" w:cs="Courier New"/>
          <w:color w:val="000080"/>
          <w:sz w:val="20"/>
          <w:szCs w:val="20"/>
        </w:rPr>
        <w:t>print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(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f"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ker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8s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best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h=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0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.3f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P(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err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)=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1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 xml:space="preserve">}  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67D17"/>
          <w:sz w:val="20"/>
          <w:szCs w:val="20"/>
        </w:rPr>
        <w:br/>
        <w:t xml:space="preserve">          </w:t>
      </w:r>
      <w:proofErr w:type="spellStart"/>
      <w:r w:rsidRPr="007D337A">
        <w:rPr>
          <w:rFonts w:ascii="Courier New" w:hAnsi="Courier New" w:cs="Courier New"/>
          <w:color w:val="067D17"/>
          <w:sz w:val="20"/>
          <w:szCs w:val="20"/>
        </w:rPr>
        <w:t>f"acc</w:t>
      </w:r>
      <w:proofErr w:type="spellEnd"/>
      <w:r w:rsidRPr="007D337A">
        <w:rPr>
          <w:rFonts w:ascii="Courier New" w:hAnsi="Courier New" w:cs="Courier New"/>
          <w:color w:val="067D17"/>
          <w:sz w:val="20"/>
          <w:szCs w:val="20"/>
        </w:rPr>
        <w:t>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2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alpha1=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3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 xml:space="preserve">  beta2=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{</w:t>
      </w:r>
      <w:proofErr w:type="spellStart"/>
      <w:r w:rsidRPr="007D337A">
        <w:rPr>
          <w:rFonts w:ascii="Courier New" w:hAnsi="Courier New" w:cs="Courier New"/>
          <w:color w:val="080808"/>
          <w:sz w:val="20"/>
          <w:szCs w:val="20"/>
        </w:rPr>
        <w:t>best_k</w:t>
      </w:r>
      <w:proofErr w:type="spellEnd"/>
      <w:r w:rsidRPr="007D337A">
        <w:rPr>
          <w:rFonts w:ascii="Courier New" w:hAnsi="Courier New" w:cs="Courier New"/>
          <w:color w:val="080808"/>
          <w:sz w:val="20"/>
          <w:szCs w:val="20"/>
        </w:rPr>
        <w:t>[</w:t>
      </w:r>
      <w:r w:rsidRPr="007D337A">
        <w:rPr>
          <w:rFonts w:ascii="Courier New" w:hAnsi="Courier New" w:cs="Courier New"/>
          <w:color w:val="1750EB"/>
          <w:sz w:val="20"/>
          <w:szCs w:val="20"/>
        </w:rPr>
        <w:t>4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]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: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.4f</w:t>
      </w:r>
      <w:r w:rsidRPr="007D337A">
        <w:rPr>
          <w:rFonts w:ascii="Courier New" w:hAnsi="Courier New" w:cs="Courier New"/>
          <w:color w:val="0037A6"/>
          <w:sz w:val="20"/>
          <w:szCs w:val="20"/>
        </w:rPr>
        <w:t>}</w:t>
      </w:r>
      <w:r w:rsidRPr="007D337A">
        <w:rPr>
          <w:rFonts w:ascii="Courier New" w:hAnsi="Courier New" w:cs="Courier New"/>
          <w:color w:val="067D17"/>
          <w:sz w:val="20"/>
          <w:szCs w:val="20"/>
        </w:rPr>
        <w:t>"</w:t>
      </w:r>
      <w:r w:rsidRPr="007D337A">
        <w:rPr>
          <w:rFonts w:ascii="Courier New" w:hAnsi="Courier New" w:cs="Courier New"/>
          <w:color w:val="080808"/>
          <w:sz w:val="20"/>
          <w:szCs w:val="20"/>
        </w:rPr>
        <w:t>)</w:t>
      </w:r>
    </w:p>
    <w:p w14:paraId="04709DD3" w14:textId="77777777" w:rsidR="001A00C2" w:rsidRPr="000A76B2" w:rsidRDefault="001A00C2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53D6AC51" w14:textId="77F94881" w:rsidR="007A182B" w:rsidRPr="006F1A1F" w:rsidRDefault="007A182B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</w:rPr>
      </w:pPr>
      <w:r w:rsidRPr="002D3E5F">
        <w:rPr>
          <w:rFonts w:ascii="Arial" w:eastAsia="Arial" w:hAnsi="Arial" w:cs="Arial"/>
          <w:b/>
          <w:bCs/>
        </w:rPr>
        <w:t>Используем</w:t>
      </w:r>
      <w:r w:rsidR="00943CF8">
        <w:rPr>
          <w:rFonts w:ascii="Arial" w:eastAsia="Arial" w:hAnsi="Arial" w:cs="Arial"/>
          <w:b/>
          <w:bCs/>
        </w:rPr>
        <w:t>ая</w:t>
      </w:r>
      <w:r w:rsidRPr="006F1A1F">
        <w:rPr>
          <w:rFonts w:ascii="Arial" w:eastAsia="Arial" w:hAnsi="Arial" w:cs="Arial"/>
          <w:b/>
          <w:bCs/>
        </w:rPr>
        <w:t xml:space="preserve"> </w:t>
      </w:r>
      <w:r w:rsidRPr="002D3E5F">
        <w:rPr>
          <w:rFonts w:ascii="Arial" w:eastAsia="Arial" w:hAnsi="Arial" w:cs="Arial"/>
          <w:b/>
          <w:bCs/>
        </w:rPr>
        <w:t>форму</w:t>
      </w:r>
      <w:r w:rsidR="00943CF8">
        <w:rPr>
          <w:rFonts w:ascii="Arial" w:eastAsia="Arial" w:hAnsi="Arial" w:cs="Arial"/>
          <w:b/>
          <w:bCs/>
        </w:rPr>
        <w:t>ла</w:t>
      </w:r>
    </w:p>
    <w:p w14:paraId="6842703C" w14:textId="77777777" w:rsidR="000415C3" w:rsidRDefault="006F1A1F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</w:rPr>
      </w:pPr>
      <w:r>
        <w:rPr>
          <w:noProof/>
        </w:rPr>
        <w:drawing>
          <wp:inline distT="0" distB="0" distL="0" distR="0" wp14:anchorId="47BDBD77" wp14:editId="551A5B84">
            <wp:extent cx="2895600" cy="1009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1A1F">
        <w:rPr>
          <w:noProof/>
        </w:rPr>
        <w:t xml:space="preserve"> </w:t>
      </w:r>
    </w:p>
    <w:p w14:paraId="3B804727" w14:textId="7C198CA6" w:rsidR="007A182B" w:rsidRDefault="007A182B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709802AC" w14:textId="0CF1A4C0" w:rsidR="0014249C" w:rsidRPr="006F1A1F" w:rsidRDefault="0014249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541C43A8" w14:textId="77777777" w:rsidR="0014249C" w:rsidRPr="006F1A1F" w:rsidRDefault="0014249C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51824E92" w14:textId="77777777" w:rsidR="00526978" w:rsidRDefault="003A3572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Результаты</w:t>
      </w:r>
      <w:r w:rsidRPr="006F1A1F"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  <w:b/>
        </w:rPr>
        <w:t>выполнения задания</w:t>
      </w:r>
    </w:p>
    <w:p w14:paraId="17B83EAE" w14:textId="5F2739E8" w:rsidR="009E1ABC" w:rsidRPr="006F1A1F" w:rsidRDefault="009E1AB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3A9DEAD0" w14:textId="7D69E682" w:rsidR="002D3E5F" w:rsidRPr="006F1A1F" w:rsidRDefault="00370D85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 w:rsidRPr="00370D85">
        <w:rPr>
          <w:rFonts w:ascii="Arial" w:eastAsia="Arial" w:hAnsi="Arial" w:cs="Arial"/>
        </w:rPr>
        <w:drawing>
          <wp:inline distT="0" distB="0" distL="0" distR="0" wp14:anchorId="62BD0442" wp14:editId="79C01E08">
            <wp:extent cx="5940425" cy="2368550"/>
            <wp:effectExtent l="0" t="0" r="3175" b="6350"/>
            <wp:docPr id="2056699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999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2E27" w14:textId="025F79B5" w:rsidR="00CD21A4" w:rsidRPr="00CD21A4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4B17C663" w14:textId="42EEA5B5" w:rsidR="002D3E5F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1.</w:t>
      </w:r>
    </w:p>
    <w:p w14:paraId="7580D795" w14:textId="77777777" w:rsidR="00CD21A4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7E2B6E8E" w14:textId="3607A02A" w:rsidR="00CD21A4" w:rsidRPr="00370D85" w:rsidRDefault="00370D85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 w:rsidRPr="00370D85">
        <w:rPr>
          <w:rFonts w:ascii="Arial" w:eastAsia="Arial" w:hAnsi="Arial" w:cs="Arial"/>
        </w:rPr>
        <w:lastRenderedPageBreak/>
        <w:drawing>
          <wp:inline distT="0" distB="0" distL="0" distR="0" wp14:anchorId="6BC28674" wp14:editId="1C5120B1">
            <wp:extent cx="5940425" cy="2386330"/>
            <wp:effectExtent l="0" t="0" r="3175" b="1270"/>
            <wp:docPr id="1012420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20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D85">
        <w:rPr>
          <w:noProof/>
        </w:rPr>
        <w:t xml:space="preserve"> </w:t>
      </w:r>
    </w:p>
    <w:p w14:paraId="3EF9C5D2" w14:textId="23CCCBAE" w:rsidR="00CD21A4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3CB63E96" w14:textId="3B85C858" w:rsidR="002D3E5F" w:rsidRDefault="00CD21A4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 2.</w:t>
      </w:r>
    </w:p>
    <w:p w14:paraId="34AB4CBF" w14:textId="77777777" w:rsidR="00370D85" w:rsidRPr="00370D85" w:rsidRDefault="00370D85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16639FC1" w14:textId="541B8CE4" w:rsidR="000415C3" w:rsidRDefault="00370D85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 w:rsidRPr="00370D85">
        <w:rPr>
          <w:rFonts w:ascii="Arial" w:eastAsia="Arial" w:hAnsi="Arial" w:cs="Arial"/>
        </w:rPr>
        <w:drawing>
          <wp:inline distT="0" distB="0" distL="0" distR="0" wp14:anchorId="3FF8EFCE" wp14:editId="1BAC526B">
            <wp:extent cx="5940425" cy="5582920"/>
            <wp:effectExtent l="0" t="0" r="3175" b="5080"/>
            <wp:docPr id="1578182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823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189B" w14:textId="02AE8B2A" w:rsidR="002D3E5F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2D0477A5" w14:textId="7777BB30" w:rsidR="002D3E5F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Рисунок </w:t>
      </w:r>
      <w:r w:rsidR="00CD21A4">
        <w:rPr>
          <w:rFonts w:ascii="Arial" w:eastAsia="Arial" w:hAnsi="Arial" w:cs="Arial"/>
        </w:rPr>
        <w:t>3</w:t>
      </w:r>
      <w:r>
        <w:rPr>
          <w:rFonts w:ascii="Arial" w:eastAsia="Arial" w:hAnsi="Arial" w:cs="Arial"/>
        </w:rPr>
        <w:t>.</w:t>
      </w:r>
    </w:p>
    <w:p w14:paraId="47551853" w14:textId="728F4667" w:rsidR="000415C3" w:rsidRDefault="000415C3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</w:p>
    <w:p w14:paraId="7D8CCA36" w14:textId="42CAF50F" w:rsidR="000415C3" w:rsidRDefault="003006FA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7355B01B" wp14:editId="2DB98FB6">
            <wp:extent cx="5940425" cy="31216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57C6" w14:textId="2B68E7BF" w:rsidR="000415C3" w:rsidRPr="002D3E5F" w:rsidRDefault="000415C3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4.</w:t>
      </w:r>
    </w:p>
    <w:p w14:paraId="59B59172" w14:textId="114BE042" w:rsidR="005C666E" w:rsidRDefault="005C666E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26E70C95" w14:textId="08DA8A59" w:rsidR="007D337A" w:rsidRDefault="007D337A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42FA201E" w14:textId="10AF0A0D" w:rsidR="007D337A" w:rsidRDefault="007D337A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26213E76" w14:textId="77777777" w:rsidR="007D337A" w:rsidRPr="002D3E5F" w:rsidRDefault="007D337A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73784699" w14:textId="4E410CAA" w:rsidR="00003A95" w:rsidRDefault="00003A95" w:rsidP="001A00C2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t>Ответы на контрольные вопросы</w:t>
      </w:r>
    </w:p>
    <w:p w14:paraId="26F1A475" w14:textId="2C81B914" w:rsidR="009E1ABC" w:rsidRDefault="00C34D10" w:rsidP="00CD21A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jc w:val="both"/>
        <w:rPr>
          <w:rFonts w:ascii="Arial" w:hAnsi="Arial" w:cs="Arial"/>
        </w:rPr>
      </w:pPr>
      <w:r>
        <w:rPr>
          <w:rFonts w:ascii="Arial" w:hAnsi="Arial" w:cs="Arial"/>
        </w:rPr>
        <w:t>1</w:t>
      </w:r>
      <w:r w:rsidR="00CD21A4" w:rsidRPr="007D337A">
        <w:rPr>
          <w:rFonts w:ascii="Arial" w:hAnsi="Arial" w:cs="Arial"/>
        </w:rPr>
        <w:t xml:space="preserve">. </w:t>
      </w:r>
      <w:r w:rsidR="007D337A" w:rsidRPr="007D337A">
        <w:rPr>
          <w:rFonts w:ascii="Arial" w:hAnsi="Arial" w:cs="Arial"/>
        </w:rPr>
        <w:t xml:space="preserve"> Из графика зависимости вероятности ошибки от параметра окна видно, что минимальная ошибка достигается при </w:t>
      </w:r>
      <w:r w:rsidR="007D337A" w:rsidRPr="007D337A">
        <w:rPr>
          <w:rStyle w:val="katex-mathml"/>
          <w:rFonts w:ascii="Arial" w:hAnsi="Arial" w:cs="Arial"/>
        </w:rPr>
        <w:t>h≈0.9</w:t>
      </w:r>
      <w:r w:rsidR="007D337A" w:rsidRPr="007D337A">
        <w:rPr>
          <w:rFonts w:ascii="Arial" w:hAnsi="Arial" w:cs="Arial"/>
        </w:rPr>
        <w:t xml:space="preserve">, где </w:t>
      </w:r>
      <w:r w:rsidR="007D337A" w:rsidRPr="007D337A">
        <w:rPr>
          <w:rStyle w:val="katex-mathml"/>
          <w:rFonts w:ascii="Arial" w:hAnsi="Arial" w:cs="Arial"/>
        </w:rPr>
        <w:t>P(</w:t>
      </w:r>
      <w:r w:rsidR="007D337A">
        <w:rPr>
          <w:rStyle w:val="katex-mathml"/>
          <w:rFonts w:ascii="Arial" w:hAnsi="Arial" w:cs="Arial"/>
          <w:lang w:val="en-US"/>
        </w:rPr>
        <w:t>err</w:t>
      </w:r>
      <w:r w:rsidR="007D337A" w:rsidRPr="007D337A">
        <w:rPr>
          <w:rStyle w:val="katex-mathml"/>
          <w:rFonts w:ascii="Arial" w:hAnsi="Arial" w:cs="Arial"/>
        </w:rPr>
        <w:t>)≈0.195</w:t>
      </w:r>
      <w:r w:rsidR="007D337A">
        <w:rPr>
          <w:rStyle w:val="katex-mathml"/>
          <w:rFonts w:ascii="Arial" w:hAnsi="Arial" w:cs="Arial"/>
        </w:rPr>
        <w:t>5</w:t>
      </w:r>
      <w:r w:rsidR="007D337A" w:rsidRPr="007D337A">
        <w:rPr>
          <w:rFonts w:ascii="Arial" w:hAnsi="Arial" w:cs="Arial"/>
        </w:rPr>
        <w:t>.</w:t>
      </w:r>
      <w:r w:rsidR="007D337A" w:rsidRPr="007D337A">
        <w:rPr>
          <w:rFonts w:ascii="Arial" w:hAnsi="Arial" w:cs="Arial"/>
        </w:rPr>
        <w:br/>
        <w:t xml:space="preserve">При меньших </w:t>
      </w:r>
      <w:r w:rsidR="007D337A" w:rsidRPr="007D337A">
        <w:rPr>
          <w:rStyle w:val="katex-mathml"/>
          <w:rFonts w:ascii="Arial" w:hAnsi="Arial" w:cs="Arial"/>
        </w:rPr>
        <w:t>h</w:t>
      </w:r>
      <w:r w:rsidR="007D337A" w:rsidRPr="007D337A">
        <w:rPr>
          <w:rFonts w:ascii="Arial" w:hAnsi="Arial" w:cs="Arial"/>
        </w:rPr>
        <w:t xml:space="preserve"> наблюдается переобучение (граница неровная, ошибка велика), а при больших </w:t>
      </w:r>
      <w:r w:rsidR="007D337A" w:rsidRPr="007D337A">
        <w:rPr>
          <w:rStyle w:val="mord"/>
          <w:rFonts w:ascii="Arial" w:hAnsi="Arial" w:cs="Arial"/>
        </w:rPr>
        <w:t>h</w:t>
      </w:r>
      <w:r w:rsidR="007D337A" w:rsidRPr="007D337A">
        <w:rPr>
          <w:rFonts w:ascii="Arial" w:hAnsi="Arial" w:cs="Arial"/>
        </w:rPr>
        <w:t xml:space="preserve"> — </w:t>
      </w:r>
      <w:proofErr w:type="spellStart"/>
      <w:r w:rsidR="007D337A" w:rsidRPr="007D337A">
        <w:rPr>
          <w:rFonts w:ascii="Arial" w:hAnsi="Arial" w:cs="Arial"/>
        </w:rPr>
        <w:t>пересглаживание</w:t>
      </w:r>
      <w:proofErr w:type="spellEnd"/>
      <w:r w:rsidR="007D337A" w:rsidRPr="007D337A">
        <w:rPr>
          <w:rFonts w:ascii="Arial" w:hAnsi="Arial" w:cs="Arial"/>
        </w:rPr>
        <w:t xml:space="preserve"> и рост ошибки.</w:t>
      </w:r>
    </w:p>
    <w:p w14:paraId="7C6D9167" w14:textId="5B768DFE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E323A43" wp14:editId="204C1122">
            <wp:extent cx="5819127" cy="3381375"/>
            <wp:effectExtent l="190500" t="190500" r="182245" b="2000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1483" cy="33885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425145DD" w14:textId="1318203B" w:rsidR="003006FA" w:rsidRDefault="00370D85" w:rsidP="003006F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  <w:r w:rsidRPr="00370D85">
        <w:rPr>
          <w:noProof/>
        </w:rPr>
        <w:lastRenderedPageBreak/>
        <w:drawing>
          <wp:inline distT="0" distB="0" distL="0" distR="0" wp14:anchorId="5457039A" wp14:editId="0392000A">
            <wp:extent cx="5940425" cy="3929380"/>
            <wp:effectExtent l="0" t="0" r="3175" b="0"/>
            <wp:docPr id="612964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640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F1E22" w14:textId="4E83C23C" w:rsidR="007D337A" w:rsidRDefault="007D337A" w:rsidP="003006F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2FBF675E" w14:textId="77777777" w:rsidR="007D337A" w:rsidRDefault="007D337A" w:rsidP="003006F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7EA627B7" w14:textId="77777777" w:rsidR="007D337A" w:rsidRPr="007D337A" w:rsidRDefault="007D337A" w:rsidP="007D337A">
      <w:pPr>
        <w:pStyle w:val="ab"/>
        <w:ind w:left="720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2. </w:t>
      </w:r>
      <w:r w:rsidRPr="007D337A">
        <w:rPr>
          <w:rFonts w:ascii="Arial" w:hAnsi="Arial" w:cs="Arial"/>
        </w:rPr>
        <w:t>Наилучшее качество оценивания показало гауссовское ядро при h = 0.93, где вероятность ошибки распознавания составила P(</w:t>
      </w:r>
      <w:proofErr w:type="spellStart"/>
      <w:r w:rsidRPr="007D337A">
        <w:rPr>
          <w:rFonts w:ascii="Arial" w:hAnsi="Arial" w:cs="Arial"/>
        </w:rPr>
        <w:t>err</w:t>
      </w:r>
      <w:proofErr w:type="spellEnd"/>
      <w:r w:rsidRPr="007D337A">
        <w:rPr>
          <w:rFonts w:ascii="Arial" w:hAnsi="Arial" w:cs="Arial"/>
        </w:rPr>
        <w:t>) = 0.1956, а точность — 0.8044.</w:t>
      </w:r>
      <w:r w:rsidRPr="007D337A">
        <w:rPr>
          <w:rFonts w:ascii="Arial" w:hAnsi="Arial" w:cs="Arial"/>
        </w:rPr>
        <w:br/>
        <w:t>Это минимальное значение ошибки среди всех рассмотренных оконных функций.</w:t>
      </w:r>
    </w:p>
    <w:p w14:paraId="56A46B08" w14:textId="51BB6F4F" w:rsidR="007D337A" w:rsidRDefault="007D337A" w:rsidP="007D337A">
      <w:pPr>
        <w:pStyle w:val="ab"/>
        <w:ind w:left="720"/>
        <w:rPr>
          <w:rFonts w:ascii="Arial" w:hAnsi="Arial" w:cs="Arial"/>
        </w:rPr>
      </w:pPr>
      <w:r w:rsidRPr="007D337A">
        <w:rPr>
          <w:rFonts w:ascii="Arial" w:hAnsi="Arial" w:cs="Arial"/>
        </w:rPr>
        <w:t xml:space="preserve">Ядра </w:t>
      </w:r>
      <w:proofErr w:type="spellStart"/>
      <w:r w:rsidRPr="007D337A">
        <w:rPr>
          <w:rFonts w:ascii="Arial" w:hAnsi="Arial" w:cs="Arial"/>
        </w:rPr>
        <w:t>Эпанечникова</w:t>
      </w:r>
      <w:proofErr w:type="spellEnd"/>
      <w:r w:rsidRPr="007D337A">
        <w:rPr>
          <w:rFonts w:ascii="Arial" w:hAnsi="Arial" w:cs="Arial"/>
        </w:rPr>
        <w:t xml:space="preserve"> и прямоугольное дали немного худшие результаты (ошибка выше примерно на 0.004–0.005).</w:t>
      </w:r>
      <w:r w:rsidRPr="007D337A">
        <w:rPr>
          <w:rFonts w:ascii="Arial" w:hAnsi="Arial" w:cs="Arial"/>
        </w:rPr>
        <w:br/>
        <w:t xml:space="preserve">Таким образом, оптимальным выбором для данного распределения данных является </w:t>
      </w:r>
      <w:r w:rsidRPr="007D337A">
        <w:rPr>
          <w:rStyle w:val="aa"/>
          <w:rFonts w:ascii="Arial" w:hAnsi="Arial" w:cs="Arial"/>
        </w:rPr>
        <w:t>гауссовская оконная функция</w:t>
      </w:r>
      <w:r w:rsidRPr="007D337A">
        <w:rPr>
          <w:rFonts w:ascii="Arial" w:hAnsi="Arial" w:cs="Arial"/>
        </w:rPr>
        <w:t>, так как она обеспечивает наиболее точное и устойчивое приближение плотностей, особенно при нормальных распределениях классов.</w:t>
      </w:r>
    </w:p>
    <w:p w14:paraId="7583299A" w14:textId="2BEF363B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7E466CC6" wp14:editId="0865B791">
            <wp:extent cx="5940425" cy="1046480"/>
            <wp:effectExtent l="190500" t="171450" r="174625" b="1917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64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300490E" w14:textId="39145D38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5D490F93" w14:textId="56E766E6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06635FFF" w14:textId="2D667655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4ED6534D" w14:textId="0F468233" w:rsid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1EFD8E1C" w14:textId="77777777" w:rsidR="007D337A" w:rsidRP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</w:rPr>
      </w:pPr>
    </w:p>
    <w:p w14:paraId="7163980F" w14:textId="77777777" w:rsidR="00526978" w:rsidRDefault="003A3572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lastRenderedPageBreak/>
        <w:t>Выводы</w:t>
      </w:r>
    </w:p>
    <w:p w14:paraId="24D98871" w14:textId="55C573C9" w:rsidR="00526978" w:rsidRPr="007D337A" w:rsidRDefault="007D337A" w:rsidP="007D33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ascii="Arial" w:hAnsi="Arial" w:cs="Arial"/>
        </w:rPr>
      </w:pPr>
      <w:r w:rsidRPr="007D337A">
        <w:rPr>
          <w:rFonts w:ascii="Arial" w:hAnsi="Arial" w:cs="Arial"/>
        </w:rPr>
        <w:t>В данной лабораторной работе реализован метод Парзена для распознавания образов на основе данных из ЛР-3.</w:t>
      </w:r>
      <w:r w:rsidRPr="007D337A">
        <w:rPr>
          <w:rFonts w:ascii="Arial" w:hAnsi="Arial" w:cs="Arial"/>
        </w:rPr>
        <w:br/>
        <w:t>Были построены теоретические и оценённые поверхности плотностей, которые показали хорошее совпадение.</w:t>
      </w:r>
      <w:r w:rsidRPr="007D337A">
        <w:rPr>
          <w:rFonts w:ascii="Arial" w:hAnsi="Arial" w:cs="Arial"/>
        </w:rPr>
        <w:br/>
        <w:t>Экспериментально определено, что наилучшее качество распознавания достигается при ширине окна h около 0.9, где вероятность ошибки минимальна (примерно 0.195).</w:t>
      </w:r>
      <w:r w:rsidRPr="007D337A">
        <w:rPr>
          <w:rFonts w:ascii="Arial" w:hAnsi="Arial" w:cs="Arial"/>
        </w:rPr>
        <w:br/>
        <w:t xml:space="preserve">При меньших h наблюдается переобучение, при больших — </w:t>
      </w:r>
      <w:proofErr w:type="spellStart"/>
      <w:r w:rsidRPr="007D337A">
        <w:rPr>
          <w:rFonts w:ascii="Arial" w:hAnsi="Arial" w:cs="Arial"/>
        </w:rPr>
        <w:t>пересглаживание</w:t>
      </w:r>
      <w:proofErr w:type="spellEnd"/>
      <w:r w:rsidRPr="007D337A">
        <w:rPr>
          <w:rFonts w:ascii="Arial" w:hAnsi="Arial" w:cs="Arial"/>
        </w:rPr>
        <w:t>.</w:t>
      </w:r>
      <w:r w:rsidRPr="007D337A">
        <w:rPr>
          <w:rFonts w:ascii="Arial" w:hAnsi="Arial" w:cs="Arial"/>
        </w:rPr>
        <w:br/>
        <w:t>Сравнение различных ядер показало, что гауссовское ядро обеспечивает наименьшую ошибку и наибольшую точность распознавания.</w:t>
      </w:r>
      <w:r w:rsidRPr="007D337A">
        <w:rPr>
          <w:rFonts w:ascii="Arial" w:hAnsi="Arial" w:cs="Arial"/>
        </w:rPr>
        <w:br/>
        <w:t xml:space="preserve">Ядра </w:t>
      </w:r>
      <w:proofErr w:type="spellStart"/>
      <w:r w:rsidRPr="007D337A">
        <w:rPr>
          <w:rFonts w:ascii="Arial" w:hAnsi="Arial" w:cs="Arial"/>
        </w:rPr>
        <w:t>Эпанечникова</w:t>
      </w:r>
      <w:proofErr w:type="spellEnd"/>
      <w:r w:rsidRPr="007D337A">
        <w:rPr>
          <w:rFonts w:ascii="Arial" w:hAnsi="Arial" w:cs="Arial"/>
        </w:rPr>
        <w:t xml:space="preserve"> и прямоугольное дали чуть худшие результаты.</w:t>
      </w:r>
      <w:r w:rsidRPr="007D337A">
        <w:rPr>
          <w:rFonts w:ascii="Arial" w:hAnsi="Arial" w:cs="Arial"/>
        </w:rPr>
        <w:br/>
        <w:t>Таким образом, метод Парзена позволяет успешно оценивать плотности распределения и обеспечивает точность, близкую к результатам Байесовского классификатора.</w:t>
      </w:r>
    </w:p>
    <w:sectPr w:rsidR="00526978" w:rsidRPr="007D337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70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73762" w14:textId="77777777" w:rsidR="005F1FE5" w:rsidRDefault="005F1FE5" w:rsidP="0014249C">
      <w:r>
        <w:separator/>
      </w:r>
    </w:p>
  </w:endnote>
  <w:endnote w:type="continuationSeparator" w:id="0">
    <w:p w14:paraId="0164B7D5" w14:textId="77777777" w:rsidR="005F1FE5" w:rsidRDefault="005F1FE5" w:rsidP="00142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0477" w14:textId="77777777" w:rsidR="0014249C" w:rsidRDefault="0014249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56382" w14:textId="77777777" w:rsidR="0014249C" w:rsidRDefault="0014249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B8BF8" w14:textId="77777777" w:rsidR="0014249C" w:rsidRDefault="0014249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7E2BF" w14:textId="77777777" w:rsidR="005F1FE5" w:rsidRDefault="005F1FE5" w:rsidP="0014249C">
      <w:r>
        <w:separator/>
      </w:r>
    </w:p>
  </w:footnote>
  <w:footnote w:type="continuationSeparator" w:id="0">
    <w:p w14:paraId="4270B806" w14:textId="77777777" w:rsidR="005F1FE5" w:rsidRDefault="005F1FE5" w:rsidP="001424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74153" w14:textId="77777777" w:rsidR="0014249C" w:rsidRDefault="0014249C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18AD8" w14:textId="77777777" w:rsidR="0014249C" w:rsidRDefault="0014249C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4D99B" w14:textId="77777777" w:rsidR="0014249C" w:rsidRDefault="0014249C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D1A09"/>
    <w:multiLevelType w:val="multilevel"/>
    <w:tmpl w:val="01F4673C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1B9014D5"/>
    <w:multiLevelType w:val="multilevel"/>
    <w:tmpl w:val="D8583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4F0787"/>
    <w:multiLevelType w:val="multilevel"/>
    <w:tmpl w:val="EE9A4F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5638EF"/>
    <w:multiLevelType w:val="multilevel"/>
    <w:tmpl w:val="B55880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72502682">
    <w:abstractNumId w:val="2"/>
  </w:num>
  <w:num w:numId="2" w16cid:durableId="1963145020">
    <w:abstractNumId w:val="1"/>
  </w:num>
  <w:num w:numId="3" w16cid:durableId="535509234">
    <w:abstractNumId w:val="3"/>
  </w:num>
  <w:num w:numId="4" w16cid:durableId="457921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978"/>
    <w:rsid w:val="00003A95"/>
    <w:rsid w:val="000320AB"/>
    <w:rsid w:val="000415C3"/>
    <w:rsid w:val="0007069A"/>
    <w:rsid w:val="00073280"/>
    <w:rsid w:val="000A76B2"/>
    <w:rsid w:val="000F0307"/>
    <w:rsid w:val="0014249C"/>
    <w:rsid w:val="001A00C2"/>
    <w:rsid w:val="00236CF5"/>
    <w:rsid w:val="002D3E5F"/>
    <w:rsid w:val="003006FA"/>
    <w:rsid w:val="00370D85"/>
    <w:rsid w:val="003A3572"/>
    <w:rsid w:val="004240D9"/>
    <w:rsid w:val="0044785E"/>
    <w:rsid w:val="004B10DA"/>
    <w:rsid w:val="00526978"/>
    <w:rsid w:val="005C666E"/>
    <w:rsid w:val="005E0F17"/>
    <w:rsid w:val="005F1FE5"/>
    <w:rsid w:val="00653B99"/>
    <w:rsid w:val="00656379"/>
    <w:rsid w:val="006725E7"/>
    <w:rsid w:val="006F1A1F"/>
    <w:rsid w:val="00713F81"/>
    <w:rsid w:val="00742756"/>
    <w:rsid w:val="00776F72"/>
    <w:rsid w:val="007807EE"/>
    <w:rsid w:val="007A182B"/>
    <w:rsid w:val="007D337A"/>
    <w:rsid w:val="008533CB"/>
    <w:rsid w:val="00875B57"/>
    <w:rsid w:val="008E4C17"/>
    <w:rsid w:val="00907704"/>
    <w:rsid w:val="00943CF8"/>
    <w:rsid w:val="009C736B"/>
    <w:rsid w:val="009E1ABC"/>
    <w:rsid w:val="00AD1A10"/>
    <w:rsid w:val="00B71236"/>
    <w:rsid w:val="00B7436B"/>
    <w:rsid w:val="00C038F1"/>
    <w:rsid w:val="00C34D10"/>
    <w:rsid w:val="00CD21A4"/>
    <w:rsid w:val="00E54F60"/>
    <w:rsid w:val="00E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6510C5"/>
  <w15:docId w15:val="{9E43D33C-D9D6-4484-9711-9215F85F0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3E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20"/>
      <w:outlineLvl w:val="0"/>
    </w:pPr>
    <w:rPr>
      <w:rFonts w:ascii="Arial" w:eastAsia="Arial" w:hAnsi="Arial" w:cs="Arial"/>
      <w:b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 w:line="259" w:lineRule="auto"/>
      <w:outlineLvl w:val="1"/>
    </w:pPr>
    <w:rPr>
      <w:rFonts w:ascii="Calibri" w:eastAsia="Calibri" w:hAnsi="Calibri" w:cs="Calibri"/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jc w:val="center"/>
    </w:pPr>
    <w:rPr>
      <w:sz w:val="28"/>
      <w:szCs w:val="28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unhideWhenUsed/>
    <w:rsid w:val="006725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725E7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6725E7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styleId="a6">
    <w:name w:val="header"/>
    <w:basedOn w:val="a"/>
    <w:link w:val="a7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7">
    <w:name w:val="Верхний колонтитул Знак"/>
    <w:basedOn w:val="a0"/>
    <w:link w:val="a6"/>
    <w:uiPriority w:val="99"/>
    <w:rsid w:val="0014249C"/>
  </w:style>
  <w:style w:type="paragraph" w:styleId="a8">
    <w:name w:val="footer"/>
    <w:basedOn w:val="a"/>
    <w:link w:val="a9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9">
    <w:name w:val="Нижний колонтитул Знак"/>
    <w:basedOn w:val="a0"/>
    <w:link w:val="a8"/>
    <w:uiPriority w:val="99"/>
    <w:rsid w:val="0014249C"/>
  </w:style>
  <w:style w:type="paragraph" w:customStyle="1" w:styleId="msonormal0">
    <w:name w:val="msonormal"/>
    <w:basedOn w:val="a"/>
    <w:rsid w:val="002D3E5F"/>
    <w:pPr>
      <w:spacing w:before="100" w:beforeAutospacing="1" w:after="100" w:afterAutospacing="1"/>
    </w:pPr>
  </w:style>
  <w:style w:type="character" w:customStyle="1" w:styleId="katex-mathml">
    <w:name w:val="katex-mathml"/>
    <w:basedOn w:val="a0"/>
    <w:rsid w:val="005C666E"/>
  </w:style>
  <w:style w:type="character" w:customStyle="1" w:styleId="mord">
    <w:name w:val="mord"/>
    <w:basedOn w:val="a0"/>
    <w:rsid w:val="005C666E"/>
  </w:style>
  <w:style w:type="character" w:customStyle="1" w:styleId="vlist-s">
    <w:name w:val="vlist-s"/>
    <w:basedOn w:val="a0"/>
    <w:rsid w:val="005C666E"/>
  </w:style>
  <w:style w:type="character" w:customStyle="1" w:styleId="mbin">
    <w:name w:val="mbin"/>
    <w:basedOn w:val="a0"/>
    <w:rsid w:val="005C666E"/>
  </w:style>
  <w:style w:type="character" w:customStyle="1" w:styleId="mrel">
    <w:name w:val="mrel"/>
    <w:basedOn w:val="a0"/>
    <w:rsid w:val="005C666E"/>
  </w:style>
  <w:style w:type="character" w:styleId="aa">
    <w:name w:val="Strong"/>
    <w:basedOn w:val="a0"/>
    <w:uiPriority w:val="22"/>
    <w:qFormat/>
    <w:rsid w:val="007D337A"/>
    <w:rPr>
      <w:b/>
      <w:bCs/>
    </w:rPr>
  </w:style>
  <w:style w:type="paragraph" w:styleId="ab">
    <w:name w:val="Normal (Web)"/>
    <w:basedOn w:val="a"/>
    <w:uiPriority w:val="99"/>
    <w:unhideWhenUsed/>
    <w:rsid w:val="007D337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7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1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2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4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9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7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94978-529D-42D7-9A5C-110A1C4DB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10</Pages>
  <Words>1970</Words>
  <Characters>11231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Pavel</dc:creator>
  <cp:lastModifiedBy>Pavel Migachev</cp:lastModifiedBy>
  <cp:revision>13</cp:revision>
  <dcterms:created xsi:type="dcterms:W3CDTF">2025-10-09T18:09:00Z</dcterms:created>
  <dcterms:modified xsi:type="dcterms:W3CDTF">2025-11-07T06:32:00Z</dcterms:modified>
</cp:coreProperties>
</file>