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A0C98C" w14:textId="2E98F802" w:rsidR="00526978" w:rsidRDefault="009D3FF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Мигачев Павел Игоревич</w:t>
      </w:r>
      <w:r w:rsidR="00EA3C68">
        <w:rPr>
          <w:rFonts w:ascii="Arial" w:eastAsia="Arial" w:hAnsi="Arial" w:cs="Arial"/>
          <w:sz w:val="24"/>
          <w:szCs w:val="24"/>
        </w:rPr>
        <w:t>, группа 8-1</w:t>
      </w:r>
    </w:p>
    <w:p w14:paraId="0C60D282" w14:textId="18EB8EA3" w:rsidR="00526978" w:rsidRDefault="00244B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42552A">
        <w:rPr>
          <w:rFonts w:ascii="Arial" w:eastAsia="Arial" w:hAnsi="Arial" w:cs="Arial"/>
          <w:sz w:val="24"/>
          <w:szCs w:val="24"/>
        </w:rPr>
        <w:t>3</w:t>
      </w:r>
    </w:p>
    <w:p w14:paraId="7978861C" w14:textId="6C9B368E" w:rsidR="00526978" w:rsidRDefault="00244B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9D3FF3">
        <w:rPr>
          <w:rFonts w:ascii="Arial" w:eastAsia="Arial" w:hAnsi="Arial" w:cs="Arial"/>
          <w:b/>
          <w:sz w:val="24"/>
          <w:szCs w:val="24"/>
        </w:rPr>
        <w:t>1</w:t>
      </w:r>
    </w:p>
    <w:p w14:paraId="1FBDEBEA" w14:textId="71638386" w:rsidR="00526978" w:rsidRDefault="00653B9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 w:rsidRPr="00653B99">
        <w:rPr>
          <w:rFonts w:ascii="Arial" w:eastAsia="Arial" w:hAnsi="Arial" w:cs="Arial"/>
          <w:sz w:val="28"/>
          <w:szCs w:val="28"/>
        </w:rPr>
        <w:t xml:space="preserve">Распознавание образов, описываемых гауссовскими случайными векторами с </w:t>
      </w:r>
      <w:r w:rsidR="006F7239">
        <w:rPr>
          <w:rFonts w:ascii="Arial" w:eastAsia="Arial" w:hAnsi="Arial" w:cs="Arial"/>
          <w:sz w:val="28"/>
          <w:szCs w:val="28"/>
        </w:rPr>
        <w:t>разными</w:t>
      </w:r>
      <w:r w:rsidRPr="00653B99">
        <w:rPr>
          <w:rFonts w:ascii="Arial" w:eastAsia="Arial" w:hAnsi="Arial" w:cs="Arial"/>
          <w:sz w:val="28"/>
          <w:szCs w:val="28"/>
        </w:rPr>
        <w:t xml:space="preserve"> матрицами ковариаций</w:t>
      </w:r>
    </w:p>
    <w:p w14:paraId="541040B4" w14:textId="77777777" w:rsidR="00526978" w:rsidRDefault="00244B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3A17ABA9" w14:textId="7D1D203F" w:rsidR="00653B99" w:rsidRDefault="00653B9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53B99">
        <w:rPr>
          <w:rFonts w:ascii="Arial" w:eastAsia="Arial" w:hAnsi="Arial" w:cs="Arial"/>
          <w:sz w:val="24"/>
          <w:szCs w:val="24"/>
        </w:rPr>
        <w:t xml:space="preserve">Синтезировать алгоритмы распознавания образов, описываемых гауссовскими случайными векторами с </w:t>
      </w:r>
      <w:r w:rsidR="006F7239">
        <w:rPr>
          <w:rFonts w:ascii="Arial" w:eastAsia="Arial" w:hAnsi="Arial" w:cs="Arial"/>
          <w:sz w:val="24"/>
          <w:szCs w:val="24"/>
        </w:rPr>
        <w:t>разными</w:t>
      </w:r>
      <w:r w:rsidRPr="00653B99">
        <w:rPr>
          <w:rFonts w:ascii="Arial" w:eastAsia="Arial" w:hAnsi="Arial" w:cs="Arial"/>
          <w:sz w:val="24"/>
          <w:szCs w:val="24"/>
        </w:rPr>
        <w:t xml:space="preserve"> матрицами ковариаций. Исследовать синтезированные алгоритмы распознавания с точки зрения ожидаемых потерь и ошибок.</w:t>
      </w:r>
    </w:p>
    <w:p w14:paraId="257C4698" w14:textId="60947349" w:rsidR="00526978" w:rsidRDefault="00244B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7785B265" w14:textId="2C1CC8F2" w:rsidR="00AD1A10" w:rsidRDefault="00AD1A1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Описание варианта: 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m1</w:t>
      </w:r>
      <w:r w:rsidR="005252C7" w:rsidRPr="0026617F">
        <w:rPr>
          <w:rFonts w:ascii="Arial" w:eastAsia="Arial" w:hAnsi="Arial" w:cs="Arial"/>
          <w:b/>
          <w:sz w:val="24"/>
          <w:szCs w:val="24"/>
        </w:rPr>
        <w:t>= [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2 1], m2</w:t>
      </w:r>
      <w:r w:rsidR="005252C7" w:rsidRPr="0026617F">
        <w:rPr>
          <w:rFonts w:ascii="Arial" w:eastAsia="Arial" w:hAnsi="Arial" w:cs="Arial"/>
          <w:b/>
          <w:sz w:val="24"/>
          <w:szCs w:val="24"/>
        </w:rPr>
        <w:t>= [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-1 1], C1</w:t>
      </w:r>
      <w:r w:rsidR="005252C7" w:rsidRPr="0026617F">
        <w:rPr>
          <w:rFonts w:ascii="Arial" w:eastAsia="Arial" w:hAnsi="Arial" w:cs="Arial"/>
          <w:b/>
          <w:sz w:val="24"/>
          <w:szCs w:val="24"/>
        </w:rPr>
        <w:t>= [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3 -1; -1 3], C2</w:t>
      </w:r>
      <w:r w:rsidR="005252C7" w:rsidRPr="0026617F">
        <w:rPr>
          <w:rFonts w:ascii="Arial" w:eastAsia="Arial" w:hAnsi="Arial" w:cs="Arial"/>
          <w:b/>
          <w:sz w:val="24"/>
          <w:szCs w:val="24"/>
        </w:rPr>
        <w:t>= [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5 2; 2 6]</w:t>
      </w:r>
      <w:r w:rsidR="0026617F">
        <w:rPr>
          <w:rFonts w:ascii="Arial" w:eastAsia="Arial" w:hAnsi="Arial" w:cs="Arial"/>
          <w:b/>
          <w:sz w:val="24"/>
          <w:szCs w:val="24"/>
        </w:rPr>
        <w:t>.</w:t>
      </w:r>
    </w:p>
    <w:p w14:paraId="638771ED" w14:textId="119096A2" w:rsidR="006F7239" w:rsidRDefault="006F7239" w:rsidP="00653B9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F7239">
        <w:rPr>
          <w:rFonts w:ascii="Arial" w:eastAsia="Arial" w:hAnsi="Arial" w:cs="Arial"/>
          <w:sz w:val="24"/>
          <w:szCs w:val="24"/>
        </w:rPr>
        <w:t xml:space="preserve">Построить график зависимости экспериментальной ошибки первого рода (для </w:t>
      </w:r>
      <w:r w:rsidR="0026617F">
        <w:rPr>
          <w:rFonts w:ascii="Arial" w:eastAsia="Arial" w:hAnsi="Arial" w:cs="Arial"/>
          <w:sz w:val="24"/>
          <w:szCs w:val="24"/>
        </w:rPr>
        <w:t>первого</w:t>
      </w:r>
      <w:r w:rsidRPr="006F7239">
        <w:rPr>
          <w:rFonts w:ascii="Arial" w:eastAsia="Arial" w:hAnsi="Arial" w:cs="Arial"/>
          <w:sz w:val="24"/>
          <w:szCs w:val="24"/>
        </w:rPr>
        <w:t xml:space="preserve"> класса) от числа испытаний (объема выборки). Сравнить с теоретическим значением.</w:t>
      </w:r>
    </w:p>
    <w:p w14:paraId="7718159C" w14:textId="33912D66" w:rsidR="00526978" w:rsidRDefault="00244B74" w:rsidP="00653B9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(внесённ</w:t>
      </w:r>
      <w:r>
        <w:rPr>
          <w:rFonts w:ascii="Arial" w:eastAsia="Arial" w:hAnsi="Arial" w:cs="Arial"/>
          <w:b/>
          <w:sz w:val="24"/>
          <w:szCs w:val="24"/>
        </w:rPr>
        <w:t>ые изменения в шаблон кода выделены)</w:t>
      </w:r>
    </w:p>
    <w:p w14:paraId="3C50898A" w14:textId="7ABB08CF" w:rsidR="005252C7" w:rsidRPr="005252C7" w:rsidRDefault="005252C7" w:rsidP="005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matplotlib.pyplot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seaborn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sns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from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scipy.stats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multivariate_normal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from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sklearn.metrics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confusion_matrix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from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matplotlib.patches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Ellipse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 Вариант №1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m1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([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центр класса 1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m2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([-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центр класса 2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C1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[-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]])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ковариация класса 1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C2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6.0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]])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ковариация класса 2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p1 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0.5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априорная вероятность класса 1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p2 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0.5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априорная вероятность класса 2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np.random.seed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42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Объекты многомерных нормальных распределений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rv1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multivariate_normal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=m1,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=C1)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rv2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multivariate_normal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=m2,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=C2)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Байесовский классификатор (QDA)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627A"/>
          <w:sz w:val="20"/>
          <w:szCs w:val="20"/>
        </w:rPr>
        <w:t>bayes_classifier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Сравниваем P(w1|x) ~ p(x|w1)P(w1) и P(w2|x) ~ p(x|w2)P(w2)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Можно работать в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pdf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(вероятностях),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SciPy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сам стабилен для 2D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 &gt;= 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Теоретическая (MC) и экспериментальная СУММАРНЫЕ ошибки 1-го рода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>def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0627A"/>
          <w:sz w:val="20"/>
          <w:szCs w:val="20"/>
        </w:rPr>
        <w:t>theoretical_total_error_type1_class1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sample_size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mc_n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"""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MC-оценка теоретической вероятности ошибки 1-го рода: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P(решить класс 2 | истинный класс 1).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Возвращаем ожидаемое КОЛИЧЕСТВО ошибок для заданного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sample_size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.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"""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.rvs(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mc_n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Векторизованно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классифицируем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prob1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prob2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mis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prob1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sum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prob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mis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/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mc_n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prob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sample_size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ожидаемое число ошибок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0627A"/>
          <w:sz w:val="20"/>
          <w:szCs w:val="20"/>
        </w:rPr>
        <w:t>experimental_total_error_type1_class1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sample_size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num_trials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"""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Эксперимент: генерируем выборки из класса 1, считаем КОЛИЧЕСТВО ошибок (1-го рода) в каждой,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возвращаем среднее и СКО по повторам.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"""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 []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num_trials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.rvs(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sample_size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Векторизованная классификация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prob1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prob2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err_cnt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prob1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sum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.append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err_cnt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.std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ddof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 Визуализация в стиле друга: 3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subplot'а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627A"/>
          <w:sz w:val="20"/>
          <w:szCs w:val="20"/>
        </w:rPr>
        <w:t>visualize_original_data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1) Генерация тестовых данных (по 1000 из каждого класса)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samples1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.rvs(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samples2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.rvs(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np.vstack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num_samples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+ 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Классификация (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векторизованно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prob1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prob2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np.where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prob1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prob2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Матрица ошибок и точность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confusion_matrix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np.trace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/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np.sum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Общая фигура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(1) Матрица ошибок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plt.subplot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sns.heatmap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annot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fmt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'd'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cmap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Blues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xticklabels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1'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2'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yticklabels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1'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2'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f'Матрица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ошибок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Точность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: 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.3f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'Предсказанный класс'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'Истинный класс'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Диапазоны для осей — по данным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all_x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];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all_y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x_min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x_max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()-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()+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y_min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y_max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all_y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()-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all_y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()+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(2) Облака точек + эллипсы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plt.subplot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0.6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1'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0.6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2'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центры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(m1[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 m1[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darkred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marker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'Центр 1'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(m2[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 m2[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darkblue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marker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'Центр 2'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эллипсы 95%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zip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([m1, m2], [C1, C2], [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np.linalg.eigh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eigenvalues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asc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χ²(0.95;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df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=2) ≈ 5.991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np.sqrt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5.991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np.sqrt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5.991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np.degrees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(np.arctan2(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plt.gca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add_patch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Ellipse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xy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f'Эллипс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95%'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plt.xlim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plt.ylim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'Признак 1 (X)'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'Признак 2 (Y)'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'Распределения и эллипсы ковариации'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plt.legend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(3) Разделяющая граница (QDA)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plt.subplot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np.linspace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np.linspace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XX, YY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np.meshgrid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np.stack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.ravel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YY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.ravel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Решаю по байесовскому правилу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P1_grid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P2_grid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Z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np.where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P1_grid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P2_grid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reshape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Граница по уровню 1.5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plt.contour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YY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levels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black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linestyles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dashed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Поля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plt.contourf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YY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levels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2.5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0.15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Центры и эллипсы добавим для наглядности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(m1[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 m1[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darkred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marker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'Центр 1'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(m2[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 m2[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darkblue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marker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'Центр 2'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zip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([m1, m2], [C1, C2], [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np.linalg.eigh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np.sqrt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5.991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np.sqrt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5.991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np.degrees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(np.arctan2(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plt.gca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add_patch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Ellipse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xy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0.25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plt.xlim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plt.ylim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'Признак 1 (X)'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'Признак 2 (Y)'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'Разделяющая граница (QDA)'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plt.suptitle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'Визуализация исходных данных и классификации'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fontweight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bold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plt.tight_layout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Запуск визуализации + исследовательская часть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__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name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 == 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"__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main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__"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visualize_original_data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(rv1, rv2, p1, p2)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Размеры выборок (как у друга)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sample_sizes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difference_stds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"Объем выборки | Разность (эксп - 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теор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) | СКО эксперимента"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"-"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sample_sizes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exp_total_error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exp_std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experimental_total_error_type1_class1(rv1, rv2, p1, p2,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num_trials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theor_total_error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theoretical_total_error_type1_class1(rv1, rv2, p1, p2,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mc_n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exp_total_error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theor_total_error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differences.append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difference_stds.append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exp_std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f"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size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13d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| 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</w:t>
      </w:r>
      <w:proofErr w:type="spellEnd"/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+8.2f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  | 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exp_std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6.2f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График разности суммарных ошибок (эксп -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теор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 c СКО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plt.errorbar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sample_sizes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yerr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difference_stds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fmt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'o-'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markersize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capsize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capthick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'Разность суммарных ошибок (эксп − 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теор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) ± СКО'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green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0.8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plt.axhline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linestyle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'--'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'Идеальное совпадение'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plt.xscale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log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'Объем выборки (число испытаний)'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'Разность суммарных ошибок 1-го рода'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'Разность суммарной экспериментальной и теоретической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ошибок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первого рода (класс 1) от объема выборки'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which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both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plt.legend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plt.tight_layout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15CE0BFD" w14:textId="77777777" w:rsidR="006F7239" w:rsidRDefault="006F723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51824E92" w14:textId="356C4634" w:rsidR="00526978" w:rsidRDefault="00244B74" w:rsidP="006F7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 выполнения задания</w:t>
      </w:r>
    </w:p>
    <w:p w14:paraId="0CA2A0EA" w14:textId="7DE75682" w:rsidR="00526978" w:rsidRDefault="005252C7" w:rsidP="00525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EEB0F7" wp14:editId="7CD7F175">
            <wp:extent cx="5940425" cy="2048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E087" w14:textId="6E9962F8" w:rsidR="006725E7" w:rsidRDefault="00244B74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Рисунок </w:t>
      </w:r>
      <w:r w:rsidR="005252C7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</w:p>
    <w:p w14:paraId="7F77BE75" w14:textId="134EA659" w:rsidR="007A182B" w:rsidRDefault="005252C7" w:rsidP="005252C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</w:t>
      </w:r>
      <w:r w:rsidRPr="006A4B51">
        <w:rPr>
          <w:rFonts w:ascii="Arial" w:eastAsia="Arial" w:hAnsi="Arial" w:cs="Arial"/>
          <w:sz w:val="24"/>
          <w:szCs w:val="24"/>
        </w:rPr>
        <w:t>рафик разности суммарной экспериментальной и теоретической ошибок первого рода (для первого класса) от числа испытаний (объема выборки</w:t>
      </w:r>
      <w:r>
        <w:rPr>
          <w:rFonts w:ascii="Arial" w:eastAsia="Arial" w:hAnsi="Arial" w:cs="Arial"/>
          <w:sz w:val="24"/>
          <w:szCs w:val="24"/>
        </w:rPr>
        <w:t>).</w:t>
      </w:r>
    </w:p>
    <w:p w14:paraId="4B5068F7" w14:textId="70C6AFB0" w:rsidR="005252C7" w:rsidRDefault="005252C7" w:rsidP="005252C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4EEB47" wp14:editId="1913BC5C">
            <wp:extent cx="5940425" cy="40436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6428" w14:textId="1513C9AA" w:rsidR="006725E7" w:rsidRDefault="006725E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Рисунок </w:t>
      </w:r>
      <w:r w:rsidR="005252C7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</w:p>
    <w:p w14:paraId="332C3695" w14:textId="4236B1F8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475647A4" w14:textId="54074288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35904116" w14:textId="7A1DAF1F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5FD43910" w14:textId="6B9DFDF1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2723EC4E" w14:textId="282D3997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6A0713BE" w14:textId="77777777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1E26D11B" w14:textId="72B0FD63" w:rsidR="005252C7" w:rsidRPr="005252C7" w:rsidRDefault="005252C7" w:rsidP="005252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5252C7">
        <w:rPr>
          <w:rFonts w:ascii="Arial" w:eastAsia="Arial" w:hAnsi="Arial" w:cs="Arial"/>
          <w:bCs/>
          <w:sz w:val="24"/>
          <w:szCs w:val="24"/>
        </w:rPr>
        <w:lastRenderedPageBreak/>
        <w:t xml:space="preserve">Результаты </w:t>
      </w:r>
      <w:r w:rsidRPr="005252C7">
        <w:rPr>
          <w:rFonts w:ascii="Arial" w:eastAsia="Arial" w:hAnsi="Arial" w:cs="Arial"/>
          <w:bCs/>
          <w:sz w:val="24"/>
          <w:szCs w:val="24"/>
        </w:rPr>
        <w:t>и анализ ошибок</w:t>
      </w:r>
    </w:p>
    <w:p w14:paraId="3769D3AA" w14:textId="4DAE8E7E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9D6518" wp14:editId="764546E9">
            <wp:extent cx="5940425" cy="2785110"/>
            <wp:effectExtent l="190500" t="171450" r="174625" b="1866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br/>
      </w:r>
    </w:p>
    <w:p w14:paraId="73784699" w14:textId="4E410CAA" w:rsidR="00003A95" w:rsidRDefault="00003A95" w:rsidP="00003A95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Ответы на контрольные вопросы</w:t>
      </w:r>
    </w:p>
    <w:p w14:paraId="085A8672" w14:textId="58E5CBEA" w:rsidR="00003A95" w:rsidRDefault="009E1ABC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E1ABC">
        <w:rPr>
          <w:rFonts w:ascii="Arial" w:eastAsia="Arial" w:hAnsi="Arial" w:cs="Arial"/>
          <w:sz w:val="24"/>
          <w:szCs w:val="24"/>
        </w:rPr>
        <w:t>Элементы главной диагонали матрицы ошибок характеризуют количество правильно классифицированных объектов каждого класса.</w:t>
      </w:r>
    </w:p>
    <w:p w14:paraId="584968CF" w14:textId="120CB193" w:rsidR="00003A95" w:rsidRDefault="009E1ABC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E1ABC">
        <w:rPr>
          <w:rFonts w:ascii="Arial" w:eastAsia="Arial" w:hAnsi="Arial" w:cs="Arial"/>
          <w:sz w:val="24"/>
          <w:szCs w:val="24"/>
        </w:rPr>
        <w:t>Элементы побочных диагоналей (вне главной диагонали) характеризуют ошибки классификации — количество объектов, которые были неправильно отнесены к другим классам.</w:t>
      </w:r>
    </w:p>
    <w:p w14:paraId="5F8919BB" w14:textId="389FB9EB" w:rsidR="009E1ABC" w:rsidRDefault="009E1ABC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E1ABC">
        <w:rPr>
          <w:rFonts w:ascii="Arial" w:eastAsia="Arial" w:hAnsi="Arial" w:cs="Arial"/>
          <w:sz w:val="24"/>
          <w:szCs w:val="24"/>
        </w:rPr>
        <w:t>Форма кластеров объектов определяется ковариационной матрицей распределения признаков внутри каждого класса.</w:t>
      </w:r>
    </w:p>
    <w:p w14:paraId="26F1A475" w14:textId="77777777" w:rsidR="009E1ABC" w:rsidRDefault="009E1ABC" w:rsidP="009E1AB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163980F" w14:textId="77777777" w:rsidR="00526978" w:rsidRDefault="00244B74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Выводы</w:t>
      </w:r>
    </w:p>
    <w:p w14:paraId="2842DE0E" w14:textId="3FBC1879" w:rsidR="005252C7" w:rsidRPr="00713BDF" w:rsidRDefault="005252C7" w:rsidP="00713BDF">
      <w:pPr>
        <w:pStyle w:val="ac"/>
        <w:ind w:firstLine="720"/>
        <w:rPr>
          <w:rFonts w:ascii="Arial" w:hAnsi="Arial" w:cs="Arial"/>
        </w:rPr>
      </w:pPr>
      <w:r w:rsidRPr="00713BDF">
        <w:rPr>
          <w:rFonts w:ascii="Arial" w:hAnsi="Arial" w:cs="Arial"/>
        </w:rPr>
        <w:t>В ходе лабораторной работы реализован байесовский классификатор для двух гауссовских классов при равных априорных вероятностях. Исследована зависимость экспериментальной ошибки первого рода для первого класса от объёма выборки.</w:t>
      </w:r>
      <w:r w:rsidR="00713BDF">
        <w:rPr>
          <w:rFonts w:ascii="Arial" w:hAnsi="Arial" w:cs="Arial"/>
        </w:rPr>
        <w:t xml:space="preserve"> </w:t>
      </w:r>
      <w:r w:rsidRPr="00713BDF">
        <w:rPr>
          <w:rFonts w:ascii="Arial" w:hAnsi="Arial" w:cs="Arial"/>
        </w:rPr>
        <w:t>В результате эксперимента установлено, что с увеличением числа испытаний значение ошибки постепенно стабилизируется и стремится к теоретическому уровню. Наблюдается уменьшение разброса экспериментальных данных при росте объёма выборки, что подтверждает состоятельность алгоритма.</w:t>
      </w:r>
      <w:r w:rsidR="00713BDF">
        <w:rPr>
          <w:rFonts w:ascii="Arial" w:hAnsi="Arial" w:cs="Arial"/>
        </w:rPr>
        <w:t xml:space="preserve"> </w:t>
      </w:r>
      <w:r w:rsidRPr="00713BDF">
        <w:rPr>
          <w:rFonts w:ascii="Arial" w:hAnsi="Arial" w:cs="Arial"/>
        </w:rPr>
        <w:t>Визуализация распределений, доверительных эллипсов и решающей границы показала влияние различий в ковариационных матрицах на форму областей локализации классов и характер разделения между ними.</w:t>
      </w:r>
    </w:p>
    <w:p w14:paraId="24D98871" w14:textId="42599FBE" w:rsidR="00526978" w:rsidRDefault="00526978" w:rsidP="005252C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sectPr w:rsidR="00526978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03721" w14:textId="77777777" w:rsidR="00244B74" w:rsidRDefault="00244B74" w:rsidP="005252C7">
      <w:pPr>
        <w:spacing w:after="0" w:line="240" w:lineRule="auto"/>
      </w:pPr>
      <w:r>
        <w:separator/>
      </w:r>
    </w:p>
  </w:endnote>
  <w:endnote w:type="continuationSeparator" w:id="0">
    <w:p w14:paraId="56F37642" w14:textId="77777777" w:rsidR="00244B74" w:rsidRDefault="00244B74" w:rsidP="0052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FD151" w14:textId="77777777" w:rsidR="00244B74" w:rsidRDefault="00244B74" w:rsidP="005252C7">
      <w:pPr>
        <w:spacing w:after="0" w:line="240" w:lineRule="auto"/>
      </w:pPr>
      <w:r>
        <w:separator/>
      </w:r>
    </w:p>
  </w:footnote>
  <w:footnote w:type="continuationSeparator" w:id="0">
    <w:p w14:paraId="37736C1E" w14:textId="77777777" w:rsidR="00244B74" w:rsidRDefault="00244B74" w:rsidP="00525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4D5"/>
    <w:multiLevelType w:val="multilevel"/>
    <w:tmpl w:val="D8583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F0787"/>
    <w:multiLevelType w:val="multilevel"/>
    <w:tmpl w:val="EE9A4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638EF"/>
    <w:multiLevelType w:val="multilevel"/>
    <w:tmpl w:val="B5588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78"/>
    <w:rsid w:val="00003A95"/>
    <w:rsid w:val="0007069A"/>
    <w:rsid w:val="00073280"/>
    <w:rsid w:val="00236CF5"/>
    <w:rsid w:val="00244B74"/>
    <w:rsid w:val="0026617F"/>
    <w:rsid w:val="0042552A"/>
    <w:rsid w:val="0047662B"/>
    <w:rsid w:val="005252C7"/>
    <w:rsid w:val="00526978"/>
    <w:rsid w:val="005E0F17"/>
    <w:rsid w:val="00653B99"/>
    <w:rsid w:val="00656379"/>
    <w:rsid w:val="006725E7"/>
    <w:rsid w:val="006F7239"/>
    <w:rsid w:val="00713BDF"/>
    <w:rsid w:val="00715458"/>
    <w:rsid w:val="00742756"/>
    <w:rsid w:val="00776F72"/>
    <w:rsid w:val="007807EE"/>
    <w:rsid w:val="007A182B"/>
    <w:rsid w:val="00817788"/>
    <w:rsid w:val="00854D34"/>
    <w:rsid w:val="00907704"/>
    <w:rsid w:val="009D3FF3"/>
    <w:rsid w:val="009E1ABC"/>
    <w:rsid w:val="00A05FB3"/>
    <w:rsid w:val="00AB6E4D"/>
    <w:rsid w:val="00AD1A10"/>
    <w:rsid w:val="00C7683C"/>
    <w:rsid w:val="00CA06B1"/>
    <w:rsid w:val="00EA3C68"/>
    <w:rsid w:val="00EA4ED9"/>
    <w:rsid w:val="00F83AC7"/>
    <w:rsid w:val="00FA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10C5"/>
  <w15:docId w15:val="{9E43D33C-D9D6-4484-9711-9215F85F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672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25E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725E7"/>
    <w:pPr>
      <w:ind w:left="720"/>
      <w:contextualSpacing/>
    </w:pPr>
  </w:style>
  <w:style w:type="character" w:styleId="a6">
    <w:name w:val="Emphasis"/>
    <w:basedOn w:val="a0"/>
    <w:uiPriority w:val="20"/>
    <w:qFormat/>
    <w:rsid w:val="009D3FF3"/>
    <w:rPr>
      <w:i/>
      <w:iCs/>
    </w:rPr>
  </w:style>
  <w:style w:type="paragraph" w:styleId="a7">
    <w:name w:val="header"/>
    <w:basedOn w:val="a"/>
    <w:link w:val="a8"/>
    <w:uiPriority w:val="99"/>
    <w:unhideWhenUsed/>
    <w:rsid w:val="00525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52C7"/>
  </w:style>
  <w:style w:type="paragraph" w:styleId="a9">
    <w:name w:val="footer"/>
    <w:basedOn w:val="a"/>
    <w:link w:val="aa"/>
    <w:uiPriority w:val="99"/>
    <w:unhideWhenUsed/>
    <w:rsid w:val="00525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52C7"/>
  </w:style>
  <w:style w:type="character" w:customStyle="1" w:styleId="katex-mathml">
    <w:name w:val="katex-mathml"/>
    <w:basedOn w:val="a0"/>
    <w:rsid w:val="005252C7"/>
  </w:style>
  <w:style w:type="character" w:customStyle="1" w:styleId="mord">
    <w:name w:val="mord"/>
    <w:basedOn w:val="a0"/>
    <w:rsid w:val="005252C7"/>
  </w:style>
  <w:style w:type="character" w:customStyle="1" w:styleId="vlist-s">
    <w:name w:val="vlist-s"/>
    <w:basedOn w:val="a0"/>
    <w:rsid w:val="005252C7"/>
  </w:style>
  <w:style w:type="character" w:customStyle="1" w:styleId="mrel">
    <w:name w:val="mrel"/>
    <w:basedOn w:val="a0"/>
    <w:rsid w:val="005252C7"/>
  </w:style>
  <w:style w:type="character" w:customStyle="1" w:styleId="mopen">
    <w:name w:val="mopen"/>
    <w:basedOn w:val="a0"/>
    <w:rsid w:val="005252C7"/>
  </w:style>
  <w:style w:type="character" w:customStyle="1" w:styleId="mpunct">
    <w:name w:val="mpunct"/>
    <w:basedOn w:val="a0"/>
    <w:rsid w:val="005252C7"/>
  </w:style>
  <w:style w:type="character" w:customStyle="1" w:styleId="mclose">
    <w:name w:val="mclose"/>
    <w:basedOn w:val="a0"/>
    <w:rsid w:val="005252C7"/>
  </w:style>
  <w:style w:type="character" w:customStyle="1" w:styleId="delimsizing">
    <w:name w:val="delimsizing"/>
    <w:basedOn w:val="a0"/>
    <w:rsid w:val="005252C7"/>
  </w:style>
  <w:style w:type="character" w:styleId="ab">
    <w:name w:val="Strong"/>
    <w:basedOn w:val="a0"/>
    <w:uiPriority w:val="22"/>
    <w:qFormat/>
    <w:rsid w:val="005252C7"/>
    <w:rPr>
      <w:b/>
      <w:bCs/>
    </w:rPr>
  </w:style>
  <w:style w:type="paragraph" w:styleId="ac">
    <w:name w:val="Normal (Web)"/>
    <w:basedOn w:val="a"/>
    <w:uiPriority w:val="99"/>
    <w:semiHidden/>
    <w:unhideWhenUsed/>
    <w:rsid w:val="0052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94978-529D-42D7-9A5C-110A1C4DB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Павел</cp:lastModifiedBy>
  <cp:revision>2</cp:revision>
  <dcterms:created xsi:type="dcterms:W3CDTF">2025-10-09T20:29:00Z</dcterms:created>
  <dcterms:modified xsi:type="dcterms:W3CDTF">2025-10-09T20:29:00Z</dcterms:modified>
</cp:coreProperties>
</file>