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552C" w:rsidRPr="00950F6C" w:rsidRDefault="0081552C" w:rsidP="0081552C">
      <w:pPr>
        <w:jc w:val="center"/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>Мигачев Павел Игоревич</w:t>
      </w:r>
    </w:p>
    <w:p w:rsidR="0081552C" w:rsidRPr="00950F6C" w:rsidRDefault="0081552C" w:rsidP="0081552C">
      <w:pPr>
        <w:jc w:val="center"/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>Группа 8.1</w:t>
      </w:r>
    </w:p>
    <w:p w:rsidR="0081552C" w:rsidRPr="00950F6C" w:rsidRDefault="0081552C" w:rsidP="0081552C">
      <w:pPr>
        <w:jc w:val="center"/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>Лабораторная работа 3</w:t>
      </w:r>
    </w:p>
    <w:p w:rsidR="0081552C" w:rsidRPr="00950F6C" w:rsidRDefault="0081552C" w:rsidP="0081552C">
      <w:pPr>
        <w:jc w:val="center"/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>Вариант 173</w:t>
      </w:r>
    </w:p>
    <w:p w:rsidR="0081552C" w:rsidRPr="00950F6C" w:rsidRDefault="003E2622" w:rsidP="0081552C">
      <w:pPr>
        <w:jc w:val="center"/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 xml:space="preserve">Моделирование систем массового </w:t>
      </w:r>
      <w:r w:rsidR="00EA16F8" w:rsidRPr="00950F6C">
        <w:rPr>
          <w:rFonts w:ascii="Times New Roman" w:hAnsi="Times New Roman" w:cs="Times New Roman"/>
          <w:b/>
          <w:bCs/>
        </w:rPr>
        <w:t xml:space="preserve">обслуживания </w:t>
      </w:r>
      <w:proofErr w:type="spellStart"/>
      <w:r w:rsidR="00EA16F8" w:rsidRPr="00950F6C">
        <w:rPr>
          <w:rFonts w:ascii="Times New Roman" w:hAnsi="Times New Roman" w:cs="Times New Roman"/>
          <w:b/>
          <w:bCs/>
        </w:rPr>
        <w:t>Simulink</w:t>
      </w:r>
      <w:proofErr w:type="spellEnd"/>
      <w:r w:rsidRPr="00950F6C">
        <w:rPr>
          <w:rFonts w:ascii="Times New Roman" w:hAnsi="Times New Roman" w:cs="Times New Roman"/>
          <w:b/>
          <w:bCs/>
        </w:rPr>
        <w:t>/</w:t>
      </w:r>
      <w:proofErr w:type="spellStart"/>
      <w:r w:rsidRPr="00950F6C">
        <w:rPr>
          <w:rFonts w:ascii="Times New Roman" w:hAnsi="Times New Roman" w:cs="Times New Roman"/>
          <w:b/>
          <w:bCs/>
          <w:lang w:val="en-US"/>
        </w:rPr>
        <w:t>SimEvents</w:t>
      </w:r>
      <w:proofErr w:type="spellEnd"/>
    </w:p>
    <w:p w:rsidR="0081552C" w:rsidRPr="00950F6C" w:rsidRDefault="0081552C" w:rsidP="0081552C">
      <w:pPr>
        <w:ind w:firstLine="708"/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</w:rPr>
        <w:t>Путем имитационного моделирования системы массового обслуживания (СМО) построить зависимость двух показателей эффективности системы в зависимости от выбранных факторов.</w:t>
      </w:r>
    </w:p>
    <w:p w:rsidR="0041639D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  <w:noProof/>
        </w:rPr>
        <w:drawing>
          <wp:inline distT="0" distB="0" distL="0" distR="0" wp14:anchorId="41E30DC9" wp14:editId="63B2A10B">
            <wp:extent cx="5940425" cy="172085"/>
            <wp:effectExtent l="0" t="0" r="3175" b="5715"/>
            <wp:docPr id="1028814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F6C">
        <w:rPr>
          <w:rFonts w:ascii="Times New Roman" w:hAnsi="Times New Roman" w:cs="Times New Roman"/>
          <w:noProof/>
        </w:rPr>
        <w:drawing>
          <wp:inline distT="0" distB="0" distL="0" distR="0" wp14:anchorId="1ABE9913" wp14:editId="467D17E5">
            <wp:extent cx="5940425" cy="180340"/>
            <wp:effectExtent l="0" t="0" r="3175" b="0"/>
            <wp:docPr id="1869533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3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52C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  <w:noProof/>
        </w:rPr>
        <w:drawing>
          <wp:inline distT="0" distB="0" distL="0" distR="0" wp14:anchorId="6FDFCB36" wp14:editId="2F46F83F">
            <wp:extent cx="5940425" cy="410845"/>
            <wp:effectExtent l="0" t="0" r="3175" b="0"/>
            <wp:docPr id="70616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65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52C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  <w:noProof/>
        </w:rPr>
        <w:drawing>
          <wp:inline distT="0" distB="0" distL="0" distR="0" wp14:anchorId="60282024" wp14:editId="76C68994">
            <wp:extent cx="5940425" cy="239395"/>
            <wp:effectExtent l="0" t="0" r="3175" b="1905"/>
            <wp:docPr id="169246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52C" w:rsidRPr="00950F6C" w:rsidRDefault="0081552C">
      <w:pPr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>Показатели эффективности:</w:t>
      </w:r>
    </w:p>
    <w:p w:rsidR="0081552C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</w:rPr>
        <w:t xml:space="preserve">9. Абсолютная пропускная способность. </w:t>
      </w:r>
    </w:p>
    <w:p w:rsidR="0081552C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</w:rPr>
        <w:t>10. Относительная пропускная способность.</w:t>
      </w:r>
    </w:p>
    <w:p w:rsidR="0081552C" w:rsidRPr="00950F6C" w:rsidRDefault="0081552C">
      <w:pPr>
        <w:rPr>
          <w:rFonts w:ascii="Times New Roman" w:hAnsi="Times New Roman" w:cs="Times New Roman"/>
          <w:b/>
          <w:bCs/>
        </w:rPr>
      </w:pPr>
      <w:r w:rsidRPr="00950F6C">
        <w:rPr>
          <w:rFonts w:ascii="Times New Roman" w:hAnsi="Times New Roman" w:cs="Times New Roman"/>
          <w:b/>
          <w:bCs/>
        </w:rPr>
        <w:t>Факторы:</w:t>
      </w:r>
    </w:p>
    <w:p w:rsidR="0081552C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</w:rPr>
        <w:t>1. Интенсивность входного потока.</w:t>
      </w:r>
    </w:p>
    <w:p w:rsidR="0081552C" w:rsidRPr="00950F6C" w:rsidRDefault="0081552C">
      <w:pPr>
        <w:rPr>
          <w:rFonts w:ascii="Times New Roman" w:hAnsi="Times New Roman" w:cs="Times New Roman"/>
        </w:rPr>
      </w:pPr>
      <w:r w:rsidRPr="00950F6C">
        <w:rPr>
          <w:rFonts w:ascii="Times New Roman" w:hAnsi="Times New Roman" w:cs="Times New Roman"/>
        </w:rPr>
        <w:t>3. Максимальная емкость очереди.</w:t>
      </w:r>
    </w:p>
    <w:p w:rsidR="00D67754" w:rsidRPr="00950F6C" w:rsidRDefault="00D67754">
      <w:pPr>
        <w:rPr>
          <w:rFonts w:ascii="Times New Roman" w:eastAsia="Times New Roman" w:hAnsi="Times New Roman" w:cs="Times New Roman"/>
          <w:b/>
          <w:bCs/>
        </w:rPr>
      </w:pPr>
    </w:p>
    <w:p w:rsidR="003E2622" w:rsidRPr="00950F6C" w:rsidRDefault="003E2622" w:rsidP="003E2622">
      <w:pPr>
        <w:rPr>
          <w:rFonts w:ascii="Times New Roman" w:eastAsia="Times New Roman" w:hAnsi="Times New Roman" w:cs="Times New Roman"/>
          <w:b/>
          <w:bCs/>
        </w:rPr>
      </w:pPr>
      <w:r w:rsidRPr="00950F6C">
        <w:rPr>
          <w:rFonts w:ascii="Times New Roman" w:eastAsia="Times New Roman" w:hAnsi="Times New Roman" w:cs="Times New Roman"/>
          <w:b/>
          <w:bCs/>
        </w:rPr>
        <w:t>С</w:t>
      </w:r>
      <w:r w:rsidRPr="00950F6C">
        <w:rPr>
          <w:rFonts w:ascii="Times New Roman" w:eastAsia="Times New Roman" w:hAnsi="Times New Roman" w:cs="Times New Roman"/>
          <w:b/>
          <w:bCs/>
        </w:rPr>
        <w:t>труктура системы</w:t>
      </w:r>
    </w:p>
    <w:p w:rsidR="003E2622" w:rsidRPr="00950F6C" w:rsidRDefault="003E2622" w:rsidP="003E2622">
      <w:p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t>Рассматривается двухэтапная СМО типа «аэропорт»:</w:t>
      </w:r>
    </w:p>
    <w:p w:rsidR="003E2622" w:rsidRPr="00950F6C" w:rsidRDefault="003E2622" w:rsidP="003E2622">
      <w:pPr>
        <w:pStyle w:val="a7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t>регистрация пассажиров на рейс;</w:t>
      </w:r>
    </w:p>
    <w:p w:rsidR="003E2622" w:rsidRPr="00950F6C" w:rsidRDefault="003E2622" w:rsidP="003E2622">
      <w:pPr>
        <w:pStyle w:val="a7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t>последующий этап (например, досмотр или посадка).​</w:t>
      </w:r>
    </w:p>
    <w:p w:rsidR="003E2622" w:rsidRPr="00950F6C" w:rsidRDefault="003E2622">
      <w:pPr>
        <w:rPr>
          <w:rFonts w:ascii="Times New Roman" w:eastAsia="Times New Roman" w:hAnsi="Times New Roman" w:cs="Times New Roman"/>
          <w:b/>
          <w:bCs/>
        </w:rPr>
      </w:pPr>
      <w:r w:rsidRPr="00950F6C">
        <w:rPr>
          <w:rFonts w:ascii="Times New Roman" w:eastAsia="Times New Roman" w:hAnsi="Times New Roman" w:cs="Times New Roman"/>
        </w:rPr>
        <w:t>Пассажир последовательно проходит следующие стадии: прибытие в систему → первая очередь</w:t>
      </w:r>
      <w:r w:rsidRPr="00950F6C">
        <w:rPr>
          <w:rFonts w:ascii="Times New Roman" w:eastAsia="Times New Roman" w:hAnsi="Times New Roman" w:cs="Times New Roman"/>
          <w:b/>
          <w:bCs/>
        </w:rPr>
        <w:t xml:space="preserve"> →</w:t>
      </w:r>
      <w:r w:rsidRPr="00950F6C">
        <w:rPr>
          <w:rFonts w:ascii="Times New Roman" w:eastAsia="Times New Roman" w:hAnsi="Times New Roman" w:cs="Times New Roman"/>
        </w:rPr>
        <w:t xml:space="preserve"> первый сервер → вторая очередь → второй сервер → выход из системы.</w:t>
      </w:r>
    </w:p>
    <w:p w:rsidR="0060093E" w:rsidRPr="00950F6C" w:rsidRDefault="00513D6D" w:rsidP="00513D6D">
      <w:pPr>
        <w:rPr>
          <w:rFonts w:ascii="Times New Roman" w:eastAsia="Times New Roman" w:hAnsi="Times New Roman" w:cs="Times New Roman"/>
          <w:b/>
          <w:bCs/>
        </w:rPr>
      </w:pPr>
      <w:r w:rsidRPr="00950F6C">
        <w:rPr>
          <w:rFonts w:ascii="Times New Roman" w:eastAsia="Times New Roman" w:hAnsi="Times New Roman" w:cs="Times New Roman"/>
          <w:b/>
          <w:bCs/>
        </w:rPr>
        <w:t xml:space="preserve">Архитектура модели в </w:t>
      </w:r>
      <w:proofErr w:type="spellStart"/>
      <w:r w:rsidRPr="00950F6C">
        <w:rPr>
          <w:rFonts w:ascii="Times New Roman" w:eastAsia="Times New Roman" w:hAnsi="Times New Roman" w:cs="Times New Roman"/>
          <w:b/>
          <w:bCs/>
        </w:rPr>
        <w:t>SimEvents</w:t>
      </w:r>
      <w:proofErr w:type="spellEnd"/>
      <w:r w:rsidRPr="00950F6C">
        <w:rPr>
          <w:rFonts w:ascii="Times New Roman" w:eastAsia="Times New Roman" w:hAnsi="Times New Roman" w:cs="Times New Roman"/>
          <w:b/>
          <w:bCs/>
        </w:rPr>
        <w:t>:</w:t>
      </w:r>
    </w:p>
    <w:p w:rsidR="00513D6D" w:rsidRPr="00950F6C" w:rsidRDefault="003E2622" w:rsidP="003E2622">
      <w:pPr>
        <w:pStyle w:val="a7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950F6C">
        <w:rPr>
          <w:rFonts w:ascii="Times New Roman" w:eastAsia="Times New Roman" w:hAnsi="Times New Roman" w:cs="Times New Roman"/>
        </w:rPr>
        <w:t>Entity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50F6C">
        <w:rPr>
          <w:rFonts w:ascii="Times New Roman" w:eastAsia="Times New Roman" w:hAnsi="Times New Roman" w:cs="Times New Roman"/>
        </w:rPr>
        <w:t>Generator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50F6C">
        <w:rPr>
          <w:rFonts w:ascii="Times New Roman" w:eastAsia="Times New Roman" w:hAnsi="Times New Roman" w:cs="Times New Roman"/>
        </w:rPr>
        <w:t>Entity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) – генерация пассажиров с </w:t>
      </w:r>
      <w:proofErr w:type="spellStart"/>
      <w:r w:rsidRPr="00950F6C">
        <w:rPr>
          <w:rFonts w:ascii="Times New Roman" w:eastAsia="Times New Roman" w:hAnsi="Times New Roman" w:cs="Times New Roman"/>
        </w:rPr>
        <w:t>межприбытиями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по закону, заданному фактором 9 (</w:t>
      </w:r>
      <w:proofErr w:type="spellStart"/>
      <w:r w:rsidRPr="00950F6C">
        <w:rPr>
          <w:rFonts w:ascii="Times New Roman" w:eastAsia="Times New Roman" w:hAnsi="Times New Roman" w:cs="Times New Roman"/>
        </w:rPr>
        <w:t>Exponential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950F6C">
        <w:rPr>
          <w:rFonts w:ascii="Times New Roman" w:eastAsia="Times New Roman" w:hAnsi="Times New Roman" w:cs="Times New Roman"/>
        </w:rPr>
        <w:t>Constant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950F6C">
        <w:rPr>
          <w:rFonts w:ascii="Times New Roman" w:eastAsia="Times New Roman" w:hAnsi="Times New Roman" w:cs="Times New Roman"/>
        </w:rPr>
        <w:t>Uniform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с параметром …).</w:t>
      </w:r>
    </w:p>
    <w:p w:rsidR="003E2622" w:rsidRPr="00950F6C" w:rsidRDefault="003E2622" w:rsidP="003E2622">
      <w:pPr>
        <w:pStyle w:val="a7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950F6C">
        <w:rPr>
          <w:rFonts w:ascii="Times New Roman" w:eastAsia="Times New Roman" w:hAnsi="Times New Roman" w:cs="Times New Roman"/>
        </w:rPr>
        <w:t>Entity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50F6C">
        <w:rPr>
          <w:rFonts w:ascii="Times New Roman" w:eastAsia="Times New Roman" w:hAnsi="Times New Roman" w:cs="Times New Roman"/>
        </w:rPr>
        <w:t>Queue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(FIFO) – первая очередь перед стойкой регистрации, дисциплина обслуживания FIFO, статистика: число заявок в очереди, среднее время ожидания.</w:t>
      </w:r>
    </w:p>
    <w:p w:rsidR="003E2622" w:rsidRPr="00950F6C" w:rsidRDefault="003E2622" w:rsidP="003E2622">
      <w:pPr>
        <w:pStyle w:val="a7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t xml:space="preserve">Server – первый канал обслуживания (регистрация); время обслуживания задаётся по фактору 10 (Service </w:t>
      </w:r>
      <w:proofErr w:type="spellStart"/>
      <w:r w:rsidRPr="00950F6C">
        <w:rPr>
          <w:rFonts w:ascii="Times New Roman" w:eastAsia="Times New Roman" w:hAnsi="Times New Roman" w:cs="Times New Roman"/>
        </w:rPr>
        <w:t>time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= …, соответствующее заданному распределению).</w:t>
      </w:r>
    </w:p>
    <w:p w:rsidR="003E2622" w:rsidRPr="00950F6C" w:rsidRDefault="003E2622" w:rsidP="003E2622">
      <w:pPr>
        <w:pStyle w:val="a7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950F6C">
        <w:rPr>
          <w:rFonts w:ascii="Times New Roman" w:eastAsia="Times New Roman" w:hAnsi="Times New Roman" w:cs="Times New Roman"/>
        </w:rPr>
        <w:t>Entity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Queue1 (FIFO) – вторая очередь перед этапом контроля/посадки, также FIFO.</w:t>
      </w:r>
    </w:p>
    <w:p w:rsidR="003E2622" w:rsidRPr="00950F6C" w:rsidRDefault="003E2622" w:rsidP="003E2622">
      <w:pPr>
        <w:pStyle w:val="a7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lastRenderedPageBreak/>
        <w:t>Server1 – второй канал обслуживания (контроль/посадка) с собственным временем обслуживания.</w:t>
      </w:r>
    </w:p>
    <w:p w:rsidR="003E2622" w:rsidRPr="00950F6C" w:rsidRDefault="003E2622" w:rsidP="003E2622">
      <w:pPr>
        <w:pStyle w:val="a7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950F6C">
        <w:rPr>
          <w:rFonts w:ascii="Times New Roman" w:eastAsia="Times New Roman" w:hAnsi="Times New Roman" w:cs="Times New Roman"/>
        </w:rPr>
        <w:t>Terminator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50F6C">
        <w:rPr>
          <w:rFonts w:ascii="Times New Roman" w:eastAsia="Times New Roman" w:hAnsi="Times New Roman" w:cs="Times New Roman"/>
        </w:rPr>
        <w:t>Entity</w:t>
      </w:r>
      <w:proofErr w:type="spellEnd"/>
      <w:r w:rsidRPr="00950F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50F6C">
        <w:rPr>
          <w:rFonts w:ascii="Times New Roman" w:eastAsia="Times New Roman" w:hAnsi="Times New Roman" w:cs="Times New Roman"/>
        </w:rPr>
        <w:t>Sink</w:t>
      </w:r>
      <w:proofErr w:type="spellEnd"/>
      <w:r w:rsidRPr="00950F6C">
        <w:rPr>
          <w:rFonts w:ascii="Times New Roman" w:eastAsia="Times New Roman" w:hAnsi="Times New Roman" w:cs="Times New Roman"/>
        </w:rPr>
        <w:t>) – выход из системы, на котором считается количество обслуженных пассажиров.</w:t>
      </w:r>
    </w:p>
    <w:p w:rsidR="003E2622" w:rsidRPr="00950F6C" w:rsidRDefault="00C3391A" w:rsidP="003E2622">
      <w:pPr>
        <w:ind w:left="-993"/>
        <w:rPr>
          <w:rFonts w:ascii="Times New Roman" w:eastAsia="Times New Roman" w:hAnsi="Times New Roman" w:cs="Times New Roman"/>
        </w:rPr>
      </w:pPr>
      <w:r w:rsidRPr="00C3391A">
        <w:rPr>
          <w:rFonts w:ascii="Times New Roman" w:eastAsia="Times New Roman" w:hAnsi="Times New Roman" w:cs="Times New Roman"/>
        </w:rPr>
        <w:drawing>
          <wp:inline distT="0" distB="0" distL="0" distR="0" wp14:anchorId="4DC5FF58" wp14:editId="4DB757B7">
            <wp:extent cx="5940425" cy="2449195"/>
            <wp:effectExtent l="0" t="0" r="3175" b="1905"/>
            <wp:docPr id="73128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86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087" w:rsidRPr="00950F6C" w:rsidRDefault="00212087" w:rsidP="00212087">
      <w:pPr>
        <w:rPr>
          <w:rFonts w:ascii="Times New Roman" w:eastAsia="Times New Roman" w:hAnsi="Times New Roman" w:cs="Times New Roman"/>
          <w:b/>
          <w:bCs/>
        </w:rPr>
      </w:pPr>
      <w:r w:rsidRPr="00950F6C">
        <w:rPr>
          <w:rFonts w:ascii="Times New Roman" w:eastAsia="Times New Roman" w:hAnsi="Times New Roman" w:cs="Times New Roman"/>
          <w:b/>
          <w:bCs/>
        </w:rPr>
        <w:t>Экспериментальное исследование</w:t>
      </w:r>
    </w:p>
    <w:p w:rsidR="00212087" w:rsidRPr="00950F6C" w:rsidRDefault="00212087" w:rsidP="00212087">
      <w:p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t>План экспериментов: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38"/>
        <w:gridCol w:w="1155"/>
        <w:gridCol w:w="2095"/>
        <w:gridCol w:w="2186"/>
        <w:gridCol w:w="1542"/>
        <w:gridCol w:w="1829"/>
      </w:tblGrid>
      <w:tr w:rsidR="00212087" w:rsidRPr="00950F6C" w:rsidTr="00965059">
        <w:tc>
          <w:tcPr>
            <w:tcW w:w="538" w:type="dxa"/>
          </w:tcPr>
          <w:p w:rsidR="00212087" w:rsidRPr="00950F6C" w:rsidRDefault="00212087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1155" w:type="dxa"/>
          </w:tcPr>
          <w:p w:rsidR="00212087" w:rsidRPr="00950F6C" w:rsidRDefault="00212087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50F6C">
              <w:rPr>
                <w:rFonts w:ascii="Times New Roman" w:eastAsia="Times New Roman" w:hAnsi="Times New Roman" w:cs="Times New Roman"/>
                <w:lang w:val="en-US"/>
              </w:rPr>
              <w:t>StopTime</w:t>
            </w:r>
            <w:proofErr w:type="spellEnd"/>
          </w:p>
        </w:tc>
        <w:tc>
          <w:tcPr>
            <w:tcW w:w="2095" w:type="dxa"/>
          </w:tcPr>
          <w:p w:rsidR="00212087" w:rsidRPr="00950F6C" w:rsidRDefault="00212087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Пропускная способность первой очереди</w:t>
            </w:r>
          </w:p>
        </w:tc>
        <w:tc>
          <w:tcPr>
            <w:tcW w:w="2186" w:type="dxa"/>
          </w:tcPr>
          <w:p w:rsidR="00212087" w:rsidRPr="00950F6C" w:rsidRDefault="00A51DA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Первый пункт проверки</w:t>
            </w:r>
            <w:r w:rsidR="005148FC" w:rsidRPr="00950F6C">
              <w:rPr>
                <w:rFonts w:ascii="Times New Roman" w:eastAsia="Times New Roman" w:hAnsi="Times New Roman" w:cs="Times New Roman"/>
              </w:rPr>
              <w:t>/время проверки</w:t>
            </w:r>
          </w:p>
        </w:tc>
        <w:tc>
          <w:tcPr>
            <w:tcW w:w="1542" w:type="dxa"/>
          </w:tcPr>
          <w:p w:rsidR="00212087" w:rsidRPr="00950F6C" w:rsidRDefault="00A51DA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Пропускная способность второй очереди</w:t>
            </w:r>
          </w:p>
        </w:tc>
        <w:tc>
          <w:tcPr>
            <w:tcW w:w="1829" w:type="dxa"/>
          </w:tcPr>
          <w:p w:rsidR="00212087" w:rsidRPr="00950F6C" w:rsidRDefault="00A51DA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Второй пункт проверок</w:t>
            </w:r>
            <w:r w:rsidR="005148FC" w:rsidRPr="00950F6C">
              <w:rPr>
                <w:rFonts w:ascii="Times New Roman" w:eastAsia="Times New Roman" w:hAnsi="Times New Roman" w:cs="Times New Roman"/>
              </w:rPr>
              <w:t>/время проверки</w:t>
            </w:r>
          </w:p>
        </w:tc>
      </w:tr>
      <w:tr w:rsidR="00212087" w:rsidRPr="00950F6C" w:rsidTr="00965059">
        <w:tc>
          <w:tcPr>
            <w:tcW w:w="538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55" w:type="dxa"/>
          </w:tcPr>
          <w:p w:rsidR="00212087" w:rsidRPr="00EC7F97" w:rsidRDefault="005148FC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095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86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1/3</w:t>
            </w:r>
          </w:p>
        </w:tc>
        <w:tc>
          <w:tcPr>
            <w:tcW w:w="1542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829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1/50</w:t>
            </w:r>
          </w:p>
        </w:tc>
      </w:tr>
      <w:tr w:rsidR="00212087" w:rsidRPr="00950F6C" w:rsidTr="00965059">
        <w:tc>
          <w:tcPr>
            <w:tcW w:w="538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55" w:type="dxa"/>
          </w:tcPr>
          <w:p w:rsidR="00212087" w:rsidRPr="00EC7F97" w:rsidRDefault="005148FC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095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86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1/10</w:t>
            </w:r>
          </w:p>
        </w:tc>
        <w:tc>
          <w:tcPr>
            <w:tcW w:w="1542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29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5/25</w:t>
            </w:r>
          </w:p>
        </w:tc>
      </w:tr>
      <w:tr w:rsidR="00212087" w:rsidRPr="00950F6C" w:rsidTr="00965059">
        <w:tc>
          <w:tcPr>
            <w:tcW w:w="538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55" w:type="dxa"/>
          </w:tcPr>
          <w:p w:rsidR="00212087" w:rsidRPr="00EC7F97" w:rsidRDefault="005148FC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095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86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2/50</w:t>
            </w:r>
          </w:p>
        </w:tc>
        <w:tc>
          <w:tcPr>
            <w:tcW w:w="1542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29" w:type="dxa"/>
          </w:tcPr>
          <w:p w:rsidR="00212087" w:rsidRPr="001C7FF8" w:rsidRDefault="005148FC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3/10</w:t>
            </w:r>
          </w:p>
        </w:tc>
      </w:tr>
      <w:tr w:rsidR="00212087" w:rsidRPr="00950F6C" w:rsidTr="00965059">
        <w:tc>
          <w:tcPr>
            <w:tcW w:w="538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55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1000</w:t>
            </w:r>
            <w:r w:rsidR="00965059" w:rsidRPr="00950F6C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095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86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2/50</w:t>
            </w:r>
          </w:p>
        </w:tc>
        <w:tc>
          <w:tcPr>
            <w:tcW w:w="1542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29" w:type="dxa"/>
          </w:tcPr>
          <w:p w:rsidR="00212087" w:rsidRPr="001C7FF8" w:rsidRDefault="00965059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3/10</w:t>
            </w:r>
          </w:p>
        </w:tc>
      </w:tr>
      <w:tr w:rsidR="00212087" w:rsidRPr="00950F6C" w:rsidTr="00965059">
        <w:tc>
          <w:tcPr>
            <w:tcW w:w="538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55" w:type="dxa"/>
          </w:tcPr>
          <w:p w:rsidR="00212087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10000</w:t>
            </w:r>
          </w:p>
        </w:tc>
        <w:tc>
          <w:tcPr>
            <w:tcW w:w="2095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86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1/3</w:t>
            </w:r>
          </w:p>
        </w:tc>
        <w:tc>
          <w:tcPr>
            <w:tcW w:w="1542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829" w:type="dxa"/>
          </w:tcPr>
          <w:p w:rsidR="00212087" w:rsidRPr="00950F6C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1/50</w:t>
            </w:r>
          </w:p>
        </w:tc>
      </w:tr>
    </w:tbl>
    <w:p w:rsidR="005148FC" w:rsidRPr="00950F6C" w:rsidRDefault="005148FC" w:rsidP="00212087">
      <w:pPr>
        <w:rPr>
          <w:rFonts w:ascii="Times New Roman" w:eastAsia="Times New Roman" w:hAnsi="Times New Roman" w:cs="Times New Roman"/>
        </w:rPr>
      </w:pPr>
    </w:p>
    <w:p w:rsidR="00C2255B" w:rsidRPr="00950F6C" w:rsidRDefault="00C2255B" w:rsidP="00212087">
      <w:p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t>Результаты экспериментов</w:t>
      </w:r>
    </w:p>
    <w:tbl>
      <w:tblPr>
        <w:tblStyle w:val="af0"/>
        <w:tblW w:w="7798" w:type="dxa"/>
        <w:tblLook w:val="04A0" w:firstRow="1" w:lastRow="0" w:firstColumn="1" w:lastColumn="0" w:noHBand="0" w:noVBand="1"/>
      </w:tblPr>
      <w:tblGrid>
        <w:gridCol w:w="562"/>
        <w:gridCol w:w="2247"/>
        <w:gridCol w:w="2275"/>
        <w:gridCol w:w="2714"/>
      </w:tblGrid>
      <w:tr w:rsidR="005148FC" w:rsidRPr="00950F6C" w:rsidTr="005148FC">
        <w:tc>
          <w:tcPr>
            <w:tcW w:w="562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2247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Всего людей на вход</w:t>
            </w:r>
          </w:p>
        </w:tc>
        <w:tc>
          <w:tcPr>
            <w:tcW w:w="2275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Первый пункт проверки</w:t>
            </w:r>
          </w:p>
        </w:tc>
        <w:tc>
          <w:tcPr>
            <w:tcW w:w="2714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Второй пункт проверок</w:t>
            </w:r>
          </w:p>
        </w:tc>
      </w:tr>
      <w:tr w:rsidR="005148FC" w:rsidRPr="00950F6C" w:rsidTr="005148FC">
        <w:tc>
          <w:tcPr>
            <w:tcW w:w="562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47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275" w:type="dxa"/>
          </w:tcPr>
          <w:p w:rsidR="005148FC" w:rsidRPr="00EC7F97" w:rsidRDefault="00EC7F97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</w:t>
            </w:r>
          </w:p>
        </w:tc>
        <w:tc>
          <w:tcPr>
            <w:tcW w:w="2714" w:type="dxa"/>
          </w:tcPr>
          <w:p w:rsidR="005148FC" w:rsidRPr="00EC7F97" w:rsidRDefault="005148FC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148FC" w:rsidRPr="00950F6C" w:rsidTr="005148FC">
        <w:tc>
          <w:tcPr>
            <w:tcW w:w="562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47" w:type="dxa"/>
          </w:tcPr>
          <w:p w:rsidR="005148FC" w:rsidRPr="00950F6C" w:rsidRDefault="001C7FF8" w:rsidP="002E2D5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275" w:type="dxa"/>
          </w:tcPr>
          <w:p w:rsidR="005148FC" w:rsidRPr="00950F6C" w:rsidRDefault="001C7FF8" w:rsidP="002E2D5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714" w:type="dxa"/>
          </w:tcPr>
          <w:p w:rsidR="005148FC" w:rsidRPr="00950F6C" w:rsidRDefault="001C7FF8" w:rsidP="002E2D5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5148FC" w:rsidRPr="00950F6C" w:rsidTr="005148FC">
        <w:tc>
          <w:tcPr>
            <w:tcW w:w="562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47" w:type="dxa"/>
          </w:tcPr>
          <w:p w:rsidR="005148FC" w:rsidRPr="001C7FF8" w:rsidRDefault="001C7FF8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15</w:t>
            </w:r>
          </w:p>
        </w:tc>
        <w:tc>
          <w:tcPr>
            <w:tcW w:w="2275" w:type="dxa"/>
          </w:tcPr>
          <w:p w:rsidR="005148FC" w:rsidRPr="001C7FF8" w:rsidRDefault="00965059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714" w:type="dxa"/>
          </w:tcPr>
          <w:p w:rsidR="005148FC" w:rsidRPr="001C7FF8" w:rsidRDefault="00965059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5148FC" w:rsidRPr="00950F6C" w:rsidTr="005148FC">
        <w:tc>
          <w:tcPr>
            <w:tcW w:w="562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247" w:type="dxa"/>
          </w:tcPr>
          <w:p w:rsidR="005148FC" w:rsidRPr="001C7FF8" w:rsidRDefault="001C7FF8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411</w:t>
            </w:r>
          </w:p>
        </w:tc>
        <w:tc>
          <w:tcPr>
            <w:tcW w:w="2275" w:type="dxa"/>
          </w:tcPr>
          <w:p w:rsidR="005148FC" w:rsidRPr="001C7FF8" w:rsidRDefault="001C7FF8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399</w:t>
            </w:r>
          </w:p>
        </w:tc>
        <w:tc>
          <w:tcPr>
            <w:tcW w:w="2714" w:type="dxa"/>
          </w:tcPr>
          <w:p w:rsidR="005148FC" w:rsidRPr="001C7FF8" w:rsidRDefault="001C7FF8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398</w:t>
            </w:r>
          </w:p>
        </w:tc>
      </w:tr>
      <w:tr w:rsidR="005148FC" w:rsidRPr="00950F6C" w:rsidTr="005148FC">
        <w:tc>
          <w:tcPr>
            <w:tcW w:w="562" w:type="dxa"/>
          </w:tcPr>
          <w:p w:rsidR="005148FC" w:rsidRPr="00950F6C" w:rsidRDefault="005148FC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247" w:type="dxa"/>
          </w:tcPr>
          <w:p w:rsidR="005148FC" w:rsidRPr="00950F6C" w:rsidRDefault="00965059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216</w:t>
            </w:r>
          </w:p>
        </w:tc>
        <w:tc>
          <w:tcPr>
            <w:tcW w:w="2275" w:type="dxa"/>
          </w:tcPr>
          <w:p w:rsidR="005148FC" w:rsidRPr="00950F6C" w:rsidRDefault="00965059" w:rsidP="002E2D5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210</w:t>
            </w:r>
          </w:p>
        </w:tc>
        <w:tc>
          <w:tcPr>
            <w:tcW w:w="2714" w:type="dxa"/>
          </w:tcPr>
          <w:p w:rsidR="005148FC" w:rsidRPr="001C7FF8" w:rsidRDefault="00965059" w:rsidP="002E2D5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199</w:t>
            </w:r>
          </w:p>
        </w:tc>
      </w:tr>
    </w:tbl>
    <w:p w:rsidR="005148FC" w:rsidRPr="00950F6C" w:rsidRDefault="005148FC" w:rsidP="00212087">
      <w:pPr>
        <w:rPr>
          <w:rFonts w:ascii="Times New Roman" w:eastAsia="Times New Roman" w:hAnsi="Times New Roman" w:cs="Times New Roman"/>
        </w:rPr>
      </w:pPr>
    </w:p>
    <w:p w:rsidR="00965059" w:rsidRPr="00950F6C" w:rsidRDefault="00965059" w:rsidP="00212087">
      <w:pPr>
        <w:rPr>
          <w:rFonts w:ascii="Times New Roman" w:eastAsia="Times New Roman" w:hAnsi="Times New Roman" w:cs="Times New Roman"/>
        </w:rPr>
      </w:pPr>
    </w:p>
    <w:p w:rsidR="00965059" w:rsidRPr="00950F6C" w:rsidRDefault="00965059" w:rsidP="00212087">
      <w:pPr>
        <w:rPr>
          <w:rFonts w:ascii="Times New Roman" w:eastAsia="Times New Roman" w:hAnsi="Times New Roman" w:cs="Times New Roman"/>
        </w:rPr>
      </w:pPr>
    </w:p>
    <w:p w:rsidR="00965059" w:rsidRPr="00950F6C" w:rsidRDefault="00965059" w:rsidP="00212087">
      <w:pPr>
        <w:rPr>
          <w:rFonts w:ascii="Times New Roman" w:eastAsia="Times New Roman" w:hAnsi="Times New Roman" w:cs="Times New Roman"/>
        </w:rPr>
      </w:pPr>
    </w:p>
    <w:p w:rsidR="00965059" w:rsidRPr="00950F6C" w:rsidRDefault="00965059" w:rsidP="00212087">
      <w:pPr>
        <w:rPr>
          <w:rFonts w:ascii="Times New Roman" w:eastAsia="Times New Roman" w:hAnsi="Times New Roman" w:cs="Times New Roman"/>
        </w:rPr>
      </w:pPr>
    </w:p>
    <w:p w:rsidR="00965059" w:rsidRPr="00950F6C" w:rsidRDefault="00965059" w:rsidP="00212087">
      <w:pPr>
        <w:rPr>
          <w:rFonts w:ascii="Times New Roman" w:eastAsia="Times New Roman" w:hAnsi="Times New Roman" w:cs="Times New Roman"/>
        </w:rPr>
      </w:pPr>
      <w:r w:rsidRPr="00950F6C">
        <w:rPr>
          <w:rFonts w:ascii="Times New Roman" w:eastAsia="Times New Roman" w:hAnsi="Times New Roman" w:cs="Times New Roman"/>
        </w:rPr>
        <w:lastRenderedPageBreak/>
        <w:t>Показатели эффективности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48FC" w:rsidRPr="00950F6C" w:rsidTr="005148FC">
        <w:tc>
          <w:tcPr>
            <w:tcW w:w="4672" w:type="dxa"/>
          </w:tcPr>
          <w:p w:rsidR="005148FC" w:rsidRPr="00950F6C" w:rsidRDefault="005148FC" w:rsidP="00212087">
            <w:pPr>
              <w:rPr>
                <w:rFonts w:ascii="Times New Roman" w:eastAsia="Times New Roman" w:hAnsi="Times New Roman" w:cs="Times New Roman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Абсолютная пропускная способность</w:t>
            </w:r>
          </w:p>
          <w:p w:rsidR="00965059" w:rsidRPr="00950F6C" w:rsidRDefault="00965059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50F6C">
              <w:rPr>
                <w:rFonts w:ascii="Times New Roman" w:eastAsia="Times New Roman" w:hAnsi="Times New Roman" w:cs="Times New Roman"/>
                <w:lang w:val="en-US"/>
              </w:rPr>
              <w:t>Qabs</w:t>
            </w:r>
            <w:proofErr w:type="spellEnd"/>
            <w:r w:rsidRPr="00950F6C">
              <w:rPr>
                <w:rFonts w:ascii="Times New Roman" w:eastAsia="Times New Roman" w:hAnsi="Times New Roman" w:cs="Times New Roman"/>
                <w:lang w:val="en-US"/>
              </w:rPr>
              <w:t>=N</w:t>
            </w:r>
            <w:proofErr w:type="spellStart"/>
            <w:r w:rsidRPr="00950F6C">
              <w:rPr>
                <w:rFonts w:ascii="Times New Roman" w:eastAsia="Times New Roman" w:hAnsi="Times New Roman" w:cs="Times New Roman"/>
              </w:rPr>
              <w:t>обсл</w:t>
            </w:r>
            <w:proofErr w:type="spellEnd"/>
            <w:r w:rsidRPr="00950F6C">
              <w:rPr>
                <w:rFonts w:ascii="Times New Roman" w:eastAsia="Times New Roman" w:hAnsi="Times New Roman" w:cs="Times New Roman"/>
              </w:rPr>
              <w:t>/</w:t>
            </w:r>
            <w:r w:rsidRPr="00950F6C">
              <w:rPr>
                <w:rFonts w:ascii="Times New Roman" w:eastAsia="Times New Roman" w:hAnsi="Times New Roman" w:cs="Times New Roman"/>
                <w:lang w:val="en-US"/>
              </w:rPr>
              <w:t>T</w:t>
            </w:r>
          </w:p>
        </w:tc>
        <w:tc>
          <w:tcPr>
            <w:tcW w:w="4673" w:type="dxa"/>
          </w:tcPr>
          <w:p w:rsidR="005148FC" w:rsidRPr="00950F6C" w:rsidRDefault="005148FC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Относительная пропускная способность</w:t>
            </w:r>
          </w:p>
          <w:p w:rsidR="00965059" w:rsidRPr="00EC7F97" w:rsidRDefault="00965059" w:rsidP="0021208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50F6C">
              <w:rPr>
                <w:rFonts w:ascii="Times New Roman" w:eastAsia="Times New Roman" w:hAnsi="Times New Roman" w:cs="Times New Roman"/>
                <w:lang w:val="en-US"/>
              </w:rPr>
              <w:t>Qrel</w:t>
            </w:r>
            <w:proofErr w:type="spellEnd"/>
            <w:r w:rsidRPr="00950F6C">
              <w:rPr>
                <w:rFonts w:ascii="Times New Roman" w:eastAsia="Times New Roman" w:hAnsi="Times New Roman" w:cs="Times New Roman"/>
              </w:rPr>
              <w:t>=</w:t>
            </w:r>
            <w:r w:rsidR="00EC7F97">
              <w:rPr>
                <w:rFonts w:ascii="Times New Roman" w:eastAsia="Times New Roman" w:hAnsi="Times New Roman" w:cs="Times New Roman"/>
              </w:rPr>
              <w:t>Сколько людей вышло</w:t>
            </w:r>
            <w:r w:rsidRPr="00950F6C">
              <w:rPr>
                <w:rFonts w:ascii="Times New Roman" w:eastAsia="Times New Roman" w:hAnsi="Times New Roman" w:cs="Times New Roman"/>
              </w:rPr>
              <w:t xml:space="preserve"> / </w:t>
            </w:r>
            <w:r w:rsidR="00EC7F97">
              <w:rPr>
                <w:rFonts w:ascii="Times New Roman" w:eastAsia="Times New Roman" w:hAnsi="Times New Roman" w:cs="Times New Roman"/>
              </w:rPr>
              <w:t>всего людей на вход</w:t>
            </w:r>
          </w:p>
        </w:tc>
      </w:tr>
      <w:tr w:rsidR="005148FC" w:rsidRPr="00950F6C" w:rsidTr="005148FC">
        <w:tc>
          <w:tcPr>
            <w:tcW w:w="4672" w:type="dxa"/>
          </w:tcPr>
          <w:p w:rsidR="005148FC" w:rsidRPr="001C7FF8" w:rsidRDefault="001C7FF8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965059" w:rsidRPr="00950F6C">
              <w:rPr>
                <w:rFonts w:ascii="Times New Roman" w:eastAsia="Times New Roman" w:hAnsi="Times New Roman" w:cs="Times New Roman"/>
              </w:rPr>
              <w:t>/100 = 0.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01</w:t>
            </w:r>
          </w:p>
        </w:tc>
        <w:tc>
          <w:tcPr>
            <w:tcW w:w="4673" w:type="dxa"/>
          </w:tcPr>
          <w:p w:rsidR="005148FC" w:rsidRPr="001C7FF8" w:rsidRDefault="00EC7F97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1/36=0</w:t>
            </w:r>
            <w:r w:rsidR="001C7FF8">
              <w:rPr>
                <w:rFonts w:ascii="Times New Roman" w:eastAsia="Times New Roman" w:hAnsi="Times New Roman" w:cs="Times New Roman"/>
                <w:lang w:val="en-US"/>
              </w:rPr>
              <w:t>.02</w:t>
            </w:r>
          </w:p>
        </w:tc>
      </w:tr>
      <w:tr w:rsidR="005148FC" w:rsidRPr="00950F6C" w:rsidTr="005148FC">
        <w:tc>
          <w:tcPr>
            <w:tcW w:w="4672" w:type="dxa"/>
          </w:tcPr>
          <w:p w:rsidR="005148FC" w:rsidRPr="001C7FF8" w:rsidRDefault="001C7FF8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965059" w:rsidRPr="00950F6C">
              <w:rPr>
                <w:rFonts w:ascii="Times New Roman" w:eastAsia="Times New Roman" w:hAnsi="Times New Roman" w:cs="Times New Roman"/>
              </w:rPr>
              <w:t>/100 =0.</w:t>
            </w:r>
            <w:r>
              <w:rPr>
                <w:rFonts w:ascii="Times New Roman" w:eastAsia="Times New Roman" w:hAnsi="Times New Roman" w:cs="Times New Roman"/>
              </w:rPr>
              <w:t>03</w:t>
            </w:r>
          </w:p>
        </w:tc>
        <w:tc>
          <w:tcPr>
            <w:tcW w:w="4673" w:type="dxa"/>
          </w:tcPr>
          <w:p w:rsidR="005148FC" w:rsidRPr="001C7FF8" w:rsidRDefault="001C7FF8" w:rsidP="0021208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EC7F97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20</w:t>
            </w:r>
            <w:r w:rsidR="00EC7F97">
              <w:rPr>
                <w:rFonts w:ascii="Times New Roman" w:eastAsia="Times New Roman" w:hAnsi="Times New Roman" w:cs="Times New Roman"/>
              </w:rPr>
              <w:t>=</w:t>
            </w:r>
            <w:r w:rsidR="00EC7F97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.0.15</w:t>
            </w:r>
          </w:p>
        </w:tc>
      </w:tr>
      <w:tr w:rsidR="005148FC" w:rsidRPr="00950F6C" w:rsidTr="005148FC">
        <w:tc>
          <w:tcPr>
            <w:tcW w:w="4672" w:type="dxa"/>
          </w:tcPr>
          <w:p w:rsidR="005148FC" w:rsidRPr="00950F6C" w:rsidRDefault="00965059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2/100 =</w:t>
            </w:r>
            <w:r w:rsidRPr="00950F6C">
              <w:rPr>
                <w:rFonts w:ascii="Times New Roman" w:eastAsia="Times New Roman" w:hAnsi="Times New Roman" w:cs="Times New Roman"/>
                <w:lang w:val="en-US"/>
              </w:rPr>
              <w:t>0.</w:t>
            </w:r>
            <w:r w:rsidR="001C7FF8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Pr="00950F6C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4673" w:type="dxa"/>
          </w:tcPr>
          <w:p w:rsidR="005148FC" w:rsidRPr="001C7FF8" w:rsidRDefault="00EC7F97" w:rsidP="0021208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2/</w:t>
            </w:r>
            <w:r w:rsidR="001C7FF8">
              <w:rPr>
                <w:rFonts w:ascii="Times New Roman" w:eastAsia="Times New Roman" w:hAnsi="Times New Roman" w:cs="Times New Roman"/>
                <w:lang w:val="en-US"/>
              </w:rPr>
              <w:t>15</w:t>
            </w:r>
            <w:r>
              <w:rPr>
                <w:rFonts w:ascii="Times New Roman" w:eastAsia="Times New Roman" w:hAnsi="Times New Roman" w:cs="Times New Roman"/>
              </w:rPr>
              <w:t>=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1C7FF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00E034C5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5148FC" w:rsidRPr="00950F6C" w:rsidTr="005148FC">
        <w:tc>
          <w:tcPr>
            <w:tcW w:w="4672" w:type="dxa"/>
          </w:tcPr>
          <w:p w:rsidR="005148FC" w:rsidRPr="00950F6C" w:rsidRDefault="001C7FF8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398</w:t>
            </w:r>
            <w:r w:rsidR="00965059" w:rsidRPr="00950F6C">
              <w:rPr>
                <w:rFonts w:ascii="Times New Roman" w:eastAsia="Times New Roman" w:hAnsi="Times New Roman" w:cs="Times New Roman"/>
              </w:rPr>
              <w:t>/10000 =</w:t>
            </w:r>
            <w:r w:rsidR="00965059" w:rsidRPr="00950F6C">
              <w:rPr>
                <w:rFonts w:ascii="Times New Roman" w:eastAsia="Times New Roman" w:hAnsi="Times New Roman" w:cs="Times New Roman"/>
                <w:lang w:val="en-US"/>
              </w:rPr>
              <w:t>0.0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398</w:t>
            </w:r>
          </w:p>
        </w:tc>
        <w:tc>
          <w:tcPr>
            <w:tcW w:w="4673" w:type="dxa"/>
          </w:tcPr>
          <w:p w:rsidR="005148FC" w:rsidRPr="001C7FF8" w:rsidRDefault="001C7FF8" w:rsidP="0021208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398</w:t>
            </w:r>
            <w:r w:rsidR="00EC7F97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411</w:t>
            </w:r>
            <w:r w:rsidR="00EC7F97">
              <w:rPr>
                <w:rFonts w:ascii="Times New Roman" w:eastAsia="Times New Roman" w:hAnsi="Times New Roman" w:cs="Times New Roman"/>
              </w:rPr>
              <w:t>=</w:t>
            </w:r>
            <w:r w:rsidR="00EC7F97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00E034C5">
              <w:rPr>
                <w:rFonts w:ascii="Times New Roman" w:eastAsia="Times New Roman" w:hAnsi="Times New Roman" w:cs="Times New Roman"/>
                <w:lang w:val="en-US"/>
              </w:rPr>
              <w:t>96</w:t>
            </w:r>
          </w:p>
        </w:tc>
      </w:tr>
      <w:tr w:rsidR="00965059" w:rsidRPr="00950F6C" w:rsidTr="005148FC">
        <w:tc>
          <w:tcPr>
            <w:tcW w:w="4672" w:type="dxa"/>
          </w:tcPr>
          <w:p w:rsidR="00965059" w:rsidRPr="00950F6C" w:rsidRDefault="00965059" w:rsidP="0021208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950F6C">
              <w:rPr>
                <w:rFonts w:ascii="Times New Roman" w:eastAsia="Times New Roman" w:hAnsi="Times New Roman" w:cs="Times New Roman"/>
              </w:rPr>
              <w:t>199/10000 =</w:t>
            </w:r>
            <w:r w:rsidRPr="00950F6C">
              <w:rPr>
                <w:rFonts w:ascii="Times New Roman" w:eastAsia="Times New Roman" w:hAnsi="Times New Roman" w:cs="Times New Roman"/>
                <w:lang w:val="en-US"/>
              </w:rPr>
              <w:t>0.</w:t>
            </w:r>
            <w:r w:rsidR="00E034C5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Pr="00950F6C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4673" w:type="dxa"/>
          </w:tcPr>
          <w:p w:rsidR="00965059" w:rsidRPr="001C7FF8" w:rsidRDefault="00EC7F97" w:rsidP="0021208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199/216=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1C7FF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00E034C5">
              <w:rPr>
                <w:rFonts w:ascii="Times New Roman" w:eastAsia="Times New Roman" w:hAnsi="Times New Roman" w:cs="Times New Roman"/>
                <w:lang w:val="en-US"/>
              </w:rPr>
              <w:t>92</w:t>
            </w:r>
          </w:p>
        </w:tc>
      </w:tr>
    </w:tbl>
    <w:p w:rsidR="00F940DB" w:rsidRPr="00E034C5" w:rsidRDefault="00F940DB" w:rsidP="00F940DB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:rsidR="00F940DB" w:rsidRPr="00E034C5" w:rsidRDefault="00F940DB" w:rsidP="00F940DB">
      <w:pPr>
        <w:rPr>
          <w:rFonts w:ascii="Times New Roman" w:eastAsia="Times New Roman" w:hAnsi="Times New Roman" w:cs="Times New Roman"/>
          <w:b/>
          <w:bCs/>
        </w:rPr>
      </w:pPr>
      <w:r w:rsidRPr="00E034C5">
        <w:rPr>
          <w:rFonts w:ascii="Times New Roman" w:eastAsia="Times New Roman" w:hAnsi="Times New Roman" w:cs="Times New Roman"/>
          <w:b/>
          <w:bCs/>
        </w:rPr>
        <w:t>Анализ результатов экспериментов</w:t>
      </w: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 xml:space="preserve">В проведённых экспериментах изменялись значения двух факторов: интенсивности входного потока (через период генерации заявок в блоке </w:t>
      </w:r>
      <w:proofErr w:type="spellStart"/>
      <w:r w:rsidRPr="00F940DB">
        <w:rPr>
          <w:rFonts w:ascii="Times New Roman" w:eastAsia="Times New Roman" w:hAnsi="Times New Roman" w:cs="Times New Roman"/>
        </w:rPr>
        <w:t>Entity</w:t>
      </w:r>
      <w:proofErr w:type="spellEnd"/>
      <w:r w:rsidRPr="00F940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940DB">
        <w:rPr>
          <w:rFonts w:ascii="Times New Roman" w:eastAsia="Times New Roman" w:hAnsi="Times New Roman" w:cs="Times New Roman"/>
        </w:rPr>
        <w:t>Generator</w:t>
      </w:r>
      <w:proofErr w:type="spellEnd"/>
      <w:r w:rsidRPr="00F940DB">
        <w:rPr>
          <w:rFonts w:ascii="Times New Roman" w:eastAsia="Times New Roman" w:hAnsi="Times New Roman" w:cs="Times New Roman"/>
        </w:rPr>
        <w:t xml:space="preserve">) и максимальной ёмкости очереди (через параметр </w:t>
      </w:r>
      <w:proofErr w:type="spellStart"/>
      <w:r w:rsidRPr="00F940DB">
        <w:rPr>
          <w:rFonts w:ascii="Times New Roman" w:eastAsia="Times New Roman" w:hAnsi="Times New Roman" w:cs="Times New Roman"/>
        </w:rPr>
        <w:t>Capacity</w:t>
      </w:r>
      <w:proofErr w:type="spellEnd"/>
      <w:r w:rsidRPr="00F940DB">
        <w:rPr>
          <w:rFonts w:ascii="Times New Roman" w:eastAsia="Times New Roman" w:hAnsi="Times New Roman" w:cs="Times New Roman"/>
        </w:rPr>
        <w:t xml:space="preserve"> в блоке </w:t>
      </w:r>
      <w:proofErr w:type="spellStart"/>
      <w:r w:rsidRPr="00F940DB">
        <w:rPr>
          <w:rFonts w:ascii="Times New Roman" w:eastAsia="Times New Roman" w:hAnsi="Times New Roman" w:cs="Times New Roman"/>
        </w:rPr>
        <w:t>Entity</w:t>
      </w:r>
      <w:proofErr w:type="spellEnd"/>
      <w:r w:rsidRPr="00F940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940DB">
        <w:rPr>
          <w:rFonts w:ascii="Times New Roman" w:eastAsia="Times New Roman" w:hAnsi="Times New Roman" w:cs="Times New Roman"/>
        </w:rPr>
        <w:t>Queue</w:t>
      </w:r>
      <w:proofErr w:type="spellEnd"/>
      <w:r w:rsidRPr="00F940DB">
        <w:rPr>
          <w:rFonts w:ascii="Times New Roman" w:eastAsia="Times New Roman" w:hAnsi="Times New Roman" w:cs="Times New Roman"/>
        </w:rPr>
        <w:t>). Для каждой комбинации факторов измерялись абсолютная пропускная способность,</w:t>
      </w:r>
      <w:r>
        <w:rPr>
          <w:rFonts w:ascii="Times New Roman" w:eastAsia="Times New Roman" w:hAnsi="Times New Roman" w:cs="Times New Roman"/>
        </w:rPr>
        <w:t xml:space="preserve"> </w:t>
      </w:r>
      <w:r w:rsidRPr="00F940DB">
        <w:rPr>
          <w:rFonts w:ascii="Times New Roman" w:eastAsia="Times New Roman" w:hAnsi="Times New Roman" w:cs="Times New Roman"/>
        </w:rPr>
        <w:t>относительная пропускная способность, а также количество пассажиров, прошедших первый и второй пункты проверки.​</w:t>
      </w: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>Из таблицы видно, что при умеренной интенсивности потока и достаточно большой ёмкости очереди система успевает обслужить почти всех поступивших пассажиров: число людей на входе и после второго пункта проверки отличаются незначительно, а близка к значению входного потока, что приводит к сравнительно высоким значениям. При тех же значениях интенсивности, но меньшей ёмкости очереди часть заявок не попадает в систему, вследствие чего абсолютная пропускная способность и доля реально обслуженных пассажиров снижаются.​</w:t>
      </w: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 xml:space="preserve">При увеличении интенсивности входного потока (уменьшении периода генерации) абсолютная пропускная способность растёт, однако относительная пропускная способность уже не пропорциональна этому росту: система начинает работать вблизи предельной нагрузки, увеличивается число заявок, не прошедших оба пункта проверки, и относительная эффективность уменьшается. Увеличение времени моделирования (переход к опытам со </w:t>
      </w:r>
      <w:proofErr w:type="spellStart"/>
      <w:r w:rsidRPr="00F940DB">
        <w:rPr>
          <w:rFonts w:ascii="Times New Roman" w:eastAsia="Times New Roman" w:hAnsi="Times New Roman" w:cs="Times New Roman"/>
        </w:rPr>
        <w:t>StopTime</w:t>
      </w:r>
      <w:proofErr w:type="spellEnd"/>
      <w:r w:rsidRPr="00F940DB">
        <w:rPr>
          <w:rFonts w:ascii="Times New Roman" w:eastAsia="Times New Roman" w:hAnsi="Times New Roman" w:cs="Times New Roman"/>
        </w:rPr>
        <w:t xml:space="preserve"> = 10000) показывает, что значения стабилизируются и колеблются вокруг стационарных значений, что свидетельствует о корректной работе имитационной модели на длинном интервале наблюдения.​</w:t>
      </w:r>
    </w:p>
    <w:p w:rsidR="00F940DB" w:rsidRDefault="00F940DB" w:rsidP="00F940DB">
      <w:pPr>
        <w:rPr>
          <w:rFonts w:ascii="Times New Roman" w:eastAsia="Times New Roman" w:hAnsi="Times New Roman" w:cs="Times New Roman"/>
        </w:rPr>
      </w:pPr>
    </w:p>
    <w:p w:rsidR="00F940DB" w:rsidRDefault="00F940DB" w:rsidP="00F940DB">
      <w:pPr>
        <w:rPr>
          <w:rFonts w:ascii="Times New Roman" w:eastAsia="Times New Roman" w:hAnsi="Times New Roman" w:cs="Times New Roman"/>
        </w:rPr>
      </w:pPr>
    </w:p>
    <w:p w:rsidR="00F940DB" w:rsidRDefault="00F940DB" w:rsidP="00F940DB">
      <w:pPr>
        <w:rPr>
          <w:rFonts w:ascii="Times New Roman" w:eastAsia="Times New Roman" w:hAnsi="Times New Roman" w:cs="Times New Roman"/>
        </w:rPr>
      </w:pPr>
    </w:p>
    <w:p w:rsidR="00F940DB" w:rsidRDefault="00F940DB" w:rsidP="00F940DB">
      <w:pPr>
        <w:rPr>
          <w:rFonts w:ascii="Times New Roman" w:eastAsia="Times New Roman" w:hAnsi="Times New Roman" w:cs="Times New Roman"/>
        </w:rPr>
      </w:pPr>
    </w:p>
    <w:p w:rsidR="00F940DB" w:rsidRDefault="00F940DB" w:rsidP="00F940DB">
      <w:pPr>
        <w:rPr>
          <w:rFonts w:ascii="Times New Roman" w:eastAsia="Times New Roman" w:hAnsi="Times New Roman" w:cs="Times New Roman"/>
        </w:rPr>
      </w:pPr>
    </w:p>
    <w:p w:rsidR="00F940DB" w:rsidRDefault="00F940DB" w:rsidP="00F940DB">
      <w:pPr>
        <w:rPr>
          <w:rFonts w:ascii="Times New Roman" w:eastAsia="Times New Roman" w:hAnsi="Times New Roman" w:cs="Times New Roman"/>
          <w:lang w:val="en-US"/>
        </w:rPr>
      </w:pPr>
    </w:p>
    <w:p w:rsidR="00E034C5" w:rsidRPr="004D4597" w:rsidRDefault="00E034C5" w:rsidP="00F940DB">
      <w:pPr>
        <w:rPr>
          <w:rFonts w:ascii="Times New Roman" w:eastAsia="Times New Roman" w:hAnsi="Times New Roman" w:cs="Times New Roman"/>
          <w:lang w:val="en-US"/>
        </w:rPr>
      </w:pP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</w:p>
    <w:p w:rsidR="00F940DB" w:rsidRPr="00341581" w:rsidRDefault="00F940DB" w:rsidP="00F940DB">
      <w:pPr>
        <w:rPr>
          <w:rFonts w:ascii="Times New Roman" w:eastAsia="Times New Roman" w:hAnsi="Times New Roman" w:cs="Times New Roman"/>
          <w:b/>
          <w:bCs/>
        </w:rPr>
      </w:pPr>
      <w:r w:rsidRPr="00341581">
        <w:rPr>
          <w:rFonts w:ascii="Times New Roman" w:eastAsia="Times New Roman" w:hAnsi="Times New Roman" w:cs="Times New Roman"/>
          <w:b/>
          <w:bCs/>
        </w:rPr>
        <w:lastRenderedPageBreak/>
        <w:t>Выводы</w:t>
      </w: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>В среде MATLAB/</w:t>
      </w:r>
      <w:proofErr w:type="spellStart"/>
      <w:r w:rsidRPr="00F940DB">
        <w:rPr>
          <w:rFonts w:ascii="Times New Roman" w:eastAsia="Times New Roman" w:hAnsi="Times New Roman" w:cs="Times New Roman"/>
        </w:rPr>
        <w:t>Simulink</w:t>
      </w:r>
      <w:proofErr w:type="spellEnd"/>
      <w:r w:rsidRPr="00F940DB">
        <w:rPr>
          <w:rFonts w:ascii="Times New Roman" w:eastAsia="Times New Roman" w:hAnsi="Times New Roman" w:cs="Times New Roman"/>
        </w:rPr>
        <w:t>/</w:t>
      </w:r>
      <w:proofErr w:type="spellStart"/>
      <w:r w:rsidRPr="00F940DB">
        <w:rPr>
          <w:rFonts w:ascii="Times New Roman" w:eastAsia="Times New Roman" w:hAnsi="Times New Roman" w:cs="Times New Roman"/>
        </w:rPr>
        <w:t>SimEvents</w:t>
      </w:r>
      <w:proofErr w:type="spellEnd"/>
      <w:r w:rsidRPr="00F940DB">
        <w:rPr>
          <w:rFonts w:ascii="Times New Roman" w:eastAsia="Times New Roman" w:hAnsi="Times New Roman" w:cs="Times New Roman"/>
        </w:rPr>
        <w:t xml:space="preserve"> разработана и исследована имитационная модель двухэтапной системы массового обслуживания типа «аэропорт» с двумя очередями и двумя серверами, описывающая движение пассажиров через стойку регистрации и последующий пункт контроля.​</w:t>
      </w: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>На основании серии экспериментов установлено, что увеличение интенсивности входного потока при фиксированной ёмкости очереди приводит к росту абсолютной пропускной способности, но относительная пропускная способность возрастает значительно слабее и при высоких нагрузках начинает снижаться из‑за перегрузки системы и накопления очередей.​</w:t>
      </w:r>
    </w:p>
    <w:p w:rsidR="00F940DB" w:rsidRPr="00F940DB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>Уменьшение максимальной ёмкости очереди при прочих равных условиях приводит к заметному снижению как абсолютной, так и относительной пропускной способности, поскольку ограниченная очередь порождает отказы: часть пассажиров не попадает в систему и не проходит оба этапа обслуживания.​</w:t>
      </w:r>
    </w:p>
    <w:p w:rsidR="00F940DB" w:rsidRPr="00950F6C" w:rsidRDefault="00F940DB" w:rsidP="00F940DB">
      <w:pPr>
        <w:rPr>
          <w:rFonts w:ascii="Times New Roman" w:eastAsia="Times New Roman" w:hAnsi="Times New Roman" w:cs="Times New Roman"/>
        </w:rPr>
      </w:pPr>
      <w:r w:rsidRPr="00F940DB">
        <w:rPr>
          <w:rFonts w:ascii="Times New Roman" w:eastAsia="Times New Roman" w:hAnsi="Times New Roman" w:cs="Times New Roman"/>
        </w:rPr>
        <w:t>Наиболее эффективный режим работы аэропорта достигается при согласовании интенсивности входного потока с пропускной способностью очереди и серверов: при умеренном потоке и достаточной ёмкости очереди значения максимальны, а доля необслуженных пассажиров минимальна.</w:t>
      </w:r>
    </w:p>
    <w:sectPr w:rsidR="00F940DB" w:rsidRPr="00950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C9F"/>
    <w:multiLevelType w:val="multilevel"/>
    <w:tmpl w:val="E4F887D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25F57"/>
    <w:multiLevelType w:val="multilevel"/>
    <w:tmpl w:val="E9CC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4BAE"/>
    <w:multiLevelType w:val="hybridMultilevel"/>
    <w:tmpl w:val="2CA65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0436A"/>
    <w:multiLevelType w:val="hybridMultilevel"/>
    <w:tmpl w:val="0EA41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332AC"/>
    <w:multiLevelType w:val="multilevel"/>
    <w:tmpl w:val="96A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87F1D"/>
    <w:multiLevelType w:val="hybridMultilevel"/>
    <w:tmpl w:val="B66E2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22203"/>
    <w:multiLevelType w:val="hybridMultilevel"/>
    <w:tmpl w:val="E8988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D25AE"/>
    <w:multiLevelType w:val="multilevel"/>
    <w:tmpl w:val="94A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C1868"/>
    <w:multiLevelType w:val="multilevel"/>
    <w:tmpl w:val="E4F8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22434"/>
    <w:multiLevelType w:val="multilevel"/>
    <w:tmpl w:val="35A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C2A6E"/>
    <w:multiLevelType w:val="multilevel"/>
    <w:tmpl w:val="120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31081"/>
    <w:multiLevelType w:val="hybridMultilevel"/>
    <w:tmpl w:val="A766A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A7D55"/>
    <w:multiLevelType w:val="multilevel"/>
    <w:tmpl w:val="F78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66B29"/>
    <w:multiLevelType w:val="multilevel"/>
    <w:tmpl w:val="DAA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14AEB"/>
    <w:multiLevelType w:val="multilevel"/>
    <w:tmpl w:val="0BA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95305"/>
    <w:multiLevelType w:val="multilevel"/>
    <w:tmpl w:val="5530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327121">
    <w:abstractNumId w:val="7"/>
  </w:num>
  <w:num w:numId="2" w16cid:durableId="1647079006">
    <w:abstractNumId w:val="1"/>
  </w:num>
  <w:num w:numId="3" w16cid:durableId="1157113712">
    <w:abstractNumId w:val="13"/>
  </w:num>
  <w:num w:numId="4" w16cid:durableId="149178357">
    <w:abstractNumId w:val="4"/>
  </w:num>
  <w:num w:numId="5" w16cid:durableId="329677356">
    <w:abstractNumId w:val="12"/>
  </w:num>
  <w:num w:numId="6" w16cid:durableId="147065044">
    <w:abstractNumId w:val="10"/>
  </w:num>
  <w:num w:numId="7" w16cid:durableId="2087877576">
    <w:abstractNumId w:val="14"/>
  </w:num>
  <w:num w:numId="8" w16cid:durableId="1908686626">
    <w:abstractNumId w:val="11"/>
  </w:num>
  <w:num w:numId="9" w16cid:durableId="1829662261">
    <w:abstractNumId w:val="6"/>
  </w:num>
  <w:num w:numId="10" w16cid:durableId="1325934188">
    <w:abstractNumId w:val="15"/>
  </w:num>
  <w:num w:numId="11" w16cid:durableId="1714764654">
    <w:abstractNumId w:val="8"/>
  </w:num>
  <w:num w:numId="12" w16cid:durableId="1238708043">
    <w:abstractNumId w:val="9"/>
  </w:num>
  <w:num w:numId="13" w16cid:durableId="1757969205">
    <w:abstractNumId w:val="0"/>
  </w:num>
  <w:num w:numId="14" w16cid:durableId="1984891014">
    <w:abstractNumId w:val="5"/>
  </w:num>
  <w:num w:numId="15" w16cid:durableId="762990570">
    <w:abstractNumId w:val="2"/>
  </w:num>
  <w:num w:numId="16" w16cid:durableId="840390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9D"/>
    <w:rsid w:val="001C7FF8"/>
    <w:rsid w:val="00212087"/>
    <w:rsid w:val="00237DBA"/>
    <w:rsid w:val="00341581"/>
    <w:rsid w:val="00373F9B"/>
    <w:rsid w:val="003E2622"/>
    <w:rsid w:val="0041639D"/>
    <w:rsid w:val="004A409D"/>
    <w:rsid w:val="004D4597"/>
    <w:rsid w:val="00513D6D"/>
    <w:rsid w:val="005148FC"/>
    <w:rsid w:val="0060093E"/>
    <w:rsid w:val="007C0020"/>
    <w:rsid w:val="0081552C"/>
    <w:rsid w:val="00950F6C"/>
    <w:rsid w:val="00965059"/>
    <w:rsid w:val="00A51DA9"/>
    <w:rsid w:val="00B20677"/>
    <w:rsid w:val="00C2255B"/>
    <w:rsid w:val="00C3391A"/>
    <w:rsid w:val="00D67754"/>
    <w:rsid w:val="00E034C5"/>
    <w:rsid w:val="00EA16F8"/>
    <w:rsid w:val="00EA2132"/>
    <w:rsid w:val="00EB4E0E"/>
    <w:rsid w:val="00EC7F97"/>
    <w:rsid w:val="00F631EB"/>
    <w:rsid w:val="00F9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D7DE3"/>
  <w15:chartTrackingRefBased/>
  <w15:docId w15:val="{419949C8-B3D5-D148-B077-1F9B4670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52C"/>
  </w:style>
  <w:style w:type="paragraph" w:styleId="10">
    <w:name w:val="heading 1"/>
    <w:basedOn w:val="a"/>
    <w:next w:val="a"/>
    <w:link w:val="11"/>
    <w:uiPriority w:val="9"/>
    <w:qFormat/>
    <w:rsid w:val="0041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6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16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6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3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3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3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3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3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3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3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3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3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3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639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A2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A2132"/>
    <w:rPr>
      <w:b/>
      <w:bCs/>
    </w:rPr>
  </w:style>
  <w:style w:type="character" w:styleId="ae">
    <w:name w:val="Emphasis"/>
    <w:basedOn w:val="a0"/>
    <w:uiPriority w:val="20"/>
    <w:qFormat/>
    <w:rsid w:val="00D67754"/>
    <w:rPr>
      <w:i/>
      <w:iCs/>
    </w:rPr>
  </w:style>
  <w:style w:type="character" w:customStyle="1" w:styleId="katex-mathml">
    <w:name w:val="katex-mathml"/>
    <w:basedOn w:val="a0"/>
    <w:rsid w:val="00D67754"/>
  </w:style>
  <w:style w:type="character" w:customStyle="1" w:styleId="mord">
    <w:name w:val="mord"/>
    <w:basedOn w:val="a0"/>
    <w:rsid w:val="00D67754"/>
  </w:style>
  <w:style w:type="character" w:customStyle="1" w:styleId="mspace">
    <w:name w:val="mspace"/>
    <w:basedOn w:val="a0"/>
    <w:rsid w:val="00D67754"/>
  </w:style>
  <w:style w:type="character" w:customStyle="1" w:styleId="mrel">
    <w:name w:val="mrel"/>
    <w:basedOn w:val="a0"/>
    <w:rsid w:val="00D67754"/>
  </w:style>
  <w:style w:type="character" w:customStyle="1" w:styleId="mopen">
    <w:name w:val="mopen"/>
    <w:basedOn w:val="a0"/>
    <w:rsid w:val="00D67754"/>
  </w:style>
  <w:style w:type="character" w:customStyle="1" w:styleId="mpunct">
    <w:name w:val="mpunct"/>
    <w:basedOn w:val="a0"/>
    <w:rsid w:val="00D67754"/>
  </w:style>
  <w:style w:type="character" w:customStyle="1" w:styleId="mclose">
    <w:name w:val="mclose"/>
    <w:basedOn w:val="a0"/>
    <w:rsid w:val="00D67754"/>
  </w:style>
  <w:style w:type="character" w:customStyle="1" w:styleId="vlist-s">
    <w:name w:val="vlist-s"/>
    <w:basedOn w:val="a0"/>
    <w:rsid w:val="00D67754"/>
  </w:style>
  <w:style w:type="character" w:styleId="af">
    <w:name w:val="Placeholder Text"/>
    <w:basedOn w:val="a0"/>
    <w:uiPriority w:val="99"/>
    <w:semiHidden/>
    <w:rsid w:val="00D67754"/>
    <w:rPr>
      <w:color w:val="666666"/>
    </w:rPr>
  </w:style>
  <w:style w:type="numbering" w:customStyle="1" w:styleId="1">
    <w:name w:val="Текущий список1"/>
    <w:uiPriority w:val="99"/>
    <w:rsid w:val="00D67754"/>
    <w:pPr>
      <w:numPr>
        <w:numId w:val="13"/>
      </w:numPr>
    </w:pPr>
  </w:style>
  <w:style w:type="table" w:styleId="af0">
    <w:name w:val="Table Grid"/>
    <w:basedOn w:val="a1"/>
    <w:uiPriority w:val="39"/>
    <w:rsid w:val="00212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2600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Migachev</dc:creator>
  <cp:keywords/>
  <dc:description/>
  <cp:lastModifiedBy>Pavel Migachev</cp:lastModifiedBy>
  <cp:revision>10</cp:revision>
  <dcterms:created xsi:type="dcterms:W3CDTF">2025-11-22T21:14:00Z</dcterms:created>
  <dcterms:modified xsi:type="dcterms:W3CDTF">2025-11-28T17:22:00Z</dcterms:modified>
</cp:coreProperties>
</file>