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EndPr/>
      <w:sdtContent>
        <w:p w14:paraId="3590BC2F" w14:textId="4FCD1825" w:rsidR="0061043E" w:rsidRPr="002C124E" w:rsidRDefault="0061043E" w:rsidP="002C124E">
          <w:pPr>
            <w:spacing w:line="276" w:lineRule="auto"/>
            <w:rPr>
              <w:rFonts w:ascii="Sitka Text" w:hAnsi="Sitka Text"/>
            </w:rPr>
          </w:pPr>
          <w:r w:rsidRPr="002C124E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5EA122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DE4D9" w14:textId="6E819095" w:rsidR="0061043E" w:rsidRDefault="0061043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712E67" w14:textId="557CF6E9" w:rsidR="0061043E" w:rsidRDefault="006104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C4BE28" w14:textId="4927ADA8" w:rsidR="0061043E" w:rsidRDefault="006104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61043E" w:rsidRDefault="006104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DWan1doD&#10;AAAKDwAADgAAAAAAAAAAAAAAAAAuAgAAZHJzL2Uyb0RvYy54bWxQSwECLQAUAAYACAAAACEAkPiB&#10;C9oAAAAHAQAADwAAAAAAAAAAAAAAAAA0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" fillcolor="#36937c [2405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EDE4D9" w14:textId="6E819095" w:rsidR="0061043E" w:rsidRDefault="0061043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712E67" w14:textId="557CF6E9" w:rsidR="0061043E" w:rsidRDefault="006104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" fillcolor="#96d8c7 [1941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C4BE28" w14:textId="4927ADA8" w:rsidR="0061043E" w:rsidRDefault="006104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61043E" w:rsidRDefault="0061043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C124E">
            <w:rPr>
              <w:rFonts w:ascii="Sitka Text" w:hAnsi="Sitka Text"/>
            </w:rPr>
            <w:br w:type="page"/>
          </w:r>
        </w:p>
      </w:sdtContent>
    </w:sdt>
    <w:sdt>
      <w:sdtPr>
        <w:rPr>
          <w:rFonts w:ascii="Sitka Text" w:hAnsi="Sitka Text"/>
        </w:rPr>
        <w:id w:val="-10728583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A88CC5F" w14:textId="1AB0698B" w:rsidR="00753E14" w:rsidRPr="002C124E" w:rsidRDefault="00753E14" w:rsidP="002C124E">
          <w:pPr>
            <w:pStyle w:val="TOCHeading"/>
            <w:spacing w:line="276" w:lineRule="auto"/>
            <w:rPr>
              <w:rFonts w:ascii="Sitka Text" w:hAnsi="Sitka Text"/>
            </w:rPr>
          </w:pPr>
          <w:r w:rsidRPr="002C124E">
            <w:rPr>
              <w:rFonts w:ascii="Sitka Text" w:hAnsi="Sitka Text"/>
            </w:rPr>
            <w:t>Contents</w:t>
          </w:r>
        </w:p>
        <w:p w14:paraId="311581E8" w14:textId="7A1C8BC6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r w:rsidRPr="002C124E">
            <w:rPr>
              <w:rFonts w:ascii="Sitka Text" w:hAnsi="Sitka Text"/>
            </w:rPr>
            <w:fldChar w:fldCharType="begin"/>
          </w:r>
          <w:r w:rsidRPr="002C124E">
            <w:rPr>
              <w:rFonts w:ascii="Sitka Text" w:hAnsi="Sitka Text"/>
            </w:rPr>
            <w:instrText xml:space="preserve"> TOC \o "1-3" \h \z \u </w:instrText>
          </w:r>
          <w:r w:rsidRPr="002C124E">
            <w:rPr>
              <w:rFonts w:ascii="Sitka Text" w:hAnsi="Sitka Text"/>
            </w:rPr>
            <w:fldChar w:fldCharType="separate"/>
          </w:r>
          <w:hyperlink w:anchor="_Toc160541226" w:history="1">
            <w:r w:rsidRPr="002C124E">
              <w:rPr>
                <w:rStyle w:val="Hyperlink"/>
                <w:rFonts w:ascii="Sitka Text" w:hAnsi="Sitka Text"/>
                <w:noProof/>
              </w:rPr>
              <w:t>Stage 1: Code and Tools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_Toc160541226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1256698" w14:textId="3A49256E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27" w:history="1">
            <w:r w:rsidRPr="002C124E">
              <w:rPr>
                <w:rStyle w:val="Hyperlink"/>
                <w:rFonts w:ascii="Sitka Text" w:hAnsi="Sitka Text"/>
                <w:noProof/>
              </w:rPr>
              <w:t>Stage 1.1: Summary of Application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_Toc160541227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2DD895F" w14:textId="52336C8F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28" w:history="1">
            <w:r w:rsidRPr="002C124E">
              <w:rPr>
                <w:rStyle w:val="Hyperlink"/>
                <w:rFonts w:ascii="Sitka Text" w:hAnsi="Sitka Text"/>
                <w:noProof/>
              </w:rPr>
              <w:t>Stage 1.2: Tool Chain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_Toc160541228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7EBC52B" w14:textId="3520AABE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29" w:history="1">
            <w:r w:rsidRPr="002C124E">
              <w:rPr>
                <w:rStyle w:val="Hyperlink"/>
                <w:rFonts w:ascii="Sitka Text" w:hAnsi="Sitka Text"/>
                <w:noProof/>
              </w:rPr>
              <w:t>Stage 1.3: Flow Diagram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_Toc160541229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AF803A6" w14:textId="14785DCE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0" w:history="1">
            <w:r w:rsidRPr="002C124E">
              <w:rPr>
                <w:rStyle w:val="Hyperlink"/>
                <w:rFonts w:ascii="Sitka Text" w:hAnsi="Sitka Text"/>
                <w:noProof/>
              </w:rPr>
              <w:t>Stage 2: Continuous Integration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_Toc160541230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7B0C90E" w14:textId="2C392F68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1" w:history="1">
            <w:r w:rsidRPr="002C124E">
              <w:rPr>
                <w:rStyle w:val="Hyperlink"/>
                <w:rFonts w:ascii="Sitka Text" w:hAnsi="Sitka Text"/>
                <w:noProof/>
              </w:rPr>
              <w:t>Stage 2.1: Install &amp; Configure Conti</w:t>
            </w:r>
            <w:r w:rsidRPr="002C124E">
              <w:rPr>
                <w:rStyle w:val="Hyperlink"/>
                <w:rFonts w:ascii="Sitka Text" w:hAnsi="Sitka Text"/>
                <w:noProof/>
              </w:rPr>
              <w:t>n</w:t>
            </w:r>
            <w:r w:rsidRPr="002C124E">
              <w:rPr>
                <w:rStyle w:val="Hyperlink"/>
                <w:rFonts w:ascii="Sitka Text" w:hAnsi="Sitka Text"/>
                <w:noProof/>
              </w:rPr>
              <w:t>uous Integration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_Toc160541231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41DD815" w14:textId="43F82815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2" w:history="1">
            <w:r w:rsidRPr="002C124E">
              <w:rPr>
                <w:rStyle w:val="Hyperlink"/>
                <w:rFonts w:ascii="Sitka Text" w:hAnsi="Sitka Text"/>
                <w:noProof/>
              </w:rPr>
              <w:t>Stage 2.2: Automate Build Process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_Toc160541232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F767BC" w14:textId="1800D6AD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3" w:history="1">
            <w:r w:rsidRPr="002C124E">
              <w:rPr>
                <w:rStyle w:val="Hyperlink"/>
                <w:rFonts w:ascii="Sitka Text" w:hAnsi="Sitka Text"/>
                <w:noProof/>
              </w:rPr>
              <w:t>Stage 2.3: Configure Git Authentication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_Toc160541233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953636C" w14:textId="4CF4FF3D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4" w:history="1">
            <w:r w:rsidRPr="002C124E">
              <w:rPr>
                <w:rStyle w:val="Hyperlink"/>
                <w:rFonts w:ascii="Sitka Text" w:hAnsi="Sitka Text"/>
                <w:noProof/>
              </w:rPr>
              <w:t>Stage 2.4: Unit Test Execution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_Toc160541234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F1A150D" w14:textId="4ED47A1C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5" w:history="1">
            <w:r w:rsidRPr="002C124E">
              <w:rPr>
                <w:rStyle w:val="Hyperlink"/>
                <w:rFonts w:ascii="Sitka Text" w:hAnsi="Sitka Text"/>
                <w:noProof/>
              </w:rPr>
              <w:t>Stage 2.5: Code Quality Tools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_Toc160541235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6A6865D" w14:textId="71470FCB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6" w:history="1">
            <w:r w:rsidRPr="002C124E">
              <w:rPr>
                <w:rStyle w:val="Hyperlink"/>
                <w:rFonts w:ascii="Sitka Text" w:hAnsi="Sitka Text"/>
                <w:noProof/>
              </w:rPr>
              <w:t>Stage 3: Building the Code &amp; Configuring the Pipeline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_Toc160541236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D7D7454" w14:textId="211810E0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7" w:history="1">
            <w:r w:rsidRPr="002C124E">
              <w:rPr>
                <w:rStyle w:val="Hyperlink"/>
                <w:rFonts w:ascii="Sitka Text" w:hAnsi="Sitka Text"/>
                <w:noProof/>
              </w:rPr>
              <w:t>Stage 3.1: Task Pipelines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_Toc160541237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2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0E48C7C" w14:textId="74F0D5E7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8" w:history="1">
            <w:r w:rsidRPr="002C124E">
              <w:rPr>
                <w:rStyle w:val="Hyperlink"/>
                <w:rFonts w:ascii="Sitka Text" w:hAnsi="Sitka Text"/>
                <w:noProof/>
              </w:rPr>
              <w:t>Stage 3.2: Deploy Application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_Toc160541238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AEE664F" w14:textId="1537D822" w:rsidR="00753E14" w:rsidRPr="002C124E" w:rsidRDefault="00753E14" w:rsidP="002C124E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39" w:history="1">
            <w:r w:rsidRPr="002C124E">
              <w:rPr>
                <w:rStyle w:val="Hyperlink"/>
                <w:rFonts w:ascii="Sitka Text" w:hAnsi="Sitka Text"/>
                <w:noProof/>
              </w:rPr>
              <w:t>Stage 3.3: Build Pipeline for CI Lifecycle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_Toc160541239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6D7C8CD" w14:textId="1C542068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40" w:history="1">
            <w:r w:rsidRPr="002C124E">
              <w:rPr>
                <w:rStyle w:val="Hyperlink"/>
                <w:rFonts w:ascii="Sitka Text" w:hAnsi="Sitka Text"/>
                <w:noProof/>
              </w:rPr>
              <w:t>Stage 4: End-to-End Automation Of The Application Delivery Lifecycle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_Toc160541240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F3F5415" w14:textId="1A52D2ED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41" w:history="1">
            <w:r w:rsidRPr="002C124E">
              <w:rPr>
                <w:rStyle w:val="Hyperlink"/>
                <w:rFonts w:ascii="Sitka Text" w:hAnsi="Sitka Text"/>
                <w:noProof/>
              </w:rPr>
              <w:t>Stage 5: Cloud Provisioning and Configuration Management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_Toc160541241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B89B43F" w14:textId="54BD6B1D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42" w:history="1">
            <w:r w:rsidRPr="002C124E">
              <w:rPr>
                <w:rStyle w:val="Hyperlink"/>
                <w:rFonts w:ascii="Sitka Text" w:hAnsi="Sitka Text"/>
                <w:noProof/>
              </w:rPr>
              <w:t>Stage 6: Deploying Application (AWS, Azure, and Docker)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_Toc160541242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CD4B03A" w14:textId="32DED384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43" w:history="1">
            <w:r w:rsidRPr="002C124E">
              <w:rPr>
                <w:rStyle w:val="Hyperlink"/>
                <w:rFonts w:ascii="Sitka Text" w:hAnsi="Sitka Text"/>
                <w:noProof/>
              </w:rPr>
              <w:t>Stage 7: Monitoring Infrastructure and Applications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_Toc160541243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67964A7" w14:textId="207A50A9" w:rsidR="00753E14" w:rsidRPr="002C124E" w:rsidRDefault="00753E14" w:rsidP="002C124E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1244" w:history="1">
            <w:r w:rsidRPr="002C124E">
              <w:rPr>
                <w:rStyle w:val="Hyperlink"/>
                <w:rFonts w:ascii="Sitka Text" w:hAnsi="Sitka Text"/>
                <w:noProof/>
              </w:rPr>
              <w:t>Stage 8: Orchestrating Application Deployment</w:t>
            </w:r>
            <w:r w:rsidRPr="002C124E">
              <w:rPr>
                <w:rFonts w:ascii="Sitka Text" w:hAnsi="Sitka Text"/>
                <w:noProof/>
                <w:webHidden/>
              </w:rPr>
              <w:tab/>
            </w:r>
            <w:r w:rsidRPr="002C124E">
              <w:rPr>
                <w:rFonts w:ascii="Sitka Text" w:hAnsi="Sitka Text"/>
                <w:noProof/>
                <w:webHidden/>
              </w:rPr>
              <w:fldChar w:fldCharType="begin"/>
            </w:r>
            <w:r w:rsidRPr="002C124E">
              <w:rPr>
                <w:rFonts w:ascii="Sitka Text" w:hAnsi="Sitka Text"/>
                <w:noProof/>
                <w:webHidden/>
              </w:rPr>
              <w:instrText xml:space="preserve"> PAGEREF _Toc160541244 \h </w:instrText>
            </w:r>
            <w:r w:rsidRPr="002C124E">
              <w:rPr>
                <w:rFonts w:ascii="Sitka Text" w:hAnsi="Sitka Text"/>
                <w:noProof/>
                <w:webHidden/>
              </w:rPr>
            </w:r>
            <w:r w:rsidRPr="002C124E">
              <w:rPr>
                <w:rFonts w:ascii="Sitka Text" w:hAnsi="Sitka Text"/>
                <w:noProof/>
                <w:webHidden/>
              </w:rPr>
              <w:fldChar w:fldCharType="separate"/>
            </w:r>
            <w:r w:rsidRPr="002C124E">
              <w:rPr>
                <w:rFonts w:ascii="Sitka Text" w:hAnsi="Sitka Text"/>
                <w:noProof/>
                <w:webHidden/>
              </w:rPr>
              <w:t>3</w:t>
            </w:r>
            <w:r w:rsidRPr="002C124E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D152A56" w14:textId="0F751B99" w:rsidR="00753E14" w:rsidRPr="002C124E" w:rsidRDefault="00753E14" w:rsidP="002C124E">
          <w:pPr>
            <w:spacing w:line="276" w:lineRule="auto"/>
            <w:rPr>
              <w:rFonts w:ascii="Sitka Text" w:hAnsi="Sitka Text"/>
            </w:rPr>
          </w:pPr>
          <w:r w:rsidRPr="002C124E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28F6404D" w14:textId="65C95D5A" w:rsidR="00753E14" w:rsidRPr="002C124E" w:rsidRDefault="00753E14" w:rsidP="002C124E">
      <w:pPr>
        <w:spacing w:line="276" w:lineRule="auto"/>
        <w:rPr>
          <w:rFonts w:ascii="Sitka Text" w:eastAsiaTheme="majorEastAsia" w:hAnsi="Sitka Text" w:cstheme="majorBidi"/>
          <w:color w:val="77972F" w:themeColor="accent1" w:themeShade="BF"/>
          <w:sz w:val="32"/>
          <w:szCs w:val="32"/>
        </w:rPr>
      </w:pPr>
      <w:r w:rsidRPr="002C124E">
        <w:rPr>
          <w:rFonts w:ascii="Sitka Text" w:eastAsiaTheme="majorEastAsia" w:hAnsi="Sitka Text" w:cstheme="majorBidi"/>
          <w:color w:val="77972F" w:themeColor="accent1" w:themeShade="BF"/>
          <w:sz w:val="32"/>
          <w:szCs w:val="32"/>
        </w:rPr>
        <w:br w:type="page"/>
      </w:r>
    </w:p>
    <w:p w14:paraId="790F25FA" w14:textId="77777777" w:rsidR="00AD760C" w:rsidRPr="002C124E" w:rsidRDefault="00AD760C" w:rsidP="002C124E">
      <w:pPr>
        <w:spacing w:line="276" w:lineRule="auto"/>
        <w:rPr>
          <w:rFonts w:ascii="Sitka Text" w:eastAsiaTheme="majorEastAsia" w:hAnsi="Sitka Text" w:cstheme="majorBidi"/>
          <w:color w:val="77972F" w:themeColor="accent1" w:themeShade="BF"/>
          <w:sz w:val="32"/>
          <w:szCs w:val="32"/>
        </w:rPr>
      </w:pPr>
    </w:p>
    <w:p w14:paraId="227A47F4" w14:textId="6C55F841" w:rsidR="009B0ABE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0" w:name="_Toc160541226"/>
      <w:r w:rsidRPr="002C124E">
        <w:rPr>
          <w:rFonts w:ascii="Sitka Text" w:hAnsi="Sitka Text"/>
        </w:rPr>
        <w:t>Stage 1: Code and Tools</w:t>
      </w:r>
      <w:bookmarkEnd w:id="0"/>
    </w:p>
    <w:p w14:paraId="3443DA6A" w14:textId="04DC3F82" w:rsidR="009A6709" w:rsidRPr="002C124E" w:rsidRDefault="009A6709" w:rsidP="002C124E">
      <w:pPr>
        <w:pStyle w:val="Heading2"/>
        <w:spacing w:line="276" w:lineRule="auto"/>
        <w:rPr>
          <w:rFonts w:ascii="Sitka Text" w:hAnsi="Sitka Text"/>
        </w:rPr>
      </w:pPr>
      <w:bookmarkStart w:id="1" w:name="_Toc160541227"/>
      <w:r w:rsidRPr="002C124E">
        <w:rPr>
          <w:rFonts w:ascii="Sitka Text" w:hAnsi="Sitka Text"/>
        </w:rPr>
        <w:t>Stage 1.1: Summary of Application</w:t>
      </w:r>
      <w:bookmarkEnd w:id="1"/>
    </w:p>
    <w:p w14:paraId="2A8CE783" w14:textId="77777777" w:rsidR="009B0ABE" w:rsidRPr="002C124E" w:rsidRDefault="009B0ABE" w:rsidP="002C124E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Describe what the application does.</w:t>
      </w:r>
    </w:p>
    <w:p w14:paraId="7A9A4934" w14:textId="77777777" w:rsidR="009B0ABE" w:rsidRPr="002C124E" w:rsidRDefault="009B0ABE" w:rsidP="002C124E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Specify where it was sourced.</w:t>
      </w:r>
    </w:p>
    <w:p w14:paraId="107D1B4C" w14:textId="0955166D" w:rsidR="009B0ABE" w:rsidRPr="002C124E" w:rsidRDefault="009B0ABE" w:rsidP="002C124E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List the technologies used (e.g., Java, Spring).</w:t>
      </w:r>
    </w:p>
    <w:p w14:paraId="729B6728" w14:textId="6A51D255" w:rsidR="009A6709" w:rsidRPr="002C124E" w:rsidRDefault="009A6709" w:rsidP="002C124E">
      <w:pPr>
        <w:pStyle w:val="Heading2"/>
        <w:spacing w:line="276" w:lineRule="auto"/>
        <w:rPr>
          <w:rFonts w:ascii="Sitka Text" w:hAnsi="Sitka Text"/>
        </w:rPr>
      </w:pPr>
      <w:bookmarkStart w:id="2" w:name="_Toc160541228"/>
      <w:r w:rsidRPr="002C124E">
        <w:rPr>
          <w:rFonts w:ascii="Sitka Text" w:hAnsi="Sitka Text"/>
        </w:rPr>
        <w:t xml:space="preserve">Stage 1.2: </w:t>
      </w:r>
      <w:r w:rsidR="00843E15" w:rsidRPr="002C124E">
        <w:rPr>
          <w:rFonts w:ascii="Sitka Text" w:hAnsi="Sitka Text"/>
        </w:rPr>
        <w:t>Tool Chain</w:t>
      </w:r>
      <w:bookmarkEnd w:id="2"/>
    </w:p>
    <w:p w14:paraId="5327802D" w14:textId="77777777" w:rsidR="009B0ABE" w:rsidRPr="002C124E" w:rsidRDefault="009B0ABE" w:rsidP="002C124E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Add SVN, Git, Apache Maven, Jenkins, AWS, Microsoft Azure, and other DevOps technologies.</w:t>
      </w:r>
    </w:p>
    <w:p w14:paraId="5FFEF5C5" w14:textId="00E19556" w:rsidR="009B0ABE" w:rsidRPr="002C124E" w:rsidRDefault="009B0ABE" w:rsidP="002C124E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Continuously update the list as the semester progresses.</w:t>
      </w:r>
    </w:p>
    <w:p w14:paraId="1D50EA62" w14:textId="2818D109" w:rsidR="00843E15" w:rsidRPr="002C124E" w:rsidRDefault="00843E15" w:rsidP="002C124E">
      <w:pPr>
        <w:pStyle w:val="Heading2"/>
        <w:spacing w:line="276" w:lineRule="auto"/>
        <w:rPr>
          <w:rFonts w:ascii="Sitka Text" w:hAnsi="Sitka Text"/>
        </w:rPr>
      </w:pPr>
      <w:bookmarkStart w:id="3" w:name="_Toc160541229"/>
      <w:r w:rsidRPr="002C124E">
        <w:rPr>
          <w:rFonts w:ascii="Sitka Text" w:hAnsi="Sitka Text"/>
        </w:rPr>
        <w:t>Stage 1.3: Flow Diagram</w:t>
      </w:r>
      <w:bookmarkEnd w:id="3"/>
    </w:p>
    <w:p w14:paraId="5B18038F" w14:textId="187F1801" w:rsidR="009B0ABE" w:rsidRPr="002C124E" w:rsidRDefault="009B0ABE" w:rsidP="002C124E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Highlight the technologies to be implemented at each stage.</w:t>
      </w:r>
    </w:p>
    <w:p w14:paraId="63CF9F9A" w14:textId="19B17D72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4" w:name="_Toc160541230"/>
      <w:r w:rsidRPr="002C124E">
        <w:rPr>
          <w:rFonts w:ascii="Sitka Text" w:hAnsi="Sitka Text"/>
        </w:rPr>
        <w:t>Stage 2: Continuous Integration</w:t>
      </w:r>
      <w:bookmarkEnd w:id="4"/>
    </w:p>
    <w:p w14:paraId="29A173E6" w14:textId="0E69488F" w:rsidR="0096455F" w:rsidRPr="002C124E" w:rsidRDefault="0096455F" w:rsidP="002C124E">
      <w:pPr>
        <w:pStyle w:val="Heading2"/>
        <w:spacing w:line="276" w:lineRule="auto"/>
        <w:rPr>
          <w:rFonts w:ascii="Sitka Text" w:hAnsi="Sitka Text"/>
        </w:rPr>
      </w:pPr>
      <w:bookmarkStart w:id="5" w:name="_Toc160541231"/>
      <w:r w:rsidRPr="002C124E">
        <w:rPr>
          <w:rFonts w:ascii="Sitka Text" w:hAnsi="Sitka Text"/>
        </w:rPr>
        <w:t>Stage 2.1: Install &amp; Configure Continuous Integration</w:t>
      </w:r>
      <w:bookmarkEnd w:id="5"/>
    </w:p>
    <w:p w14:paraId="4AA2279D" w14:textId="77777777" w:rsidR="00922C51" w:rsidRPr="002C124E" w:rsidRDefault="00922C51" w:rsidP="002C124E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Set up continuous integration using a sample application.</w:t>
      </w:r>
    </w:p>
    <w:p w14:paraId="78114C1F" w14:textId="276EF9D6" w:rsidR="00922C51" w:rsidRPr="002C124E" w:rsidRDefault="00922C51" w:rsidP="002C124E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Store the application in a repository like GitHub.</w:t>
      </w:r>
    </w:p>
    <w:p w14:paraId="0108B41B" w14:textId="17C4F949" w:rsidR="0096455F" w:rsidRPr="002C124E" w:rsidRDefault="0096455F" w:rsidP="002C124E">
      <w:pPr>
        <w:pStyle w:val="Heading2"/>
        <w:spacing w:line="276" w:lineRule="auto"/>
        <w:rPr>
          <w:rFonts w:ascii="Sitka Text" w:hAnsi="Sitka Text"/>
        </w:rPr>
      </w:pPr>
      <w:bookmarkStart w:id="6" w:name="_Toc160541232"/>
      <w:r w:rsidRPr="002C124E">
        <w:rPr>
          <w:rFonts w:ascii="Sitka Text" w:hAnsi="Sitka Text"/>
        </w:rPr>
        <w:t>Stage 2.2: Automate Build Process</w:t>
      </w:r>
      <w:bookmarkEnd w:id="6"/>
    </w:p>
    <w:p w14:paraId="559C7096" w14:textId="77777777" w:rsidR="00922C51" w:rsidRPr="002C124E" w:rsidRDefault="00922C51" w:rsidP="002C124E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Explore automation of the build process from a repository (Git).</w:t>
      </w:r>
      <w:bookmarkStart w:id="7" w:name="_GoBack"/>
      <w:bookmarkEnd w:id="7"/>
    </w:p>
    <w:p w14:paraId="7A9C34A4" w14:textId="6CE32ADC" w:rsidR="00922C51" w:rsidRPr="002C124E" w:rsidRDefault="00922C51" w:rsidP="002C124E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 xml:space="preserve">Utilise tools such as Maven, Gradle, </w:t>
      </w:r>
      <w:proofErr w:type="spellStart"/>
      <w:r w:rsidRPr="002C124E">
        <w:rPr>
          <w:rFonts w:ascii="Sitka Text" w:hAnsi="Sitka Text"/>
          <w:color w:val="DE9C3C" w:themeColor="accent6"/>
        </w:rPr>
        <w:t>MSBuild</w:t>
      </w:r>
      <w:proofErr w:type="spellEnd"/>
      <w:r w:rsidRPr="002C124E">
        <w:rPr>
          <w:rFonts w:ascii="Sitka Text" w:hAnsi="Sitka Text"/>
          <w:color w:val="DE9C3C" w:themeColor="accent6"/>
        </w:rPr>
        <w:t>, etc.</w:t>
      </w:r>
    </w:p>
    <w:p w14:paraId="2744176E" w14:textId="1B5E19F6" w:rsidR="0096455F" w:rsidRPr="002C124E" w:rsidRDefault="0096455F" w:rsidP="002C124E">
      <w:pPr>
        <w:pStyle w:val="Heading2"/>
        <w:spacing w:line="276" w:lineRule="auto"/>
        <w:rPr>
          <w:rFonts w:ascii="Sitka Text" w:hAnsi="Sitka Text"/>
        </w:rPr>
      </w:pPr>
      <w:bookmarkStart w:id="8" w:name="_Toc160541233"/>
      <w:r w:rsidRPr="002C124E">
        <w:rPr>
          <w:rFonts w:ascii="Sitka Text" w:hAnsi="Sitka Text"/>
        </w:rPr>
        <w:t>Stage 2.3: Configure Git Authentication</w:t>
      </w:r>
      <w:bookmarkEnd w:id="8"/>
    </w:p>
    <w:p w14:paraId="73DF6165" w14:textId="77777777" w:rsidR="00922C51" w:rsidRPr="002C124E" w:rsidRDefault="00922C51" w:rsidP="002C124E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Ensure that new jobs in the CI server authenticate with Git.</w:t>
      </w:r>
    </w:p>
    <w:p w14:paraId="0416A5B2" w14:textId="72423277" w:rsidR="00922C51" w:rsidRPr="002C124E" w:rsidRDefault="00922C51" w:rsidP="002C124E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Configure Git within the CI server.</w:t>
      </w:r>
    </w:p>
    <w:p w14:paraId="4184E77D" w14:textId="4DA828CA" w:rsidR="0096455F" w:rsidRPr="002C124E" w:rsidRDefault="0096455F" w:rsidP="002C124E">
      <w:pPr>
        <w:pStyle w:val="Heading2"/>
        <w:spacing w:line="276" w:lineRule="auto"/>
        <w:rPr>
          <w:rFonts w:ascii="Sitka Text" w:hAnsi="Sitka Text"/>
        </w:rPr>
      </w:pPr>
      <w:bookmarkStart w:id="9" w:name="_Toc160541234"/>
      <w:r w:rsidRPr="002C124E">
        <w:rPr>
          <w:rFonts w:ascii="Sitka Text" w:hAnsi="Sitka Text"/>
        </w:rPr>
        <w:t>Stage 2.4: Unit Test Execution</w:t>
      </w:r>
      <w:bookmarkEnd w:id="9"/>
    </w:p>
    <w:p w14:paraId="58F70FB6" w14:textId="77777777" w:rsidR="00922C51" w:rsidRPr="002C124E" w:rsidRDefault="00922C51" w:rsidP="002C124E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Perform unit tests execution in the sample application.</w:t>
      </w:r>
    </w:p>
    <w:p w14:paraId="19229F9F" w14:textId="77777777" w:rsidR="00922C51" w:rsidRPr="002C124E" w:rsidRDefault="00922C51" w:rsidP="002C124E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Step 5: Configure Dashboard View plugin:</w:t>
      </w:r>
    </w:p>
    <w:p w14:paraId="60525CD1" w14:textId="77777777" w:rsidR="00922C51" w:rsidRPr="002C124E" w:rsidRDefault="00922C51" w:rsidP="002C124E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Set up a standard Dashboard View plugin.</w:t>
      </w:r>
    </w:p>
    <w:p w14:paraId="52BFB7C2" w14:textId="77777777" w:rsidR="00922C51" w:rsidRPr="002C124E" w:rsidRDefault="00922C51" w:rsidP="002C124E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Customize portlets for different views.</w:t>
      </w:r>
    </w:p>
    <w:p w14:paraId="4731B4EF" w14:textId="3CA28AA6" w:rsidR="00922C51" w:rsidRPr="002C124E" w:rsidRDefault="00922C51" w:rsidP="002C124E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Configure notifications (e.g., email) for build status.</w:t>
      </w:r>
    </w:p>
    <w:p w14:paraId="47BA1CE9" w14:textId="454D0BDA" w:rsidR="0096455F" w:rsidRPr="002C124E" w:rsidRDefault="0096455F" w:rsidP="002C124E">
      <w:pPr>
        <w:pStyle w:val="Heading2"/>
        <w:spacing w:line="276" w:lineRule="auto"/>
        <w:rPr>
          <w:rFonts w:ascii="Sitka Text" w:hAnsi="Sitka Text"/>
        </w:rPr>
      </w:pPr>
      <w:bookmarkStart w:id="10" w:name="_Toc160541235"/>
      <w:r w:rsidRPr="002C124E">
        <w:rPr>
          <w:rFonts w:ascii="Sitka Text" w:hAnsi="Sitka Text"/>
        </w:rPr>
        <w:t>Stage 2.5: Code Quality Tools</w:t>
      </w:r>
      <w:bookmarkEnd w:id="10"/>
    </w:p>
    <w:p w14:paraId="391DBF88" w14:textId="77777777" w:rsidR="00922C51" w:rsidRPr="002C124E" w:rsidRDefault="00922C51" w:rsidP="002C124E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Explore code quality tools like</w:t>
      </w:r>
      <w:r w:rsidRPr="002C124E">
        <w:rPr>
          <w:rStyle w:val="Heading2Char"/>
          <w:rFonts w:ascii="Sitka Text" w:hAnsi="Sitka Text"/>
        </w:rPr>
        <w:t xml:space="preserve"> </w:t>
      </w:r>
      <w:r w:rsidRPr="002C124E">
        <w:rPr>
          <w:rFonts w:ascii="Sitka Text" w:hAnsi="Sitka Text"/>
          <w:color w:val="DE9C3C" w:themeColor="accent6"/>
        </w:rPr>
        <w:t>Sonar Cloud.</w:t>
      </w:r>
    </w:p>
    <w:p w14:paraId="37CC7127" w14:textId="17C310E8" w:rsidR="00922C51" w:rsidRPr="002C124E" w:rsidRDefault="00922C51" w:rsidP="002C124E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Implement quality gates to maintain code quality standards.</w:t>
      </w:r>
    </w:p>
    <w:p w14:paraId="52156FA9" w14:textId="009D5A5A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1" w:name="_Toc160541236"/>
      <w:r w:rsidRPr="002C124E">
        <w:rPr>
          <w:rFonts w:ascii="Sitka Text" w:hAnsi="Sitka Text"/>
        </w:rPr>
        <w:t>Stage 3: Building the Code &amp; Configuring the Pipeline</w:t>
      </w:r>
      <w:bookmarkEnd w:id="11"/>
    </w:p>
    <w:p w14:paraId="1B25860D" w14:textId="19913C56" w:rsidR="00F500D7" w:rsidRPr="002C124E" w:rsidRDefault="00F500D7" w:rsidP="002C124E">
      <w:pPr>
        <w:pStyle w:val="Heading2"/>
        <w:spacing w:line="276" w:lineRule="auto"/>
        <w:rPr>
          <w:rFonts w:ascii="Sitka Text" w:hAnsi="Sitka Text"/>
        </w:rPr>
      </w:pPr>
      <w:bookmarkStart w:id="12" w:name="_Toc160541237"/>
      <w:r w:rsidRPr="002C124E">
        <w:rPr>
          <w:rFonts w:ascii="Sitka Text" w:hAnsi="Sitka Text"/>
        </w:rPr>
        <w:t>Stage 3.1: Task Pipelines</w:t>
      </w:r>
      <w:bookmarkEnd w:id="12"/>
    </w:p>
    <w:p w14:paraId="519B8C8A" w14:textId="77777777" w:rsidR="00F500D7" w:rsidRPr="002C124E" w:rsidRDefault="00F500D7" w:rsidP="002C124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Establish pipelines for various tasks related to your sample application (e.g., Java, C#).</w:t>
      </w:r>
    </w:p>
    <w:p w14:paraId="73C46D21" w14:textId="3F55A032" w:rsidR="00F500D7" w:rsidRPr="002C124E" w:rsidRDefault="00F500D7" w:rsidP="002C124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lastRenderedPageBreak/>
        <w:t>Define stages and actions within each pipeline.</w:t>
      </w:r>
    </w:p>
    <w:p w14:paraId="40E93B74" w14:textId="6293AF71" w:rsidR="00F500D7" w:rsidRPr="002C124E" w:rsidRDefault="00F500D7" w:rsidP="002C124E">
      <w:pPr>
        <w:pStyle w:val="Heading2"/>
        <w:spacing w:line="276" w:lineRule="auto"/>
        <w:rPr>
          <w:rFonts w:ascii="Sitka Text" w:hAnsi="Sitka Text"/>
        </w:rPr>
      </w:pPr>
      <w:bookmarkStart w:id="13" w:name="_Toc160541238"/>
      <w:r w:rsidRPr="002C124E">
        <w:rPr>
          <w:rFonts w:ascii="Sitka Text" w:hAnsi="Sitka Text"/>
        </w:rPr>
        <w:t>Stage 3.2: Deploy Application</w:t>
      </w:r>
      <w:bookmarkEnd w:id="13"/>
    </w:p>
    <w:p w14:paraId="606D84C6" w14:textId="77777777" w:rsidR="00F500D7" w:rsidRPr="002C124E" w:rsidRDefault="00F500D7" w:rsidP="002C124E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Deploy the application to a suitable web or application server.</w:t>
      </w:r>
    </w:p>
    <w:p w14:paraId="56BE5FC9" w14:textId="1A6D9C4E" w:rsidR="00F500D7" w:rsidRPr="002C124E" w:rsidRDefault="00F500D7" w:rsidP="002C124E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Ensure appropriate configuration for deployment.</w:t>
      </w:r>
    </w:p>
    <w:p w14:paraId="5730858A" w14:textId="4BE1B5D8" w:rsidR="00F500D7" w:rsidRPr="002C124E" w:rsidRDefault="00F500D7" w:rsidP="002C124E">
      <w:pPr>
        <w:pStyle w:val="Heading2"/>
        <w:spacing w:line="276" w:lineRule="auto"/>
        <w:rPr>
          <w:rFonts w:ascii="Sitka Text" w:hAnsi="Sitka Text"/>
        </w:rPr>
      </w:pPr>
      <w:bookmarkStart w:id="14" w:name="_Toc160541239"/>
      <w:r w:rsidRPr="002C124E">
        <w:rPr>
          <w:rFonts w:ascii="Sitka Text" w:hAnsi="Sitka Text"/>
        </w:rPr>
        <w:t>Stage 3.3: Build Pipeline for CI Lifecycle</w:t>
      </w:r>
      <w:bookmarkEnd w:id="14"/>
    </w:p>
    <w:p w14:paraId="70835654" w14:textId="77777777" w:rsidR="00F500D7" w:rsidRPr="002C124E" w:rsidRDefault="00F500D7" w:rsidP="002C124E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Set up a build pipeline that encompasses all stages of continuous integration.</w:t>
      </w:r>
    </w:p>
    <w:p w14:paraId="2D09EAD9" w14:textId="11B9CF80" w:rsidR="00F500D7" w:rsidRPr="002C124E" w:rsidRDefault="00F500D7" w:rsidP="002C124E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Include processes such as compilation, testing, and packaging within the pipeline.</w:t>
      </w:r>
    </w:p>
    <w:p w14:paraId="6B4B8081" w14:textId="7DC451F2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5" w:name="_Toc160541240"/>
      <w:r w:rsidRPr="002C124E">
        <w:rPr>
          <w:rFonts w:ascii="Sitka Text" w:hAnsi="Sitka Text"/>
        </w:rPr>
        <w:t>Stage 4: End-to-End Automation Of The Application Delivery Lifecycle</w:t>
      </w:r>
      <w:bookmarkEnd w:id="15"/>
    </w:p>
    <w:p w14:paraId="49DD9AE5" w14:textId="02041CA4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4.1: </w:t>
      </w:r>
      <w:r w:rsidRPr="002C124E">
        <w:rPr>
          <w:rFonts w:ascii="Sitka Text" w:hAnsi="Sitka Text"/>
        </w:rPr>
        <w:t>Configuration Management Standardi</w:t>
      </w:r>
      <w:r w:rsidRPr="002C124E">
        <w:rPr>
          <w:rFonts w:ascii="Sitka Text" w:hAnsi="Sitka Text"/>
        </w:rPr>
        <w:t>s</w:t>
      </w:r>
      <w:r w:rsidRPr="002C124E">
        <w:rPr>
          <w:rFonts w:ascii="Sitka Text" w:hAnsi="Sitka Text"/>
        </w:rPr>
        <w:t>ation</w:t>
      </w:r>
    </w:p>
    <w:p w14:paraId="72CB6471" w14:textId="77777777" w:rsidR="00FD771E" w:rsidRPr="002C124E" w:rsidRDefault="00FD771E" w:rsidP="002C124E">
      <w:pPr>
        <w:spacing w:line="276" w:lineRule="auto"/>
        <w:rPr>
          <w:rFonts w:ascii="Sitka Text" w:hAnsi="Sitka Text"/>
        </w:rPr>
      </w:pPr>
    </w:p>
    <w:p w14:paraId="238322C0" w14:textId="7FD92AFA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4.2: </w:t>
      </w:r>
      <w:r w:rsidRPr="002C124E">
        <w:rPr>
          <w:rFonts w:ascii="Sitka Text" w:hAnsi="Sitka Text"/>
        </w:rPr>
        <w:t>Docker Installation and Configuration</w:t>
      </w:r>
    </w:p>
    <w:p w14:paraId="4952A730" w14:textId="77777777" w:rsidR="00FD771E" w:rsidRPr="002C124E" w:rsidRDefault="00FD771E" w:rsidP="002C124E">
      <w:pPr>
        <w:spacing w:line="276" w:lineRule="auto"/>
        <w:rPr>
          <w:rFonts w:ascii="Sitka Text" w:hAnsi="Sitka Text"/>
        </w:rPr>
      </w:pPr>
    </w:p>
    <w:p w14:paraId="6F88A2BA" w14:textId="02E4CBB6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4.3: </w:t>
      </w:r>
      <w:r w:rsidRPr="002C124E">
        <w:rPr>
          <w:rFonts w:ascii="Sitka Text" w:hAnsi="Sitka Text"/>
        </w:rPr>
        <w:t>Creation of CentOS Containers</w:t>
      </w:r>
    </w:p>
    <w:p w14:paraId="1E67AE7B" w14:textId="77777777" w:rsidR="00FD771E" w:rsidRPr="002C124E" w:rsidRDefault="00FD771E" w:rsidP="002C124E">
      <w:pPr>
        <w:spacing w:line="276" w:lineRule="auto"/>
        <w:rPr>
          <w:rFonts w:ascii="Sitka Text" w:hAnsi="Sitka Text"/>
        </w:rPr>
      </w:pPr>
    </w:p>
    <w:p w14:paraId="6435072E" w14:textId="0B6AE6F1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6" w:name="_Toc160541241"/>
      <w:r w:rsidRPr="002C124E">
        <w:rPr>
          <w:rFonts w:ascii="Sitka Text" w:hAnsi="Sitka Text"/>
        </w:rPr>
        <w:t>Stage 5: Cloud Provisioning and Configuration Management</w:t>
      </w:r>
      <w:bookmarkEnd w:id="16"/>
    </w:p>
    <w:p w14:paraId="492C13AC" w14:textId="033CA702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5.1: </w:t>
      </w:r>
      <w:r w:rsidRPr="002C124E">
        <w:rPr>
          <w:rFonts w:ascii="Sitka Text" w:hAnsi="Sitka Text"/>
        </w:rPr>
        <w:t>Resource Provisioning in a Cloud Environment</w:t>
      </w:r>
    </w:p>
    <w:p w14:paraId="3AFB83F4" w14:textId="77777777" w:rsidR="00FD771E" w:rsidRPr="00F054CA" w:rsidRDefault="00FD771E" w:rsidP="002C124E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Identify the cloud environment for resource provisioning.</w:t>
      </w:r>
    </w:p>
    <w:p w14:paraId="5E01F2A4" w14:textId="77777777" w:rsidR="00FD771E" w:rsidRPr="00F054CA" w:rsidRDefault="00FD771E" w:rsidP="002C124E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Determine the resources needed to support the sample application.</w:t>
      </w:r>
    </w:p>
    <w:p w14:paraId="57CE9F18" w14:textId="295280E3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5.2: </w:t>
      </w:r>
      <w:r w:rsidRPr="002C124E">
        <w:rPr>
          <w:rFonts w:ascii="Sitka Text" w:hAnsi="Sitka Text"/>
        </w:rPr>
        <w:t>Installing the Runtime Environment</w:t>
      </w:r>
    </w:p>
    <w:p w14:paraId="2CBA52DB" w14:textId="77777777" w:rsidR="00FD771E" w:rsidRPr="00F054CA" w:rsidRDefault="00FD771E" w:rsidP="002C124E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Install the necessary components required to run the sample application.</w:t>
      </w:r>
    </w:p>
    <w:p w14:paraId="03096E0F" w14:textId="77777777" w:rsidR="00FD771E" w:rsidRPr="00F054CA" w:rsidRDefault="00FD771E" w:rsidP="002C124E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Ensure compatibility and functionality with the chosen cloud environment.</w:t>
      </w:r>
    </w:p>
    <w:p w14:paraId="1F2A64CC" w14:textId="1BCFE867" w:rsidR="00FD771E" w:rsidRPr="00F054CA" w:rsidRDefault="00FD771E" w:rsidP="002C124E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Verify successful installation and runtime environment configuration.</w:t>
      </w:r>
    </w:p>
    <w:p w14:paraId="2836FCED" w14:textId="08CB4384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7" w:name="_Toc160541242"/>
      <w:r w:rsidRPr="002C124E">
        <w:rPr>
          <w:rFonts w:ascii="Sitka Text" w:hAnsi="Sitka Text"/>
        </w:rPr>
        <w:t>Stage 6: Deploying Application (AWS, Azure, and Docker)</w:t>
      </w:r>
      <w:bookmarkEnd w:id="17"/>
    </w:p>
    <w:p w14:paraId="1D343719" w14:textId="251BE415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6.1: </w:t>
      </w:r>
      <w:r w:rsidRPr="002C124E">
        <w:rPr>
          <w:rFonts w:ascii="Sitka Text" w:hAnsi="Sitka Text"/>
        </w:rPr>
        <w:t>Environment Selection</w:t>
      </w:r>
    </w:p>
    <w:p w14:paraId="77328DEC" w14:textId="77777777" w:rsidR="00FD771E" w:rsidRPr="00F054CA" w:rsidRDefault="00FD771E" w:rsidP="002C124E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Determine the target environment for deployment, considering options like cloud services (AWS, Azure, Google Cloud), container platforms (Docker, Kubernetes), or on-premises servers.</w:t>
      </w:r>
    </w:p>
    <w:p w14:paraId="46D2D611" w14:textId="6EFCC12B" w:rsidR="00FD771E" w:rsidRPr="002C124E" w:rsidRDefault="00FD771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6.2: </w:t>
      </w:r>
      <w:r w:rsidRPr="002C124E">
        <w:rPr>
          <w:rFonts w:ascii="Sitka Text" w:hAnsi="Sitka Text"/>
        </w:rPr>
        <w:t>Configuration Management Preparation</w:t>
      </w:r>
    </w:p>
    <w:p w14:paraId="216B2EBB" w14:textId="77777777" w:rsidR="00FD771E" w:rsidRPr="00F054CA" w:rsidRDefault="00FD771E" w:rsidP="002C124E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Ensure that the configuration management tool has completed all necessary preparations for deployment.</w:t>
      </w:r>
    </w:p>
    <w:p w14:paraId="27EC8CA2" w14:textId="77777777" w:rsidR="00FD771E" w:rsidRPr="00F054CA" w:rsidRDefault="00FD771E" w:rsidP="002C124E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Verify that the application's configurations, dependencies, and environment variables are correctly set up and packaged.</w:t>
      </w:r>
    </w:p>
    <w:p w14:paraId="6854DCAC" w14:textId="538250BE" w:rsidR="00FD771E" w:rsidRPr="002C124E" w:rsidRDefault="00FD771E" w:rsidP="002C124E">
      <w:pPr>
        <w:pStyle w:val="Heading2"/>
        <w:spacing w:line="276" w:lineRule="auto"/>
        <w:rPr>
          <w:rFonts w:ascii="Sitka Text" w:eastAsiaTheme="minorHAnsi" w:hAnsi="Sitka Text"/>
        </w:rPr>
      </w:pPr>
      <w:r w:rsidRPr="002C124E">
        <w:rPr>
          <w:rFonts w:ascii="Sitka Text" w:eastAsiaTheme="minorHAnsi" w:hAnsi="Sitka Text"/>
        </w:rPr>
        <w:lastRenderedPageBreak/>
        <w:t>Stage 6.3</w:t>
      </w:r>
      <w:r w:rsidR="002C124E" w:rsidRPr="002C124E">
        <w:rPr>
          <w:rFonts w:ascii="Sitka Text" w:eastAsiaTheme="minorHAnsi" w:hAnsi="Sitka Text"/>
        </w:rPr>
        <w:t>a</w:t>
      </w:r>
      <w:r w:rsidRPr="002C124E">
        <w:rPr>
          <w:rFonts w:ascii="Sitka Text" w:eastAsiaTheme="minorHAnsi" w:hAnsi="Sitka Text"/>
        </w:rPr>
        <w:t xml:space="preserve">: </w:t>
      </w:r>
      <w:r w:rsidRPr="002C124E">
        <w:rPr>
          <w:rFonts w:ascii="Sitka Text" w:eastAsiaTheme="minorHAnsi" w:hAnsi="Sitka Text"/>
        </w:rPr>
        <w:t>Cloud Environment Deployment</w:t>
      </w:r>
    </w:p>
    <w:p w14:paraId="1AA29FBC" w14:textId="45F05DCC" w:rsidR="00FD771E" w:rsidRPr="00F054CA" w:rsidRDefault="00FD771E" w:rsidP="002C124E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If deploying to a cloud environment</w:t>
      </w:r>
      <w:r w:rsidRPr="00F054CA">
        <w:rPr>
          <w:rFonts w:ascii="Sitka Text" w:hAnsi="Sitka Text"/>
          <w:color w:val="DE9C3C" w:themeColor="accent6"/>
        </w:rPr>
        <w:t>:</w:t>
      </w:r>
    </w:p>
    <w:p w14:paraId="6BD69C54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Access the chosen cloud platform's management console.</w:t>
      </w:r>
    </w:p>
    <w:p w14:paraId="233822BA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Create or select the appropriate instance types, virtual machines, or containers for deployment.</w:t>
      </w:r>
    </w:p>
    <w:p w14:paraId="3B98F5BD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Configure networking, security groups, access control policies, and firewall rules as needed.</w:t>
      </w:r>
    </w:p>
    <w:p w14:paraId="17C4829E" w14:textId="496063D6" w:rsidR="00FD771E" w:rsidRPr="002C124E" w:rsidRDefault="002C124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6.3b: </w:t>
      </w:r>
      <w:r w:rsidR="00FD771E" w:rsidRPr="002C124E">
        <w:rPr>
          <w:rFonts w:ascii="Sitka Text" w:hAnsi="Sitka Text"/>
        </w:rPr>
        <w:t>Container-Based Deployment</w:t>
      </w:r>
    </w:p>
    <w:p w14:paraId="68D3946E" w14:textId="77777777" w:rsidR="00FD771E" w:rsidRPr="00F054CA" w:rsidRDefault="00FD771E" w:rsidP="002C124E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If deploying using containers:</w:t>
      </w:r>
    </w:p>
    <w:p w14:paraId="17F2202C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Set up a container orchestration platform like Docker Swarm or Kubernetes.</w:t>
      </w:r>
    </w:p>
    <w:p w14:paraId="3EC8F427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Build container images for the sample application.</w:t>
      </w:r>
    </w:p>
    <w:p w14:paraId="3E4B508A" w14:textId="77777777" w:rsidR="00FD771E" w:rsidRPr="00F054CA" w:rsidRDefault="00FD771E" w:rsidP="002C124E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Push container images to a container registry like Docker Hub or a private registry.</w:t>
      </w:r>
    </w:p>
    <w:p w14:paraId="20E45C6E" w14:textId="2C366851" w:rsidR="00FD771E" w:rsidRPr="002C124E" w:rsidRDefault="002C124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6.4: </w:t>
      </w:r>
      <w:r w:rsidR="00FD771E" w:rsidRPr="002C124E">
        <w:rPr>
          <w:rFonts w:ascii="Sitka Text" w:hAnsi="Sitka Text"/>
        </w:rPr>
        <w:t>Deployment Configuration</w:t>
      </w:r>
    </w:p>
    <w:p w14:paraId="73BA9AD6" w14:textId="77777777" w:rsidR="00FD771E" w:rsidRPr="00F054CA" w:rsidRDefault="00FD771E" w:rsidP="002C124E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Define deployment configurations such as environment variables, secret management, and application scaling policies.</w:t>
      </w:r>
    </w:p>
    <w:p w14:paraId="58D2EA65" w14:textId="77777777" w:rsidR="00FD771E" w:rsidRPr="002C124E" w:rsidRDefault="00FD771E" w:rsidP="002C124E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</w:rPr>
      </w:pPr>
      <w:r w:rsidRPr="00F054CA">
        <w:rPr>
          <w:rFonts w:ascii="Sitka Text" w:hAnsi="Sitka Text"/>
          <w:color w:val="DE9C3C" w:themeColor="accent6"/>
        </w:rPr>
        <w:t>Configure load balancers, auto-scaling groups, or service discovery mechanisms based on deployment requirements</w:t>
      </w:r>
      <w:r w:rsidRPr="002C124E">
        <w:rPr>
          <w:rFonts w:ascii="Sitka Text" w:hAnsi="Sitka Text"/>
        </w:rPr>
        <w:t>.</w:t>
      </w:r>
    </w:p>
    <w:p w14:paraId="253502E9" w14:textId="28C6D82B" w:rsidR="00FD771E" w:rsidRPr="002C124E" w:rsidRDefault="002C124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hAnsi="Sitka Text"/>
        </w:rPr>
        <w:t xml:space="preserve">Stage 6.5: </w:t>
      </w:r>
      <w:r w:rsidR="00FD771E" w:rsidRPr="002C124E">
        <w:rPr>
          <w:rFonts w:ascii="Sitka Text" w:hAnsi="Sitka Text"/>
        </w:rPr>
        <w:t>Deployment Execution</w:t>
      </w:r>
    </w:p>
    <w:p w14:paraId="7DBD5DF6" w14:textId="77777777" w:rsidR="00FD771E" w:rsidRPr="00F054CA" w:rsidRDefault="00FD771E" w:rsidP="002C124E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Initiate the deployment process, either manually or through automated deployment pipelines.</w:t>
      </w:r>
    </w:p>
    <w:p w14:paraId="64CAA4D8" w14:textId="77777777" w:rsidR="00FD771E" w:rsidRPr="00F054CA" w:rsidRDefault="00FD771E" w:rsidP="002C124E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Monitor the deployment progress and handle any errors or issues that arise during deployment.</w:t>
      </w:r>
    </w:p>
    <w:p w14:paraId="4E859C05" w14:textId="2D6B20CD" w:rsidR="00FD771E" w:rsidRPr="002C124E" w:rsidRDefault="002C124E" w:rsidP="002C124E">
      <w:pPr>
        <w:pStyle w:val="Heading2"/>
        <w:spacing w:line="276" w:lineRule="auto"/>
        <w:rPr>
          <w:rFonts w:ascii="Sitka Text" w:eastAsiaTheme="minorHAnsi" w:hAnsi="Sitka Text"/>
        </w:rPr>
      </w:pPr>
      <w:r w:rsidRPr="002C124E">
        <w:rPr>
          <w:rFonts w:ascii="Sitka Text" w:eastAsiaTheme="minorHAnsi" w:hAnsi="Sitka Text"/>
        </w:rPr>
        <w:t xml:space="preserve">Stage 6.5: </w:t>
      </w:r>
      <w:r w:rsidR="00FD771E" w:rsidRPr="002C124E">
        <w:rPr>
          <w:rFonts w:ascii="Sitka Text" w:eastAsiaTheme="minorHAnsi" w:hAnsi="Sitka Text"/>
        </w:rPr>
        <w:t>Post-Deployment Testing</w:t>
      </w:r>
    </w:p>
    <w:p w14:paraId="76BF57C9" w14:textId="77777777" w:rsidR="00FD771E" w:rsidRPr="00F054CA" w:rsidRDefault="00FD771E" w:rsidP="002C124E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Conduct thorough testing to ensure that the application functions correctly in the new environment.</w:t>
      </w:r>
    </w:p>
    <w:p w14:paraId="2597B068" w14:textId="77777777" w:rsidR="00FD771E" w:rsidRPr="00F054CA" w:rsidRDefault="00FD771E" w:rsidP="002C124E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Perform integration tests, end-to-end tests, and performance tests to validate the deployment's integrity.</w:t>
      </w:r>
    </w:p>
    <w:p w14:paraId="7DF0A8F3" w14:textId="57ED7E6E" w:rsidR="00FD771E" w:rsidRPr="002C124E" w:rsidRDefault="002C124E" w:rsidP="002C124E">
      <w:pPr>
        <w:pStyle w:val="Heading2"/>
        <w:spacing w:line="276" w:lineRule="auto"/>
        <w:rPr>
          <w:rFonts w:ascii="Sitka Text" w:hAnsi="Sitka Text"/>
        </w:rPr>
      </w:pPr>
      <w:r w:rsidRPr="002C124E">
        <w:rPr>
          <w:rFonts w:ascii="Sitka Text" w:eastAsiaTheme="minorHAnsi" w:hAnsi="Sitka Text"/>
        </w:rPr>
        <w:t xml:space="preserve">Stage 6.6: </w:t>
      </w:r>
      <w:r w:rsidR="00FD771E" w:rsidRPr="002C124E">
        <w:rPr>
          <w:rFonts w:ascii="Sitka Text" w:eastAsiaTheme="minorHAnsi" w:hAnsi="Sitka Text"/>
        </w:rPr>
        <w:t>Monitoring and Maintenance</w:t>
      </w:r>
    </w:p>
    <w:p w14:paraId="148E5C27" w14:textId="77777777" w:rsidR="00FD771E" w:rsidRPr="00F054CA" w:rsidRDefault="00FD771E" w:rsidP="002C124E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Set up monitoring and logging tools to track the application's performance and health in the new environment.</w:t>
      </w:r>
    </w:p>
    <w:p w14:paraId="347210F8" w14:textId="77777777" w:rsidR="00FD771E" w:rsidRPr="00F054CA" w:rsidRDefault="00FD771E" w:rsidP="002C124E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Implement alerts and notifications for critical events and performance degradation.</w:t>
      </w:r>
    </w:p>
    <w:p w14:paraId="78E9DAD1" w14:textId="1701DAE7" w:rsidR="00FD771E" w:rsidRPr="00F054CA" w:rsidRDefault="00FD771E" w:rsidP="002C124E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Establish a maintenance schedule for routine updates, patches, and infrastructure optimizations.</w:t>
      </w:r>
    </w:p>
    <w:p w14:paraId="1C3386A2" w14:textId="049D29F4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8" w:name="_Toc160541243"/>
      <w:r w:rsidRPr="002C124E">
        <w:rPr>
          <w:rFonts w:ascii="Sitka Text" w:hAnsi="Sitka Text"/>
        </w:rPr>
        <w:t>Stage 7: Monitoring Infrastructure and Applications</w:t>
      </w:r>
      <w:bookmarkEnd w:id="18"/>
    </w:p>
    <w:p w14:paraId="18373011" w14:textId="77777777" w:rsidR="002C124E" w:rsidRPr="002C124E" w:rsidRDefault="002C124E" w:rsidP="002C124E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Detail the necessity of continuous monitoring within the end-to-end automation process.</w:t>
      </w:r>
    </w:p>
    <w:p w14:paraId="183BB1E7" w14:textId="40F94C00" w:rsidR="002C124E" w:rsidRPr="002C124E" w:rsidRDefault="002C124E" w:rsidP="002C124E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lastRenderedPageBreak/>
        <w:t>Emphasi</w:t>
      </w:r>
      <w:r w:rsidRPr="002C124E">
        <w:rPr>
          <w:rFonts w:ascii="Sitka Text" w:hAnsi="Sitka Text"/>
          <w:color w:val="DE9C3C" w:themeColor="accent6"/>
        </w:rPr>
        <w:t>s</w:t>
      </w:r>
      <w:r w:rsidRPr="002C124E">
        <w:rPr>
          <w:rFonts w:ascii="Sitka Text" w:hAnsi="Sitka Text"/>
          <w:color w:val="DE9C3C" w:themeColor="accent6"/>
        </w:rPr>
        <w:t>e its critical role in ensuring service availability and application functionality.</w:t>
      </w:r>
    </w:p>
    <w:p w14:paraId="4524A776" w14:textId="77777777" w:rsidR="002C124E" w:rsidRPr="002C124E" w:rsidRDefault="002C124E" w:rsidP="002C124E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Highlight the significance of monitoring various aspects including cloud resources, application servers, and application performance.</w:t>
      </w:r>
    </w:p>
    <w:p w14:paraId="2A392AB7" w14:textId="77777777" w:rsidR="002C124E" w:rsidRPr="002C124E" w:rsidRDefault="002C124E" w:rsidP="002C124E">
      <w:pPr>
        <w:pStyle w:val="BodyText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Stress the importance of early issue detection and timely resolution to prevent service disruptions.</w:t>
      </w:r>
    </w:p>
    <w:p w14:paraId="6E2887F1" w14:textId="77777777" w:rsidR="002C124E" w:rsidRPr="002C124E" w:rsidRDefault="002C124E" w:rsidP="002C124E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Explain how monitoring aids in optimizing resource utilization, identifying performance bottlenecks, and enhancing user experience.</w:t>
      </w:r>
    </w:p>
    <w:p w14:paraId="1C5F1D21" w14:textId="23F4241C" w:rsidR="002C124E" w:rsidRPr="002C124E" w:rsidRDefault="002C124E" w:rsidP="002C124E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2C124E">
        <w:rPr>
          <w:rFonts w:ascii="Sitka Text" w:hAnsi="Sitka Text"/>
          <w:color w:val="DE9C3C" w:themeColor="accent6"/>
        </w:rPr>
        <w:t>Illustrate the overarching goal of continuous monitoring: to increase services and application availability by proactively managing and addressing potential issues.</w:t>
      </w:r>
    </w:p>
    <w:p w14:paraId="000E0ECE" w14:textId="75BA1C19" w:rsidR="00E978E1" w:rsidRPr="002C124E" w:rsidRDefault="00E978E1" w:rsidP="002C124E">
      <w:pPr>
        <w:pStyle w:val="Heading1"/>
        <w:spacing w:line="276" w:lineRule="auto"/>
        <w:rPr>
          <w:rFonts w:ascii="Sitka Text" w:hAnsi="Sitka Text"/>
        </w:rPr>
      </w:pPr>
      <w:bookmarkStart w:id="19" w:name="_Toc160541244"/>
      <w:r w:rsidRPr="002C124E">
        <w:rPr>
          <w:rFonts w:ascii="Sitka Text" w:hAnsi="Sitka Text"/>
        </w:rPr>
        <w:t>Stage 8: Orchestrating Application Deployment</w:t>
      </w:r>
      <w:bookmarkEnd w:id="19"/>
    </w:p>
    <w:p w14:paraId="11584BCE" w14:textId="19CDDDD4" w:rsidR="002C124E" w:rsidRPr="002C124E" w:rsidRDefault="002C124E" w:rsidP="002C124E">
      <w:pPr>
        <w:pStyle w:val="Heading2"/>
      </w:pPr>
      <w:r>
        <w:t xml:space="preserve">Stage 8.1: </w:t>
      </w:r>
      <w:r w:rsidRPr="002C124E">
        <w:t>Configure Build Jobs for Checkout and Execution:</w:t>
      </w:r>
    </w:p>
    <w:p w14:paraId="0360DF2D" w14:textId="77777777" w:rsidR="002C124E" w:rsidRPr="00F054CA" w:rsidRDefault="002C124E" w:rsidP="002C124E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Set up build jobs to initiate the checkout of source code repositories and execute the build pipeline.</w:t>
      </w:r>
    </w:p>
    <w:p w14:paraId="62F37A75" w14:textId="4CF62456" w:rsidR="002C124E" w:rsidRPr="002C124E" w:rsidRDefault="002C124E" w:rsidP="002C124E">
      <w:pPr>
        <w:pStyle w:val="Heading2"/>
      </w:pPr>
      <w:r>
        <w:t>Stage 8.</w:t>
      </w:r>
      <w:r>
        <w:t>2</w:t>
      </w:r>
      <w:r>
        <w:t xml:space="preserve">: </w:t>
      </w:r>
      <w:r w:rsidRPr="002C124E">
        <w:t>Implement Compilation and Unit Test Execution:</w:t>
      </w:r>
    </w:p>
    <w:p w14:paraId="31ADC7AD" w14:textId="77777777" w:rsidR="002C124E" w:rsidRPr="00F054CA" w:rsidRDefault="002C124E" w:rsidP="002C124E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Include compilation tasks within the build jobs to compile the source code effectively.</w:t>
      </w:r>
    </w:p>
    <w:p w14:paraId="72D20446" w14:textId="77777777" w:rsidR="002C124E" w:rsidRPr="00F054CA" w:rsidRDefault="002C124E" w:rsidP="002C124E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Integrate unit test execution to validate the functionality and integrity of the application.</w:t>
      </w:r>
    </w:p>
    <w:p w14:paraId="1AE755B6" w14:textId="0C2A33DA" w:rsidR="002C124E" w:rsidRPr="002C124E" w:rsidRDefault="002C124E" w:rsidP="002C124E">
      <w:pPr>
        <w:pStyle w:val="Heading2"/>
      </w:pPr>
      <w:r>
        <w:t>Stage 8.</w:t>
      </w:r>
      <w:r>
        <w:t>3</w:t>
      </w:r>
      <w:r>
        <w:t xml:space="preserve">: </w:t>
      </w:r>
      <w:r w:rsidRPr="002C124E">
        <w:t>Provision Runtime Environment:</w:t>
      </w:r>
    </w:p>
    <w:p w14:paraId="37CFDFB0" w14:textId="77777777" w:rsidR="002C124E" w:rsidRPr="00F054CA" w:rsidRDefault="002C124E" w:rsidP="002C124E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Incorporate tasks to install the runtime environment, such as deploying Linux on Amazon EC2 instances, to support application execution.</w:t>
      </w:r>
    </w:p>
    <w:p w14:paraId="768586C8" w14:textId="5D082479" w:rsidR="002C124E" w:rsidRPr="002C124E" w:rsidRDefault="002C124E" w:rsidP="002C124E">
      <w:pPr>
        <w:pStyle w:val="Heading2"/>
      </w:pPr>
      <w:r>
        <w:t>Stage 8.</w:t>
      </w:r>
      <w:r>
        <w:t>4</w:t>
      </w:r>
      <w:r>
        <w:t xml:space="preserve">: </w:t>
      </w:r>
      <w:r w:rsidRPr="002C124E">
        <w:t>Configure Permissions in New Instances:</w:t>
      </w:r>
    </w:p>
    <w:p w14:paraId="7B908E5B" w14:textId="77777777" w:rsidR="002C124E" w:rsidRPr="00F054CA" w:rsidRDefault="002C124E" w:rsidP="002C124E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Define configuration steps to configure permissions within the newly created instances.</w:t>
      </w:r>
    </w:p>
    <w:p w14:paraId="73B221E1" w14:textId="77777777" w:rsidR="002C124E" w:rsidRPr="00F054CA" w:rsidRDefault="002C124E" w:rsidP="002C124E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Ensure secure access and operation of the runtime environment and application.</w:t>
      </w:r>
    </w:p>
    <w:p w14:paraId="6338CB89" w14:textId="733FF1F9" w:rsidR="002C124E" w:rsidRPr="002C124E" w:rsidRDefault="002C124E" w:rsidP="002C124E">
      <w:pPr>
        <w:pStyle w:val="Heading2"/>
      </w:pPr>
      <w:r>
        <w:t>Stage 8.</w:t>
      </w:r>
      <w:r>
        <w:t>5</w:t>
      </w:r>
      <w:r>
        <w:t xml:space="preserve">: </w:t>
      </w:r>
      <w:r w:rsidRPr="002C124E">
        <w:t>Automate Deployment Process:</w:t>
      </w:r>
    </w:p>
    <w:p w14:paraId="14E53C69" w14:textId="77777777" w:rsidR="002C124E" w:rsidRPr="00F054CA" w:rsidRDefault="002C124E" w:rsidP="002C124E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Automate the deployment process within the build jobs to streamline application rollout.</w:t>
      </w:r>
    </w:p>
    <w:p w14:paraId="3CCEFCA5" w14:textId="7732E047" w:rsidR="00E978E1" w:rsidRPr="00F054CA" w:rsidRDefault="002C124E" w:rsidP="002C124E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DE9C3C" w:themeColor="accent6"/>
        </w:rPr>
      </w:pPr>
      <w:r w:rsidRPr="00F054CA">
        <w:rPr>
          <w:rFonts w:ascii="Sitka Text" w:hAnsi="Sitka Text"/>
          <w:color w:val="DE9C3C" w:themeColor="accent6"/>
        </w:rPr>
        <w:t>Enable seamless deployment of the application to the provisioned runtime environment.</w:t>
      </w:r>
    </w:p>
    <w:sectPr w:rsidR="00E978E1" w:rsidRPr="00F054CA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46"/>
    <w:multiLevelType w:val="hybridMultilevel"/>
    <w:tmpl w:val="B8ECB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C07E6"/>
    <w:multiLevelType w:val="hybridMultilevel"/>
    <w:tmpl w:val="43A68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A77FE5"/>
    <w:multiLevelType w:val="hybridMultilevel"/>
    <w:tmpl w:val="6DBE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3A0B"/>
    <w:multiLevelType w:val="hybridMultilevel"/>
    <w:tmpl w:val="E24E8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2E75"/>
    <w:multiLevelType w:val="hybridMultilevel"/>
    <w:tmpl w:val="ECA28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514C3"/>
    <w:multiLevelType w:val="hybridMultilevel"/>
    <w:tmpl w:val="ECE6E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6230D"/>
    <w:multiLevelType w:val="hybridMultilevel"/>
    <w:tmpl w:val="B380C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524"/>
    <w:multiLevelType w:val="hybridMultilevel"/>
    <w:tmpl w:val="E4BE1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935BD"/>
    <w:multiLevelType w:val="hybridMultilevel"/>
    <w:tmpl w:val="9AFEB0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2B6C"/>
    <w:multiLevelType w:val="hybridMultilevel"/>
    <w:tmpl w:val="9874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F0205"/>
    <w:multiLevelType w:val="hybridMultilevel"/>
    <w:tmpl w:val="E314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343B2"/>
    <w:multiLevelType w:val="hybridMultilevel"/>
    <w:tmpl w:val="89A4F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649F1"/>
    <w:multiLevelType w:val="hybridMultilevel"/>
    <w:tmpl w:val="D54EA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40CB5"/>
    <w:multiLevelType w:val="hybridMultilevel"/>
    <w:tmpl w:val="79567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23C27"/>
    <w:multiLevelType w:val="hybridMultilevel"/>
    <w:tmpl w:val="AB404D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12CE4"/>
    <w:multiLevelType w:val="hybridMultilevel"/>
    <w:tmpl w:val="7C98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46025"/>
    <w:multiLevelType w:val="hybridMultilevel"/>
    <w:tmpl w:val="8FE85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1"/>
  </w:num>
  <w:num w:numId="5">
    <w:abstractNumId w:val="2"/>
  </w:num>
  <w:num w:numId="6">
    <w:abstractNumId w:val="1"/>
  </w:num>
  <w:num w:numId="7">
    <w:abstractNumId w:val="18"/>
  </w:num>
  <w:num w:numId="8">
    <w:abstractNumId w:val="25"/>
  </w:num>
  <w:num w:numId="9">
    <w:abstractNumId w:val="3"/>
  </w:num>
  <w:num w:numId="10">
    <w:abstractNumId w:val="19"/>
  </w:num>
  <w:num w:numId="11">
    <w:abstractNumId w:val="22"/>
  </w:num>
  <w:num w:numId="12">
    <w:abstractNumId w:val="12"/>
  </w:num>
  <w:num w:numId="13">
    <w:abstractNumId w:val="21"/>
  </w:num>
  <w:num w:numId="14">
    <w:abstractNumId w:val="10"/>
  </w:num>
  <w:num w:numId="15">
    <w:abstractNumId w:val="4"/>
  </w:num>
  <w:num w:numId="16">
    <w:abstractNumId w:val="8"/>
  </w:num>
  <w:num w:numId="17">
    <w:abstractNumId w:val="17"/>
  </w:num>
  <w:num w:numId="18">
    <w:abstractNumId w:val="20"/>
  </w:num>
  <w:num w:numId="19">
    <w:abstractNumId w:val="16"/>
  </w:num>
  <w:num w:numId="20">
    <w:abstractNumId w:val="24"/>
  </w:num>
  <w:num w:numId="21">
    <w:abstractNumId w:val="9"/>
  </w:num>
  <w:num w:numId="22">
    <w:abstractNumId w:val="0"/>
  </w:num>
  <w:num w:numId="23">
    <w:abstractNumId w:val="13"/>
  </w:num>
  <w:num w:numId="24">
    <w:abstractNumId w:val="26"/>
  </w:num>
  <w:num w:numId="25">
    <w:abstractNumId w:val="6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81CB2"/>
    <w:rsid w:val="000B28A6"/>
    <w:rsid w:val="00180598"/>
    <w:rsid w:val="00185CAC"/>
    <w:rsid w:val="00222E97"/>
    <w:rsid w:val="002C124E"/>
    <w:rsid w:val="0061043E"/>
    <w:rsid w:val="006C0F3E"/>
    <w:rsid w:val="00753E14"/>
    <w:rsid w:val="00843E15"/>
    <w:rsid w:val="00901083"/>
    <w:rsid w:val="00922C51"/>
    <w:rsid w:val="0096455F"/>
    <w:rsid w:val="009A6709"/>
    <w:rsid w:val="009B0ABE"/>
    <w:rsid w:val="009E5019"/>
    <w:rsid w:val="00AD760C"/>
    <w:rsid w:val="00E978E1"/>
    <w:rsid w:val="00F054CA"/>
    <w:rsid w:val="00F500D7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3E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3E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3E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3E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3E14"/>
    <w:rPr>
      <w:color w:val="6BA9DA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24E"/>
    <w:rPr>
      <w:color w:val="C54F71" w:themeColor="accent5"/>
    </w:rPr>
  </w:style>
  <w:style w:type="character" w:customStyle="1" w:styleId="BodyTextChar">
    <w:name w:val="Body Text Char"/>
    <w:basedOn w:val="DefaultParagraphFont"/>
    <w:link w:val="BodyText"/>
    <w:uiPriority w:val="99"/>
    <w:rsid w:val="002C124E"/>
    <w:rPr>
      <w:color w:val="C54F71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267DD1-87D1-4EFF-A811-865072E9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1183</Words>
  <Characters>7493</Characters>
  <Application>Microsoft Office Word</Application>
  <DocSecurity>0</DocSecurity>
  <Lines>192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Clinic</vt:lpstr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3</cp:revision>
  <dcterms:created xsi:type="dcterms:W3CDTF">2024-03-05T14:51:00Z</dcterms:created>
  <dcterms:modified xsi:type="dcterms:W3CDTF">2024-03-05T14:52:00Z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