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89E" w:rsidRDefault="0035189E" w:rsidP="00002937">
      <w:pPr>
        <w:spacing w:after="0" w:line="240" w:lineRule="auto"/>
        <w:jc w:val="center"/>
        <w:rPr>
          <w:b/>
        </w:rPr>
      </w:pPr>
      <w:r>
        <w:rPr>
          <w:b/>
        </w:rPr>
        <w:t xml:space="preserve">Summary Table – Univariate </w:t>
      </w:r>
      <w:r w:rsidR="00321499">
        <w:rPr>
          <w:b/>
        </w:rPr>
        <w:t>Logistic Regression</w:t>
      </w:r>
    </w:p>
    <w:p w:rsidR="00997CD9" w:rsidRDefault="00997CD9" w:rsidP="00002937">
      <w:pPr>
        <w:spacing w:after="0" w:line="240" w:lineRule="auto"/>
        <w:jc w:val="center"/>
      </w:pPr>
    </w:p>
    <w:p w:rsidR="00997CD9" w:rsidRDefault="00997CD9" w:rsidP="00002937">
      <w:pPr>
        <w:spacing w:after="0" w:line="240" w:lineRule="auto"/>
        <w:rPr>
          <w:lang w:eastAsia="ko-KR"/>
        </w:rPr>
      </w:pPr>
      <w:r>
        <w:rPr>
          <w:b/>
        </w:rPr>
        <w:t>Macro Name:</w:t>
      </w:r>
      <w:r>
        <w:t xml:space="preserve"> </w:t>
      </w:r>
      <w:hyperlink r:id="rId5" w:history="1">
        <w:r w:rsidRPr="00BD41E7">
          <w:rPr>
            <w:rStyle w:val="Hyperlink"/>
            <w:color w:val="000000"/>
            <w:u w:val="none"/>
          </w:rPr>
          <w:t>UNI_</w:t>
        </w:r>
        <w:r w:rsidR="003C324F" w:rsidRPr="00BD41E7">
          <w:rPr>
            <w:rStyle w:val="Hyperlink"/>
            <w:rFonts w:hint="eastAsia"/>
            <w:color w:val="000000"/>
            <w:u w:val="none"/>
            <w:lang w:eastAsia="ko-KR"/>
          </w:rPr>
          <w:t>LOG</w:t>
        </w:r>
      </w:hyperlink>
      <w:r w:rsidR="00BE4349">
        <w:rPr>
          <w:rFonts w:hint="eastAsia"/>
          <w:color w:val="000000"/>
          <w:lang w:eastAsia="ko-KR"/>
        </w:rPr>
        <w:t>REG</w:t>
      </w:r>
    </w:p>
    <w:p w:rsidR="00997CD9" w:rsidRDefault="001A4726" w:rsidP="00002937">
      <w:pPr>
        <w:spacing w:after="0" w:line="240" w:lineRule="auto"/>
      </w:pPr>
      <w:r>
        <w:rPr>
          <w:b/>
        </w:rPr>
        <w:t>Created Date/Author</w:t>
      </w:r>
      <w:r w:rsidR="00997CD9">
        <w:rPr>
          <w:b/>
        </w:rPr>
        <w:t xml:space="preserve">: </w:t>
      </w:r>
      <w:r w:rsidR="000D625B">
        <w:rPr>
          <w:lang w:eastAsia="ko-KR"/>
        </w:rPr>
        <w:t>Aug</w:t>
      </w:r>
      <w:r w:rsidR="003D6B16">
        <w:t xml:space="preserve">. </w:t>
      </w:r>
      <w:r w:rsidR="000D625B">
        <w:t>23</w:t>
      </w:r>
      <w:r w:rsidR="00321499">
        <w:t xml:space="preserve">, </w:t>
      </w:r>
      <w:r w:rsidR="003D6B16">
        <w:t>2012</w:t>
      </w:r>
      <w:r w:rsidR="00997CD9">
        <w:t>/</w:t>
      </w:r>
      <w:proofErr w:type="spellStart"/>
      <w:r w:rsidR="00321499">
        <w:t>Sungjin</w:t>
      </w:r>
      <w:proofErr w:type="spellEnd"/>
      <w:r w:rsidR="00321499">
        <w:t xml:space="preserve"> Kim</w:t>
      </w:r>
      <w:r>
        <w:t xml:space="preserve"> </w:t>
      </w:r>
    </w:p>
    <w:p w:rsidR="00997CD9" w:rsidRDefault="001A4726" w:rsidP="00002937">
      <w:pPr>
        <w:spacing w:after="0" w:line="240" w:lineRule="auto"/>
      </w:pPr>
      <w:r>
        <w:rPr>
          <w:b/>
        </w:rPr>
        <w:t>Last Update Date/Person</w:t>
      </w:r>
      <w:r w:rsidR="00997CD9">
        <w:t>:</w:t>
      </w:r>
      <w:r w:rsidR="00F805A6">
        <w:t xml:space="preserve"> </w:t>
      </w:r>
      <w:r w:rsidR="00665FE9">
        <w:t xml:space="preserve">Jan </w:t>
      </w:r>
      <w:r w:rsidR="00440716">
        <w:t>18</w:t>
      </w:r>
      <w:r w:rsidR="00665FE9">
        <w:t xml:space="preserve">, </w:t>
      </w:r>
      <w:r w:rsidR="00440716">
        <w:t>2017</w:t>
      </w:r>
      <w:r w:rsidR="000127C7">
        <w:t>/</w:t>
      </w:r>
      <w:r w:rsidR="00665FE9">
        <w:t>Yuan Liu</w:t>
      </w:r>
      <w:r>
        <w:t xml:space="preserve"> </w:t>
      </w:r>
    </w:p>
    <w:p w:rsidR="00440716" w:rsidRDefault="00440716" w:rsidP="00002937">
      <w:pPr>
        <w:spacing w:after="0" w:line="240" w:lineRule="auto"/>
      </w:pPr>
      <w:r w:rsidRPr="00440716">
        <w:rPr>
          <w:b/>
        </w:rPr>
        <w:t>Other Significant Contributor</w:t>
      </w:r>
      <w:r>
        <w:t xml:space="preserve">: </w:t>
      </w:r>
      <w:r>
        <w:t>Dana Nickleach</w:t>
      </w:r>
    </w:p>
    <w:p w:rsidR="00997CD9" w:rsidRDefault="00997CD9" w:rsidP="00002937">
      <w:pPr>
        <w:spacing w:after="0" w:line="240" w:lineRule="auto"/>
      </w:pPr>
      <w:r>
        <w:rPr>
          <w:b/>
        </w:rPr>
        <w:t>Current Version</w:t>
      </w:r>
      <w:r>
        <w:t>: V</w:t>
      </w:r>
      <w:r w:rsidR="002F2CBE">
        <w:t>1</w:t>
      </w:r>
      <w:r w:rsidR="00440716">
        <w:t>5</w:t>
      </w:r>
    </w:p>
    <w:p w:rsidR="00404B98" w:rsidRDefault="00404B98" w:rsidP="00404B98">
      <w:pPr>
        <w:spacing w:after="0"/>
      </w:pPr>
      <w:r w:rsidRPr="00486437">
        <w:rPr>
          <w:b/>
          <w:bCs/>
        </w:rPr>
        <w:t>Working Environment:</w:t>
      </w:r>
      <w:r w:rsidRPr="00486437">
        <w:t xml:space="preserve"> SAS 9.</w:t>
      </w:r>
      <w:r w:rsidR="00440716">
        <w:t>4</w:t>
      </w:r>
      <w:r w:rsidRPr="00486437">
        <w:t xml:space="preserve"> English version</w:t>
      </w:r>
    </w:p>
    <w:p w:rsidR="001A4726" w:rsidRDefault="001A4726" w:rsidP="00404B98">
      <w:pPr>
        <w:spacing w:after="0"/>
      </w:pPr>
    </w:p>
    <w:p w:rsidR="001A4726" w:rsidRDefault="001A4726" w:rsidP="001A4726">
      <w:pPr>
        <w:spacing w:after="0" w:line="240" w:lineRule="auto"/>
      </w:pPr>
      <w:r w:rsidRPr="00E852CA">
        <w:rPr>
          <w:b/>
        </w:rPr>
        <w:t>Contact</w:t>
      </w:r>
      <w:r>
        <w:t xml:space="preserve">: Dr. Yuan Liu </w:t>
      </w:r>
      <w:hyperlink r:id="rId6" w:history="1">
        <w:r w:rsidRPr="00091040">
          <w:rPr>
            <w:rStyle w:val="Hyperlink"/>
          </w:rPr>
          <w:t>yliu31@emory.edu</w:t>
        </w:r>
      </w:hyperlink>
    </w:p>
    <w:p w:rsidR="00997CD9" w:rsidRDefault="00997CD9" w:rsidP="00002937">
      <w:pPr>
        <w:spacing w:after="0" w:line="240" w:lineRule="auto"/>
      </w:pPr>
    </w:p>
    <w:p w:rsidR="00FE2927" w:rsidRPr="00E63166" w:rsidRDefault="00997CD9" w:rsidP="00E63166">
      <w:pPr>
        <w:pStyle w:val="Default"/>
        <w:rPr>
          <w:rFonts w:ascii="Calibri" w:hAnsi="Calibri" w:cs="Calibri"/>
          <w:sz w:val="22"/>
          <w:szCs w:val="22"/>
        </w:rPr>
      </w:pPr>
      <w:r w:rsidRPr="00B91767">
        <w:rPr>
          <w:rFonts w:asciiTheme="minorHAnsi" w:hAnsiTheme="minorHAnsi"/>
          <w:b/>
          <w:sz w:val="22"/>
          <w:szCs w:val="22"/>
        </w:rPr>
        <w:t>Purpose:</w:t>
      </w:r>
      <w:r w:rsidRPr="00B91767">
        <w:rPr>
          <w:rFonts w:asciiTheme="minorHAnsi" w:hAnsiTheme="minorHAnsi"/>
          <w:sz w:val="22"/>
          <w:szCs w:val="22"/>
        </w:rPr>
        <w:t xml:space="preserve">  </w:t>
      </w:r>
      <w:r w:rsidRPr="00B91767">
        <w:rPr>
          <w:rFonts w:asciiTheme="minorHAnsi" w:hAnsiTheme="minorHAnsi" w:cs="Calibri"/>
          <w:sz w:val="22"/>
          <w:szCs w:val="22"/>
        </w:rPr>
        <w:t>To conduct</w:t>
      </w:r>
      <w:r w:rsidRPr="00E63166">
        <w:rPr>
          <w:rFonts w:ascii="Calibri" w:hAnsi="Calibri" w:cs="Calibri"/>
          <w:sz w:val="22"/>
          <w:szCs w:val="22"/>
        </w:rPr>
        <w:t xml:space="preserve"> </w:t>
      </w:r>
      <w:r w:rsidR="003D6B16" w:rsidRPr="00E63166">
        <w:rPr>
          <w:rFonts w:ascii="Calibri" w:hAnsi="Calibri" w:cs="Calibri"/>
          <w:sz w:val="22"/>
          <w:szCs w:val="22"/>
        </w:rPr>
        <w:t>u</w:t>
      </w:r>
      <w:r w:rsidR="00FE2927" w:rsidRPr="00E63166">
        <w:rPr>
          <w:rFonts w:ascii="Calibri" w:hAnsi="Calibri" w:cs="Calibri"/>
          <w:sz w:val="22"/>
          <w:szCs w:val="22"/>
        </w:rPr>
        <w:t xml:space="preserve">nivariate </w:t>
      </w:r>
      <w:r w:rsidR="00321499" w:rsidRPr="00E63166">
        <w:rPr>
          <w:rFonts w:ascii="Calibri" w:hAnsi="Calibri" w:cs="Calibri"/>
          <w:sz w:val="22"/>
          <w:szCs w:val="22"/>
        </w:rPr>
        <w:t>logistic regression</w:t>
      </w:r>
      <w:r w:rsidR="00FE2927" w:rsidRPr="00E63166">
        <w:rPr>
          <w:rFonts w:ascii="Calibri" w:hAnsi="Calibri" w:cs="Calibri"/>
          <w:sz w:val="22"/>
          <w:szCs w:val="22"/>
        </w:rPr>
        <w:t xml:space="preserve"> for each variable in the dataset</w:t>
      </w:r>
      <w:r w:rsidR="00E63166">
        <w:rPr>
          <w:rFonts w:ascii="Calibri" w:hAnsi="Calibri" w:cs="Calibri" w:hint="eastAsia"/>
          <w:sz w:val="22"/>
          <w:szCs w:val="22"/>
        </w:rPr>
        <w:t>. A</w:t>
      </w:r>
      <w:r w:rsidR="009A253F" w:rsidRPr="00E63166">
        <w:rPr>
          <w:rFonts w:ascii="Calibri" w:hAnsi="Calibri" w:cs="Calibri"/>
          <w:sz w:val="22"/>
          <w:szCs w:val="22"/>
          <w:shd w:val="clear" w:color="auto" w:fill="FFFFFF"/>
        </w:rPr>
        <w:t xml:space="preserve"> proportiona</w:t>
      </w:r>
      <w:r w:rsidR="00E63166">
        <w:rPr>
          <w:rFonts w:ascii="Calibri" w:hAnsi="Calibri" w:cs="Calibri"/>
          <w:sz w:val="22"/>
          <w:szCs w:val="22"/>
          <w:shd w:val="clear" w:color="auto" w:fill="FFFFFF"/>
        </w:rPr>
        <w:t xml:space="preserve">l odds model is fitted for </w:t>
      </w:r>
      <w:r w:rsidR="00E63166">
        <w:rPr>
          <w:rFonts w:ascii="Calibri" w:hAnsi="Calibri" w:cs="Calibri" w:hint="eastAsia"/>
          <w:sz w:val="22"/>
          <w:szCs w:val="22"/>
          <w:shd w:val="clear" w:color="auto" w:fill="FFFFFF"/>
        </w:rPr>
        <w:t xml:space="preserve">a binary outcome </w:t>
      </w:r>
      <w:r w:rsidR="009A253F" w:rsidRPr="00E63166">
        <w:rPr>
          <w:rFonts w:ascii="Calibri" w:hAnsi="Calibri" w:cs="Calibri"/>
          <w:sz w:val="22"/>
          <w:szCs w:val="22"/>
          <w:shd w:val="clear" w:color="auto" w:fill="FFFFFF"/>
        </w:rPr>
        <w:t>variable</w:t>
      </w:r>
      <w:r w:rsidR="00E63166" w:rsidRPr="00E63166">
        <w:rPr>
          <w:rFonts w:ascii="Calibri" w:hAnsi="Calibri" w:cs="Calibri"/>
          <w:sz w:val="22"/>
          <w:szCs w:val="22"/>
          <w:shd w:val="clear" w:color="auto" w:fill="FFFFFF"/>
        </w:rPr>
        <w:t xml:space="preserve">; </w:t>
      </w:r>
      <w:r w:rsidR="00E63166" w:rsidRPr="00E63166">
        <w:rPr>
          <w:rFonts w:ascii="Calibri" w:hAnsi="Calibri" w:cs="Calibri"/>
          <w:sz w:val="22"/>
          <w:szCs w:val="22"/>
        </w:rPr>
        <w:t>a cumulative logit function</w:t>
      </w:r>
      <w:r w:rsidR="00E63166">
        <w:rPr>
          <w:rFonts w:ascii="Calibri" w:hAnsi="Calibri" w:cs="Calibri" w:hint="eastAsia"/>
          <w:sz w:val="22"/>
          <w:szCs w:val="22"/>
        </w:rPr>
        <w:t xml:space="preserve"> is used for an ordinal (ordered) outcome variable with 3 or more levels</w:t>
      </w:r>
      <w:r w:rsidR="00FE2927" w:rsidRPr="00E63166">
        <w:rPr>
          <w:rFonts w:ascii="Calibri" w:hAnsi="Calibri" w:cs="Calibri"/>
          <w:sz w:val="22"/>
          <w:szCs w:val="22"/>
        </w:rPr>
        <w:t xml:space="preserve">. </w:t>
      </w:r>
      <w:r w:rsidR="003D6B16" w:rsidRPr="00E63166">
        <w:rPr>
          <w:rFonts w:ascii="Calibri" w:hAnsi="Calibri" w:cs="Calibri"/>
          <w:sz w:val="22"/>
          <w:szCs w:val="22"/>
        </w:rPr>
        <w:t xml:space="preserve">The </w:t>
      </w:r>
      <w:r w:rsidR="00321499" w:rsidRPr="00E63166">
        <w:rPr>
          <w:rFonts w:ascii="Calibri" w:hAnsi="Calibri" w:cs="Calibri"/>
          <w:sz w:val="22"/>
          <w:szCs w:val="22"/>
        </w:rPr>
        <w:t>odds</w:t>
      </w:r>
      <w:r w:rsidR="00FE2927" w:rsidRPr="00E63166">
        <w:rPr>
          <w:rFonts w:ascii="Calibri" w:hAnsi="Calibri" w:cs="Calibri"/>
          <w:sz w:val="22"/>
          <w:szCs w:val="22"/>
        </w:rPr>
        <w:t xml:space="preserve"> ratio with 95% CI is presented along with </w:t>
      </w:r>
      <w:r w:rsidR="003D6B16" w:rsidRPr="00E63166">
        <w:rPr>
          <w:rFonts w:ascii="Calibri" w:hAnsi="Calibri" w:cs="Calibri"/>
          <w:sz w:val="22"/>
          <w:szCs w:val="22"/>
        </w:rPr>
        <w:t xml:space="preserve">the </w:t>
      </w:r>
      <w:r w:rsidR="00FE2927" w:rsidRPr="00E63166">
        <w:rPr>
          <w:rFonts w:ascii="Calibri" w:hAnsi="Calibri" w:cs="Calibri"/>
          <w:sz w:val="22"/>
          <w:szCs w:val="22"/>
        </w:rPr>
        <w:t xml:space="preserve">p-value. </w:t>
      </w:r>
      <w:r w:rsidR="003D6B16" w:rsidRPr="00E63166">
        <w:rPr>
          <w:rFonts w:ascii="Calibri" w:hAnsi="Calibri" w:cs="Calibri"/>
          <w:sz w:val="22"/>
          <w:szCs w:val="22"/>
        </w:rPr>
        <w:t xml:space="preserve"> </w:t>
      </w:r>
      <w:r w:rsidR="00FE2927" w:rsidRPr="00E63166">
        <w:rPr>
          <w:rFonts w:ascii="Calibri" w:hAnsi="Calibri" w:cs="Calibri"/>
          <w:sz w:val="22"/>
          <w:szCs w:val="22"/>
        </w:rPr>
        <w:t>For categorical variable</w:t>
      </w:r>
      <w:r w:rsidR="003D6B16" w:rsidRPr="00E63166">
        <w:rPr>
          <w:rFonts w:ascii="Calibri" w:hAnsi="Calibri" w:cs="Calibri"/>
          <w:sz w:val="22"/>
          <w:szCs w:val="22"/>
        </w:rPr>
        <w:t>s</w:t>
      </w:r>
      <w:r w:rsidR="00FE2927" w:rsidRPr="00E63166">
        <w:rPr>
          <w:rFonts w:ascii="Calibri" w:hAnsi="Calibri" w:cs="Calibri"/>
          <w:sz w:val="22"/>
          <w:szCs w:val="22"/>
        </w:rPr>
        <w:t xml:space="preserve">, the reference group will be shown along with the number of observation in each category. </w:t>
      </w:r>
      <w:r w:rsidR="003D6B16" w:rsidRPr="00E63166">
        <w:rPr>
          <w:rFonts w:ascii="Calibri" w:hAnsi="Calibri" w:cs="Calibri"/>
          <w:sz w:val="22"/>
          <w:szCs w:val="22"/>
        </w:rPr>
        <w:t xml:space="preserve"> </w:t>
      </w:r>
    </w:p>
    <w:p w:rsidR="00321499" w:rsidRPr="00E63166" w:rsidRDefault="00321499" w:rsidP="00002937">
      <w:pPr>
        <w:autoSpaceDE w:val="0"/>
        <w:autoSpaceDN w:val="0"/>
        <w:adjustRightInd w:val="0"/>
        <w:spacing w:after="0" w:line="240" w:lineRule="auto"/>
        <w:rPr>
          <w:rFonts w:cs="Calibri"/>
          <w:shd w:val="clear" w:color="auto" w:fill="FFFFFF"/>
        </w:rPr>
      </w:pPr>
    </w:p>
    <w:p w:rsidR="00997CD9" w:rsidRDefault="00997CD9" w:rsidP="00002937">
      <w:pPr>
        <w:autoSpaceDE w:val="0"/>
        <w:autoSpaceDN w:val="0"/>
        <w:adjustRightInd w:val="0"/>
        <w:spacing w:after="0" w:line="240" w:lineRule="auto"/>
        <w:rPr>
          <w:rFonts w:cs="Courier New"/>
          <w:shd w:val="clear" w:color="auto" w:fill="FFFFFF"/>
        </w:rPr>
      </w:pPr>
      <w:r>
        <w:rPr>
          <w:rFonts w:cs="Courier New"/>
          <w:b/>
          <w:shd w:val="clear" w:color="auto" w:fill="FFFFFF"/>
        </w:rPr>
        <w:t>Notes:</w:t>
      </w:r>
      <w:r>
        <w:rPr>
          <w:rFonts w:cs="Courier New"/>
          <w:shd w:val="clear" w:color="auto" w:fill="FFFFFF"/>
        </w:rPr>
        <w:t xml:space="preserve"> </w:t>
      </w:r>
      <w:r w:rsidR="00A153B3">
        <w:rPr>
          <w:rFonts w:cs="Courier New"/>
          <w:shd w:val="clear" w:color="auto" w:fill="FFFFFF"/>
        </w:rPr>
        <w:t xml:space="preserve">1) </w:t>
      </w:r>
      <w:r>
        <w:rPr>
          <w:rFonts w:cs="Courier New"/>
          <w:shd w:val="clear" w:color="auto" w:fill="FFFFFF"/>
        </w:rPr>
        <w:t>The order of variables in the summary table is the same as the input order. For the best results, you may want to put the demographic variables together and also clinical characte</w:t>
      </w:r>
      <w:r w:rsidR="00A153B3">
        <w:rPr>
          <w:rFonts w:cs="Courier New"/>
          <w:shd w:val="clear" w:color="auto" w:fill="FFFFFF"/>
        </w:rPr>
        <w:t>ristics variables together</w:t>
      </w:r>
      <w:r w:rsidR="00A908BC">
        <w:rPr>
          <w:rFonts w:cs="Courier New"/>
          <w:shd w:val="clear" w:color="auto" w:fill="FFFFFF"/>
        </w:rPr>
        <w:t>.</w:t>
      </w:r>
      <w:r w:rsidR="009A253F">
        <w:rPr>
          <w:rFonts w:cs="Courier New"/>
          <w:shd w:val="clear" w:color="auto" w:fill="FFFFFF"/>
        </w:rPr>
        <w:t xml:space="preserve"> </w:t>
      </w:r>
      <w:r w:rsidR="009A253F" w:rsidRPr="009A253F">
        <w:rPr>
          <w:rFonts w:cs="Calibri"/>
          <w:color w:val="000000"/>
          <w:shd w:val="clear" w:color="auto" w:fill="FFFFFF"/>
        </w:rPr>
        <w:t xml:space="preserve">2) </w:t>
      </w:r>
      <w:r w:rsidR="009A253F" w:rsidRPr="009A253F">
        <w:rPr>
          <w:rFonts w:cs="Calibri"/>
          <w:color w:val="000000"/>
          <w:shd w:val="clear" w:color="auto" w:fill="FFFFFF"/>
          <w:lang w:eastAsia="ko-KR"/>
        </w:rPr>
        <w:t>Th</w:t>
      </w:r>
      <w:r w:rsidR="009A253F">
        <w:rPr>
          <w:rFonts w:cs="Calibri"/>
          <w:color w:val="000000"/>
          <w:shd w:val="clear" w:color="auto" w:fill="FFFFFF"/>
          <w:lang w:eastAsia="ko-KR"/>
        </w:rPr>
        <w:t>e</w:t>
      </w:r>
      <w:r w:rsidR="009A253F" w:rsidRPr="009A253F">
        <w:rPr>
          <w:rFonts w:cs="Calibri"/>
          <w:color w:val="000000"/>
          <w:shd w:val="clear" w:color="auto" w:fill="FFFFFF"/>
          <w:lang w:eastAsia="ko-KR"/>
        </w:rPr>
        <w:t xml:space="preserve"> macro does not work with a generalized logit model with </w:t>
      </w:r>
      <w:r w:rsidR="00202277">
        <w:rPr>
          <w:rFonts w:cs="Calibri" w:hint="eastAsia"/>
          <w:color w:val="000000"/>
          <w:shd w:val="clear" w:color="auto" w:fill="FFFFFF"/>
          <w:lang w:eastAsia="ko-KR"/>
        </w:rPr>
        <w:t xml:space="preserve">a </w:t>
      </w:r>
      <w:r w:rsidR="009A253F" w:rsidRPr="009A253F">
        <w:rPr>
          <w:rFonts w:cs="Calibri"/>
          <w:color w:val="000000"/>
          <w:shd w:val="clear" w:color="auto" w:fill="FFFFFF"/>
          <w:lang w:eastAsia="ko-KR"/>
        </w:rPr>
        <w:t xml:space="preserve">nominal </w:t>
      </w:r>
      <w:r w:rsidR="00E63166">
        <w:rPr>
          <w:rFonts w:cs="Calibri" w:hint="eastAsia"/>
          <w:color w:val="000000"/>
          <w:shd w:val="clear" w:color="auto" w:fill="FFFFFF"/>
          <w:lang w:eastAsia="ko-KR"/>
        </w:rPr>
        <w:t xml:space="preserve">(un-ordered) </w:t>
      </w:r>
      <w:r w:rsidR="009A253F" w:rsidRPr="009A253F">
        <w:rPr>
          <w:rFonts w:cs="Calibri"/>
          <w:color w:val="000000"/>
          <w:shd w:val="clear" w:color="auto" w:fill="FFFFFF"/>
          <w:lang w:eastAsia="ko-KR"/>
        </w:rPr>
        <w:t>outcome.</w:t>
      </w:r>
    </w:p>
    <w:p w:rsidR="00997CD9" w:rsidRDefault="00997CD9" w:rsidP="00002937">
      <w:pPr>
        <w:autoSpaceDE w:val="0"/>
        <w:autoSpaceDN w:val="0"/>
        <w:adjustRightInd w:val="0"/>
        <w:spacing w:after="0" w:line="240" w:lineRule="auto"/>
        <w:rPr>
          <w:rFonts w:cs="Courier New"/>
          <w:shd w:val="clear" w:color="auto" w:fill="FFFFFF"/>
        </w:rPr>
      </w:pPr>
    </w:p>
    <w:p w:rsidR="00997CD9" w:rsidRDefault="00997CD9" w:rsidP="00002937">
      <w:pPr>
        <w:autoSpaceDE w:val="0"/>
        <w:autoSpaceDN w:val="0"/>
        <w:adjustRightInd w:val="0"/>
        <w:spacing w:after="0" w:line="240" w:lineRule="auto"/>
        <w:rPr>
          <w:rFonts w:cs="Courier New"/>
          <w:b/>
          <w:shd w:val="clear" w:color="auto" w:fill="FFFFFF"/>
        </w:rPr>
      </w:pPr>
      <w:r>
        <w:rPr>
          <w:rFonts w:cs="Courier New"/>
          <w:b/>
          <w:shd w:val="clear" w:color="auto" w:fill="FFFFFF"/>
        </w:rPr>
        <w:t xml:space="preserve">Parameters: </w:t>
      </w:r>
    </w:p>
    <w:p w:rsidR="00997CD9" w:rsidRDefault="00997CD9" w:rsidP="00002937">
      <w:pPr>
        <w:autoSpaceDE w:val="0"/>
        <w:autoSpaceDN w:val="0"/>
        <w:adjustRightInd w:val="0"/>
        <w:spacing w:after="0" w:line="240" w:lineRule="auto"/>
        <w:rPr>
          <w:rFonts w:cs="Courier New"/>
          <w:b/>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7279"/>
      </w:tblGrid>
      <w:tr w:rsidR="00997CD9" w:rsidRPr="00E9142B" w:rsidTr="00934713">
        <w:tc>
          <w:tcPr>
            <w:tcW w:w="1963" w:type="dxa"/>
            <w:tcBorders>
              <w:top w:val="single" w:sz="4" w:space="0" w:color="auto"/>
              <w:left w:val="single" w:sz="4" w:space="0" w:color="auto"/>
              <w:bottom w:val="single" w:sz="4" w:space="0" w:color="auto"/>
              <w:right w:val="single" w:sz="4" w:space="0" w:color="auto"/>
            </w:tcBorders>
            <w:hideMark/>
          </w:tcPr>
          <w:p w:rsidR="00997CD9" w:rsidRPr="00E9142B" w:rsidRDefault="00997CD9" w:rsidP="00E9142B">
            <w:pPr>
              <w:autoSpaceDE w:val="0"/>
              <w:autoSpaceDN w:val="0"/>
              <w:adjustRightInd w:val="0"/>
              <w:spacing w:after="0" w:line="240" w:lineRule="auto"/>
              <w:rPr>
                <w:rFonts w:cs="Courier New"/>
                <w:b/>
                <w:shd w:val="clear" w:color="auto" w:fill="FFFFFF"/>
              </w:rPr>
            </w:pPr>
            <w:r w:rsidRPr="00E9142B">
              <w:rPr>
                <w:rFonts w:cs="Courier New"/>
                <w:b/>
                <w:shd w:val="clear" w:color="auto" w:fill="FFFFFF"/>
              </w:rPr>
              <w:t>Macro variable</w:t>
            </w:r>
          </w:p>
        </w:tc>
        <w:tc>
          <w:tcPr>
            <w:tcW w:w="7279" w:type="dxa"/>
            <w:tcBorders>
              <w:top w:val="single" w:sz="4" w:space="0" w:color="auto"/>
              <w:left w:val="single" w:sz="4" w:space="0" w:color="auto"/>
              <w:bottom w:val="single" w:sz="4" w:space="0" w:color="auto"/>
              <w:right w:val="single" w:sz="4" w:space="0" w:color="auto"/>
            </w:tcBorders>
            <w:hideMark/>
          </w:tcPr>
          <w:p w:rsidR="00997CD9" w:rsidRPr="00E9142B" w:rsidRDefault="00997CD9" w:rsidP="00E9142B">
            <w:pPr>
              <w:autoSpaceDE w:val="0"/>
              <w:autoSpaceDN w:val="0"/>
              <w:adjustRightInd w:val="0"/>
              <w:spacing w:after="0" w:line="240" w:lineRule="auto"/>
              <w:rPr>
                <w:rFonts w:cs="Courier New"/>
                <w:b/>
                <w:shd w:val="clear" w:color="auto" w:fill="FFFFFF"/>
              </w:rPr>
            </w:pPr>
            <w:r w:rsidRPr="00E9142B">
              <w:rPr>
                <w:rFonts w:cs="Courier New"/>
                <w:b/>
                <w:shd w:val="clear" w:color="auto" w:fill="FFFFFF"/>
              </w:rPr>
              <w:t>Description</w:t>
            </w:r>
          </w:p>
        </w:tc>
      </w:tr>
      <w:tr w:rsidR="00997CD9" w:rsidRPr="00E9142B" w:rsidTr="00934713">
        <w:tc>
          <w:tcPr>
            <w:tcW w:w="1963" w:type="dxa"/>
            <w:tcBorders>
              <w:top w:val="single" w:sz="4" w:space="0" w:color="auto"/>
              <w:left w:val="single" w:sz="4" w:space="0" w:color="auto"/>
              <w:bottom w:val="single" w:sz="4" w:space="0" w:color="auto"/>
              <w:right w:val="single" w:sz="4" w:space="0" w:color="auto"/>
            </w:tcBorders>
            <w:hideMark/>
          </w:tcPr>
          <w:p w:rsidR="00997CD9" w:rsidRPr="00E9142B" w:rsidRDefault="00997CD9" w:rsidP="00E9142B">
            <w:pPr>
              <w:autoSpaceDE w:val="0"/>
              <w:autoSpaceDN w:val="0"/>
              <w:adjustRightInd w:val="0"/>
              <w:spacing w:after="0" w:line="240" w:lineRule="auto"/>
              <w:rPr>
                <w:rFonts w:cs="Courier New"/>
                <w:shd w:val="clear" w:color="auto" w:fill="FFFFFF"/>
              </w:rPr>
            </w:pPr>
            <w:r w:rsidRPr="00E9142B">
              <w:rPr>
                <w:rFonts w:cs="Courier New"/>
                <w:shd w:val="clear" w:color="auto" w:fill="FFFFFF"/>
              </w:rPr>
              <w:t>DATASET</w:t>
            </w:r>
          </w:p>
        </w:tc>
        <w:tc>
          <w:tcPr>
            <w:tcW w:w="7279" w:type="dxa"/>
            <w:tcBorders>
              <w:top w:val="single" w:sz="4" w:space="0" w:color="auto"/>
              <w:left w:val="single" w:sz="4" w:space="0" w:color="auto"/>
              <w:bottom w:val="single" w:sz="4" w:space="0" w:color="auto"/>
              <w:right w:val="single" w:sz="4" w:space="0" w:color="auto"/>
            </w:tcBorders>
            <w:hideMark/>
          </w:tcPr>
          <w:p w:rsidR="00997CD9" w:rsidRPr="006E4970" w:rsidRDefault="00997CD9" w:rsidP="00E9142B">
            <w:pPr>
              <w:autoSpaceDE w:val="0"/>
              <w:autoSpaceDN w:val="0"/>
              <w:adjustRightInd w:val="0"/>
              <w:spacing w:after="0" w:line="240" w:lineRule="auto"/>
              <w:rPr>
                <w:rFonts w:cs="Courier New"/>
                <w:shd w:val="clear" w:color="auto" w:fill="FFFFFF"/>
              </w:rPr>
            </w:pPr>
            <w:r w:rsidRPr="006E4970">
              <w:rPr>
                <w:rFonts w:cs="Courier New"/>
                <w:shd w:val="clear" w:color="auto" w:fill="FFFFFF"/>
              </w:rPr>
              <w:t>The name of the data set to be analyzed</w:t>
            </w:r>
            <w:r w:rsidR="003D6B16" w:rsidRPr="006E4970">
              <w:rPr>
                <w:rFonts w:cs="Courier New"/>
                <w:shd w:val="clear" w:color="auto" w:fill="FFFFFF"/>
              </w:rPr>
              <w:t>.</w:t>
            </w:r>
          </w:p>
        </w:tc>
      </w:tr>
      <w:tr w:rsidR="007D1EFC" w:rsidRPr="00E9142B" w:rsidTr="00934713">
        <w:trPr>
          <w:trHeight w:val="188"/>
        </w:trPr>
        <w:tc>
          <w:tcPr>
            <w:tcW w:w="1963" w:type="dxa"/>
            <w:tcBorders>
              <w:top w:val="single" w:sz="4" w:space="0" w:color="auto"/>
              <w:left w:val="single" w:sz="4" w:space="0" w:color="auto"/>
              <w:bottom w:val="single" w:sz="4" w:space="0" w:color="auto"/>
              <w:right w:val="single" w:sz="4" w:space="0" w:color="auto"/>
            </w:tcBorders>
            <w:hideMark/>
          </w:tcPr>
          <w:p w:rsidR="007D1EFC" w:rsidRPr="00E9142B" w:rsidRDefault="00321499" w:rsidP="00E9142B">
            <w:pPr>
              <w:autoSpaceDE w:val="0"/>
              <w:autoSpaceDN w:val="0"/>
              <w:adjustRightInd w:val="0"/>
              <w:spacing w:after="0" w:line="240" w:lineRule="auto"/>
              <w:rPr>
                <w:rFonts w:cs="Courier New"/>
                <w:shd w:val="clear" w:color="auto" w:fill="FFFFFF"/>
              </w:rPr>
            </w:pPr>
            <w:r>
              <w:rPr>
                <w:rFonts w:cs="Courier New"/>
                <w:shd w:val="clear" w:color="auto" w:fill="FFFFFF"/>
              </w:rPr>
              <w:t>OUTCOME</w:t>
            </w:r>
          </w:p>
        </w:tc>
        <w:tc>
          <w:tcPr>
            <w:tcW w:w="7279" w:type="dxa"/>
            <w:tcBorders>
              <w:top w:val="single" w:sz="4" w:space="0" w:color="auto"/>
              <w:left w:val="single" w:sz="4" w:space="0" w:color="auto"/>
              <w:bottom w:val="single" w:sz="4" w:space="0" w:color="auto"/>
              <w:right w:val="single" w:sz="4" w:space="0" w:color="auto"/>
            </w:tcBorders>
            <w:hideMark/>
          </w:tcPr>
          <w:p w:rsidR="007D1EFC" w:rsidRPr="006E4970" w:rsidRDefault="0063499D" w:rsidP="00865F5B">
            <w:pPr>
              <w:autoSpaceDE w:val="0"/>
              <w:autoSpaceDN w:val="0"/>
              <w:adjustRightInd w:val="0"/>
              <w:spacing w:after="0" w:line="240" w:lineRule="auto"/>
              <w:rPr>
                <w:rFonts w:asciiTheme="minorHAnsi" w:hAnsiTheme="minorHAnsi" w:cs="Courier New"/>
                <w:shd w:val="clear" w:color="auto" w:fill="FFFFFF"/>
              </w:rPr>
            </w:pPr>
            <w:r w:rsidRPr="006E4970">
              <w:rPr>
                <w:rFonts w:asciiTheme="minorHAnsi" w:hAnsiTheme="minorHAnsi" w:cs="Courier New"/>
                <w:shd w:val="clear" w:color="auto" w:fill="FFFFFF"/>
                <w:lang w:eastAsia="ko-KR"/>
              </w:rPr>
              <w:t>The name of the outcome variable.  It must be binary or ordinal.</w:t>
            </w:r>
            <w:r w:rsidR="00865F5B">
              <w:rPr>
                <w:rFonts w:asciiTheme="minorHAnsi" w:hAnsiTheme="minorHAnsi" w:cs="Courier New"/>
                <w:shd w:val="clear" w:color="auto" w:fill="FFFFFF"/>
                <w:lang w:eastAsia="ko-KR"/>
              </w:rPr>
              <w:t xml:space="preserve">  </w:t>
            </w:r>
            <w:r w:rsidR="00865F5B" w:rsidRPr="00865F5B">
              <w:rPr>
                <w:rFonts w:asciiTheme="minorHAnsi" w:hAnsiTheme="minorHAnsi" w:cs="Courier New"/>
                <w:shd w:val="clear" w:color="auto" w:fill="FFFFFF"/>
                <w:lang w:eastAsia="ko-KR"/>
              </w:rPr>
              <w:t>If ordinal</w:t>
            </w:r>
            <w:r w:rsidR="00865F5B">
              <w:rPr>
                <w:rFonts w:asciiTheme="minorHAnsi" w:hAnsiTheme="minorHAnsi" w:cs="Courier New"/>
                <w:shd w:val="clear" w:color="auto" w:fill="FFFFFF"/>
                <w:lang w:eastAsia="ko-KR"/>
              </w:rPr>
              <w:t xml:space="preserve"> </w:t>
            </w:r>
            <w:r w:rsidR="00865F5B" w:rsidRPr="00865F5B">
              <w:rPr>
                <w:rFonts w:asciiTheme="minorHAnsi" w:hAnsiTheme="minorHAnsi" w:cs="Courier New"/>
                <w:shd w:val="clear" w:color="auto" w:fill="FFFFFF"/>
                <w:lang w:eastAsia="ko-KR"/>
              </w:rPr>
              <w:t>then it should be a numeric variable.</w:t>
            </w:r>
          </w:p>
        </w:tc>
      </w:tr>
      <w:tr w:rsidR="00BA4C08" w:rsidRPr="00E9142B" w:rsidTr="00934713">
        <w:tc>
          <w:tcPr>
            <w:tcW w:w="1963" w:type="dxa"/>
            <w:tcBorders>
              <w:top w:val="single" w:sz="4" w:space="0" w:color="auto"/>
              <w:left w:val="single" w:sz="4" w:space="0" w:color="auto"/>
              <w:bottom w:val="single" w:sz="4" w:space="0" w:color="auto"/>
              <w:right w:val="single" w:sz="4" w:space="0" w:color="auto"/>
            </w:tcBorders>
            <w:hideMark/>
          </w:tcPr>
          <w:p w:rsidR="00BA4C08" w:rsidRPr="00E9142B" w:rsidRDefault="00D83B59" w:rsidP="00E85F1B">
            <w:pPr>
              <w:autoSpaceDE w:val="0"/>
              <w:autoSpaceDN w:val="0"/>
              <w:adjustRightInd w:val="0"/>
              <w:spacing w:after="0" w:line="240" w:lineRule="auto"/>
              <w:rPr>
                <w:rFonts w:cs="Courier New"/>
                <w:shd w:val="clear" w:color="auto" w:fill="FFFFFF"/>
              </w:rPr>
            </w:pPr>
            <w:r>
              <w:rPr>
                <w:rFonts w:cstheme="minorHAnsi"/>
                <w:shd w:val="clear" w:color="auto" w:fill="FFFFFF"/>
              </w:rPr>
              <w:t>EVENT</w:t>
            </w:r>
          </w:p>
        </w:tc>
        <w:tc>
          <w:tcPr>
            <w:tcW w:w="7279" w:type="dxa"/>
            <w:tcBorders>
              <w:top w:val="single" w:sz="4" w:space="0" w:color="auto"/>
              <w:left w:val="single" w:sz="4" w:space="0" w:color="auto"/>
              <w:bottom w:val="single" w:sz="4" w:space="0" w:color="auto"/>
              <w:right w:val="single" w:sz="4" w:space="0" w:color="auto"/>
            </w:tcBorders>
            <w:hideMark/>
          </w:tcPr>
          <w:p w:rsidR="00BA4C08" w:rsidRPr="006E4970" w:rsidRDefault="0063499D" w:rsidP="0063499D">
            <w:pPr>
              <w:autoSpaceDE w:val="0"/>
              <w:autoSpaceDN w:val="0"/>
              <w:adjustRightInd w:val="0"/>
              <w:spacing w:after="0" w:line="240" w:lineRule="auto"/>
              <w:rPr>
                <w:rFonts w:asciiTheme="minorHAnsi" w:hAnsiTheme="minorHAnsi" w:cs="Courier New"/>
                <w:shd w:val="clear" w:color="auto" w:fill="FFFFFF"/>
              </w:rPr>
            </w:pPr>
            <w:r w:rsidRPr="006E4970">
              <w:rPr>
                <w:rFonts w:asciiTheme="minorHAnsi" w:hAnsiTheme="minorHAnsi" w:cs="Courier New"/>
                <w:shd w:val="clear" w:color="auto" w:fill="FFFFFF"/>
                <w:lang w:eastAsia="ko-KR"/>
              </w:rPr>
              <w:t>The event category for the binary response model (optional).  You can specify the value in quotes.  This will be passed to the event= option in the model statement.  Leave this blank if you have an ordinal outcome with more than 2 levels.</w:t>
            </w:r>
          </w:p>
        </w:tc>
      </w:tr>
      <w:tr w:rsidR="006E4970" w:rsidRPr="00E9142B" w:rsidTr="00934713">
        <w:tc>
          <w:tcPr>
            <w:tcW w:w="1963" w:type="dxa"/>
            <w:tcBorders>
              <w:top w:val="single" w:sz="4" w:space="0" w:color="auto"/>
              <w:left w:val="single" w:sz="4" w:space="0" w:color="auto"/>
              <w:bottom w:val="single" w:sz="4" w:space="0" w:color="auto"/>
              <w:right w:val="single" w:sz="4" w:space="0" w:color="auto"/>
            </w:tcBorders>
          </w:tcPr>
          <w:p w:rsidR="006E4970" w:rsidRDefault="006E4970" w:rsidP="00E85F1B">
            <w:pPr>
              <w:autoSpaceDE w:val="0"/>
              <w:autoSpaceDN w:val="0"/>
              <w:adjustRightInd w:val="0"/>
              <w:spacing w:after="0" w:line="240" w:lineRule="auto"/>
              <w:rPr>
                <w:rFonts w:cstheme="minorHAnsi"/>
                <w:shd w:val="clear" w:color="auto" w:fill="FFFFFF"/>
              </w:rPr>
            </w:pPr>
            <w:r>
              <w:rPr>
                <w:rFonts w:cstheme="minorHAnsi"/>
                <w:shd w:val="clear" w:color="auto" w:fill="FFFFFF"/>
              </w:rPr>
              <w:t>DESC</w:t>
            </w:r>
          </w:p>
        </w:tc>
        <w:tc>
          <w:tcPr>
            <w:tcW w:w="7279" w:type="dxa"/>
            <w:tcBorders>
              <w:top w:val="single" w:sz="4" w:space="0" w:color="auto"/>
              <w:left w:val="single" w:sz="4" w:space="0" w:color="auto"/>
              <w:bottom w:val="single" w:sz="4" w:space="0" w:color="auto"/>
              <w:right w:val="single" w:sz="4" w:space="0" w:color="auto"/>
            </w:tcBorders>
          </w:tcPr>
          <w:p w:rsidR="006E4970" w:rsidRPr="006E4970" w:rsidRDefault="006E4970" w:rsidP="006E4970">
            <w:pPr>
              <w:autoSpaceDE w:val="0"/>
              <w:autoSpaceDN w:val="0"/>
              <w:adjustRightInd w:val="0"/>
              <w:spacing w:after="0" w:line="240" w:lineRule="auto"/>
              <w:rPr>
                <w:rFonts w:asciiTheme="minorHAnsi" w:hAnsiTheme="minorHAnsi" w:cs="Courier New"/>
                <w:shd w:val="clear" w:color="auto" w:fill="FFFFFF"/>
                <w:lang w:eastAsia="ko-KR"/>
              </w:rPr>
            </w:pPr>
            <w:r w:rsidRPr="006E4970">
              <w:rPr>
                <w:rFonts w:asciiTheme="minorHAnsi" w:hAnsiTheme="minorHAnsi" w:cs="Courier New"/>
                <w:shd w:val="clear" w:color="auto" w:fill="FFFFFF"/>
                <w:lang w:eastAsia="ko-KR"/>
              </w:rPr>
              <w:t>Set to T to reverse the order of an ordinal outcome (optional).  The order will be based on the internal order.  Only specify this if the EVENT parameter is blank.          The default value is F.</w:t>
            </w:r>
          </w:p>
        </w:tc>
      </w:tr>
      <w:tr w:rsidR="00BA4C08" w:rsidRPr="00E9142B" w:rsidTr="00934713">
        <w:tc>
          <w:tcPr>
            <w:tcW w:w="1963" w:type="dxa"/>
            <w:tcBorders>
              <w:top w:val="single" w:sz="4" w:space="0" w:color="auto"/>
              <w:left w:val="single" w:sz="4" w:space="0" w:color="auto"/>
              <w:bottom w:val="single" w:sz="4" w:space="0" w:color="auto"/>
              <w:right w:val="single" w:sz="4" w:space="0" w:color="auto"/>
            </w:tcBorders>
            <w:hideMark/>
          </w:tcPr>
          <w:p w:rsidR="00BA4C08" w:rsidRPr="00E9142B" w:rsidRDefault="00BA4C08" w:rsidP="00E85F1B">
            <w:pPr>
              <w:autoSpaceDE w:val="0"/>
              <w:autoSpaceDN w:val="0"/>
              <w:adjustRightInd w:val="0"/>
              <w:spacing w:after="0" w:line="240" w:lineRule="auto"/>
              <w:rPr>
                <w:rFonts w:cs="Courier New"/>
                <w:shd w:val="clear" w:color="auto" w:fill="FFFFFF"/>
              </w:rPr>
            </w:pPr>
            <w:r w:rsidRPr="00E9142B">
              <w:rPr>
                <w:rFonts w:cs="Courier New"/>
                <w:shd w:val="clear" w:color="auto" w:fill="FFFFFF"/>
              </w:rPr>
              <w:t>CLIST</w:t>
            </w:r>
          </w:p>
        </w:tc>
        <w:tc>
          <w:tcPr>
            <w:tcW w:w="7279" w:type="dxa"/>
            <w:tcBorders>
              <w:top w:val="single" w:sz="4" w:space="0" w:color="auto"/>
              <w:left w:val="single" w:sz="4" w:space="0" w:color="auto"/>
              <w:bottom w:val="single" w:sz="4" w:space="0" w:color="auto"/>
              <w:right w:val="single" w:sz="4" w:space="0" w:color="auto"/>
            </w:tcBorders>
            <w:hideMark/>
          </w:tcPr>
          <w:p w:rsidR="00BA4C08" w:rsidRPr="006E4970" w:rsidRDefault="00BA4C08" w:rsidP="00E85F1B">
            <w:pPr>
              <w:autoSpaceDE w:val="0"/>
              <w:autoSpaceDN w:val="0"/>
              <w:adjustRightInd w:val="0"/>
              <w:spacing w:after="0" w:line="240" w:lineRule="auto"/>
              <w:rPr>
                <w:rFonts w:asciiTheme="minorHAnsi" w:hAnsiTheme="minorHAnsi" w:cs="Courier New"/>
                <w:shd w:val="clear" w:color="auto" w:fill="FFFFFF"/>
              </w:rPr>
            </w:pPr>
            <w:r w:rsidRPr="006E4970">
              <w:rPr>
                <w:rFonts w:asciiTheme="minorHAnsi" w:hAnsiTheme="minorHAnsi" w:cs="Courier New"/>
                <w:shd w:val="clear" w:color="auto" w:fill="FFFFFF"/>
              </w:rPr>
              <w:t>List of categorical variables, separated by empty space.</w:t>
            </w:r>
          </w:p>
        </w:tc>
      </w:tr>
      <w:tr w:rsidR="00BA4C08"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hideMark/>
          </w:tcPr>
          <w:p w:rsidR="00BA4C08" w:rsidRPr="00E9142B" w:rsidRDefault="00BA4C08" w:rsidP="00E85F1B">
            <w:pPr>
              <w:autoSpaceDE w:val="0"/>
              <w:autoSpaceDN w:val="0"/>
              <w:adjustRightInd w:val="0"/>
              <w:spacing w:after="0" w:line="240" w:lineRule="auto"/>
              <w:rPr>
                <w:rFonts w:cs="Courier New"/>
                <w:shd w:val="clear" w:color="auto" w:fill="FFFFFF"/>
              </w:rPr>
            </w:pPr>
            <w:r w:rsidRPr="00E9142B">
              <w:rPr>
                <w:rFonts w:cs="Courier New"/>
                <w:shd w:val="clear" w:color="auto" w:fill="FFFFFF"/>
              </w:rPr>
              <w:t>NLIST</w:t>
            </w:r>
          </w:p>
        </w:tc>
        <w:tc>
          <w:tcPr>
            <w:tcW w:w="7279" w:type="dxa"/>
            <w:tcBorders>
              <w:top w:val="single" w:sz="4" w:space="0" w:color="auto"/>
              <w:left w:val="single" w:sz="4" w:space="0" w:color="auto"/>
              <w:bottom w:val="single" w:sz="4" w:space="0" w:color="auto"/>
              <w:right w:val="single" w:sz="4" w:space="0" w:color="auto"/>
            </w:tcBorders>
            <w:hideMark/>
          </w:tcPr>
          <w:p w:rsidR="00BA4C08" w:rsidRPr="006E4970" w:rsidRDefault="00BA4C08" w:rsidP="00E85F1B">
            <w:pPr>
              <w:autoSpaceDE w:val="0"/>
              <w:autoSpaceDN w:val="0"/>
              <w:adjustRightInd w:val="0"/>
              <w:spacing w:after="0" w:line="240" w:lineRule="auto"/>
              <w:rPr>
                <w:rFonts w:asciiTheme="minorHAnsi" w:hAnsiTheme="minorHAnsi" w:cs="Courier New"/>
                <w:shd w:val="clear" w:color="auto" w:fill="FFFFFF"/>
              </w:rPr>
            </w:pPr>
            <w:r w:rsidRPr="006E4970">
              <w:rPr>
                <w:rFonts w:asciiTheme="minorHAnsi" w:hAnsiTheme="minorHAnsi" w:cs="Courier New"/>
                <w:shd w:val="clear" w:color="auto" w:fill="FFFFFF"/>
              </w:rPr>
              <w:t>List of numerical variables, separated by empty space.</w:t>
            </w:r>
          </w:p>
        </w:tc>
      </w:tr>
      <w:tr w:rsidR="00665FE9"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tcPr>
          <w:p w:rsidR="00665FE9" w:rsidRPr="00665FE9" w:rsidRDefault="00EA14F7" w:rsidP="00C043C8">
            <w:pPr>
              <w:autoSpaceDE w:val="0"/>
              <w:autoSpaceDN w:val="0"/>
              <w:adjustRightInd w:val="0"/>
              <w:spacing w:after="0" w:line="240" w:lineRule="auto"/>
              <w:rPr>
                <w:rFonts w:asciiTheme="minorHAnsi" w:hAnsiTheme="minorHAnsi" w:cs="Calibri"/>
                <w:shd w:val="clear" w:color="auto" w:fill="FFFFFF"/>
                <w:lang w:eastAsia="ko-KR"/>
              </w:rPr>
            </w:pPr>
            <w:r>
              <w:rPr>
                <w:rFonts w:asciiTheme="minorHAnsi" w:hAnsiTheme="minorHAnsi" w:cs="Calibri"/>
                <w:shd w:val="clear" w:color="auto" w:fill="FFFFFF"/>
                <w:lang w:eastAsia="ko-KR"/>
              </w:rPr>
              <w:t>STRATA</w:t>
            </w:r>
          </w:p>
        </w:tc>
        <w:tc>
          <w:tcPr>
            <w:tcW w:w="7279" w:type="dxa"/>
            <w:tcBorders>
              <w:top w:val="single" w:sz="4" w:space="0" w:color="auto"/>
              <w:left w:val="single" w:sz="4" w:space="0" w:color="auto"/>
              <w:bottom w:val="single" w:sz="4" w:space="0" w:color="auto"/>
              <w:right w:val="single" w:sz="4" w:space="0" w:color="auto"/>
            </w:tcBorders>
          </w:tcPr>
          <w:p w:rsidR="00665FE9" w:rsidRPr="00EA14F7" w:rsidRDefault="00E25FFB" w:rsidP="00E25FFB">
            <w:pPr>
              <w:autoSpaceDE w:val="0"/>
              <w:autoSpaceDN w:val="0"/>
              <w:adjustRightInd w:val="0"/>
              <w:spacing w:after="0" w:line="240" w:lineRule="auto"/>
              <w:rPr>
                <w:rFonts w:cs="Courier New"/>
                <w:shd w:val="clear" w:color="auto" w:fill="FFFFFF"/>
                <w:lang w:eastAsia="en-US"/>
              </w:rPr>
            </w:pPr>
            <w:r w:rsidRPr="00E25FFB">
              <w:rPr>
                <w:rFonts w:asciiTheme="minorHAnsi" w:hAnsiTheme="minorHAnsi" w:cs="Calibri"/>
                <w:shd w:val="clear" w:color="auto" w:fill="FFFFFF"/>
                <w:lang w:eastAsia="ko-KR"/>
              </w:rPr>
              <w:t>The STRATA statement names the variables that define strata or matched sets to use in stratified logistic regression of binary response data</w:t>
            </w:r>
            <w:r>
              <w:rPr>
                <w:rFonts w:asciiTheme="minorHAnsi" w:hAnsiTheme="minorHAnsi" w:cs="Calibri"/>
                <w:shd w:val="clear" w:color="auto" w:fill="FFFFFF"/>
                <w:lang w:eastAsia="ko-KR"/>
              </w:rPr>
              <w:t>, e.g. matched sample</w:t>
            </w:r>
            <w:r w:rsidR="00D45A77">
              <w:rPr>
                <w:rFonts w:asciiTheme="minorHAnsi" w:hAnsiTheme="minorHAnsi" w:cs="Calibri"/>
                <w:shd w:val="clear" w:color="auto" w:fill="FFFFFF"/>
                <w:lang w:eastAsia="ko-KR"/>
              </w:rPr>
              <w:t>. See SAS help Manual for Proc Logistic.</w:t>
            </w:r>
          </w:p>
        </w:tc>
      </w:tr>
      <w:tr w:rsidR="00D17D06"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tcPr>
          <w:p w:rsidR="00D17D06" w:rsidRPr="00E9142B" w:rsidRDefault="00D17D06" w:rsidP="00C043C8">
            <w:pPr>
              <w:autoSpaceDE w:val="0"/>
              <w:autoSpaceDN w:val="0"/>
              <w:adjustRightInd w:val="0"/>
              <w:spacing w:after="0" w:line="240" w:lineRule="auto"/>
              <w:rPr>
                <w:rFonts w:cs="Courier New"/>
                <w:shd w:val="clear" w:color="auto" w:fill="FFFFFF"/>
              </w:rPr>
            </w:pPr>
            <w:r>
              <w:rPr>
                <w:rFonts w:cs="Courier New"/>
                <w:shd w:val="clear" w:color="auto" w:fill="FFFFFF"/>
              </w:rPr>
              <w:t>TYPE3</w:t>
            </w:r>
          </w:p>
        </w:tc>
        <w:tc>
          <w:tcPr>
            <w:tcW w:w="7279" w:type="dxa"/>
            <w:tcBorders>
              <w:top w:val="single" w:sz="4" w:space="0" w:color="auto"/>
              <w:left w:val="single" w:sz="4" w:space="0" w:color="auto"/>
              <w:bottom w:val="single" w:sz="4" w:space="0" w:color="auto"/>
              <w:right w:val="single" w:sz="4" w:space="0" w:color="auto"/>
            </w:tcBorders>
          </w:tcPr>
          <w:p w:rsidR="00D17D06" w:rsidRPr="006E4970" w:rsidRDefault="00D17D06" w:rsidP="00C043C8">
            <w:pPr>
              <w:autoSpaceDE w:val="0"/>
              <w:autoSpaceDN w:val="0"/>
              <w:adjustRightInd w:val="0"/>
              <w:spacing w:after="0" w:line="240" w:lineRule="auto"/>
              <w:rPr>
                <w:rFonts w:asciiTheme="minorHAnsi" w:hAnsiTheme="minorHAnsi" w:cs="Courier New"/>
                <w:shd w:val="clear" w:color="auto" w:fill="FFFFFF"/>
              </w:rPr>
            </w:pPr>
            <w:r w:rsidRPr="006E4970">
              <w:rPr>
                <w:rFonts w:asciiTheme="minorHAnsi" w:hAnsiTheme="minorHAnsi" w:cs="Courier New"/>
                <w:shd w:val="clear" w:color="auto" w:fill="FFFFFF"/>
                <w:lang w:eastAsia="en-US"/>
              </w:rPr>
              <w:t>Set to F to suppress type III p-values from being reported in the table (optional).  The default value is T.  This will only have an effect if categorical variables are specified in CLIST.</w:t>
            </w:r>
          </w:p>
        </w:tc>
      </w:tr>
      <w:tr w:rsidR="0061106E"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tcPr>
          <w:p w:rsidR="0061106E" w:rsidRDefault="0061106E" w:rsidP="00E85F1B">
            <w:pPr>
              <w:autoSpaceDE w:val="0"/>
              <w:autoSpaceDN w:val="0"/>
              <w:adjustRightInd w:val="0"/>
              <w:spacing w:after="0" w:line="240" w:lineRule="auto"/>
              <w:rPr>
                <w:rFonts w:cs="Courier New"/>
                <w:shd w:val="clear" w:color="auto" w:fill="FFFFFF"/>
              </w:rPr>
            </w:pPr>
            <w:r>
              <w:rPr>
                <w:rFonts w:cs="Courier New"/>
                <w:shd w:val="clear" w:color="auto" w:fill="FFFFFF"/>
              </w:rPr>
              <w:t>FIRTH</w:t>
            </w:r>
          </w:p>
        </w:tc>
        <w:tc>
          <w:tcPr>
            <w:tcW w:w="7279" w:type="dxa"/>
            <w:tcBorders>
              <w:top w:val="single" w:sz="4" w:space="0" w:color="auto"/>
              <w:left w:val="single" w:sz="4" w:space="0" w:color="auto"/>
              <w:bottom w:val="single" w:sz="4" w:space="0" w:color="auto"/>
              <w:right w:val="single" w:sz="4" w:space="0" w:color="auto"/>
            </w:tcBorders>
          </w:tcPr>
          <w:p w:rsidR="0061106E" w:rsidRPr="006E4970" w:rsidRDefault="0061106E" w:rsidP="0061106E">
            <w:pPr>
              <w:autoSpaceDE w:val="0"/>
              <w:autoSpaceDN w:val="0"/>
              <w:adjustRightInd w:val="0"/>
              <w:spacing w:after="0" w:line="240" w:lineRule="auto"/>
              <w:rPr>
                <w:rFonts w:asciiTheme="minorHAnsi" w:hAnsiTheme="minorHAnsi" w:cs="Courier New"/>
                <w:shd w:val="clear" w:color="auto" w:fill="FFFFFF"/>
                <w:lang w:eastAsia="ko-KR"/>
              </w:rPr>
            </w:pPr>
            <w:r w:rsidRPr="006E4970">
              <w:rPr>
                <w:rFonts w:asciiTheme="minorHAnsi" w:hAnsiTheme="minorHAnsi" w:cs="Courier New"/>
                <w:shd w:val="clear" w:color="auto" w:fill="FFFFFF"/>
                <w:lang w:eastAsia="ko-KR"/>
              </w:rPr>
              <w:t>Set to T to use Firth’s penalized maximum likelihood estimation to reduce bias in the parameter estimates.  The default value is F.</w:t>
            </w:r>
            <w:r w:rsidR="001F01A3">
              <w:rPr>
                <w:rFonts w:asciiTheme="minorHAnsi" w:hAnsiTheme="minorHAnsi" w:cs="Courier New"/>
                <w:shd w:val="clear" w:color="auto" w:fill="FFFFFF"/>
                <w:lang w:eastAsia="ko-KR"/>
              </w:rPr>
              <w:t xml:space="preserve"> Also </w:t>
            </w:r>
            <w:r w:rsidR="001F01A3">
              <w:rPr>
                <w:rFonts w:asciiTheme="minorHAnsi" w:hAnsiTheme="minorHAnsi" w:cs="Calibri"/>
                <w:shd w:val="clear" w:color="auto" w:fill="FFFFFF"/>
                <w:lang w:eastAsia="ko-KR"/>
              </w:rPr>
              <w:t>s</w:t>
            </w:r>
            <w:r w:rsidR="001F01A3">
              <w:rPr>
                <w:rFonts w:asciiTheme="minorHAnsi" w:hAnsiTheme="minorHAnsi" w:cs="Calibri"/>
                <w:shd w:val="clear" w:color="auto" w:fill="FFFFFF"/>
                <w:lang w:eastAsia="ko-KR"/>
              </w:rPr>
              <w:t>ee SAS help Manual for Proc Logistic.</w:t>
            </w:r>
          </w:p>
        </w:tc>
      </w:tr>
      <w:tr w:rsidR="006E4970"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tcPr>
          <w:p w:rsidR="006E4970" w:rsidRDefault="006E4970" w:rsidP="00E85F1B">
            <w:pPr>
              <w:autoSpaceDE w:val="0"/>
              <w:autoSpaceDN w:val="0"/>
              <w:adjustRightInd w:val="0"/>
              <w:spacing w:after="0" w:line="240" w:lineRule="auto"/>
              <w:rPr>
                <w:rFonts w:cs="Courier New"/>
                <w:shd w:val="clear" w:color="auto" w:fill="FFFFFF"/>
              </w:rPr>
            </w:pPr>
            <w:r>
              <w:rPr>
                <w:rFonts w:cs="Courier New"/>
                <w:shd w:val="clear" w:color="auto" w:fill="FFFFFF"/>
              </w:rPr>
              <w:lastRenderedPageBreak/>
              <w:t>PO</w:t>
            </w:r>
          </w:p>
        </w:tc>
        <w:tc>
          <w:tcPr>
            <w:tcW w:w="7279" w:type="dxa"/>
            <w:tcBorders>
              <w:top w:val="single" w:sz="4" w:space="0" w:color="auto"/>
              <w:left w:val="single" w:sz="4" w:space="0" w:color="auto"/>
              <w:bottom w:val="single" w:sz="4" w:space="0" w:color="auto"/>
              <w:right w:val="single" w:sz="4" w:space="0" w:color="auto"/>
            </w:tcBorders>
          </w:tcPr>
          <w:p w:rsidR="006E4970" w:rsidRPr="006E4970" w:rsidRDefault="006E4970" w:rsidP="006E4970">
            <w:pPr>
              <w:autoSpaceDE w:val="0"/>
              <w:autoSpaceDN w:val="0"/>
              <w:adjustRightInd w:val="0"/>
              <w:spacing w:after="0" w:line="240" w:lineRule="auto"/>
              <w:rPr>
                <w:rFonts w:asciiTheme="minorHAnsi" w:hAnsiTheme="minorHAnsi" w:cs="Courier New"/>
                <w:shd w:val="clear" w:color="auto" w:fill="FFFFFF"/>
                <w:lang w:eastAsia="ko-KR"/>
              </w:rPr>
            </w:pPr>
            <w:r w:rsidRPr="006E4970">
              <w:rPr>
                <w:rFonts w:asciiTheme="minorHAnsi" w:hAnsiTheme="minorHAnsi" w:cs="Courier New"/>
                <w:shd w:val="clear" w:color="auto" w:fill="FFFFFF"/>
                <w:lang w:eastAsia="ko-KR"/>
              </w:rPr>
              <w:t xml:space="preserve">Set to T to check the proportional odds assumption by reporting the score test p-values.  Only set to T if using an ordinal outcome.  The default value is F.  </w:t>
            </w:r>
          </w:p>
        </w:tc>
      </w:tr>
      <w:tr w:rsidR="00974DC6"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tcPr>
          <w:p w:rsidR="00974DC6" w:rsidRPr="00E9142B" w:rsidRDefault="00974DC6" w:rsidP="00E85F1B">
            <w:pPr>
              <w:autoSpaceDE w:val="0"/>
              <w:autoSpaceDN w:val="0"/>
              <w:adjustRightInd w:val="0"/>
              <w:spacing w:after="0" w:line="240" w:lineRule="auto"/>
              <w:rPr>
                <w:rFonts w:cs="Courier New"/>
                <w:shd w:val="clear" w:color="auto" w:fill="FFFFFF"/>
              </w:rPr>
            </w:pPr>
            <w:r>
              <w:rPr>
                <w:rFonts w:cs="Courier New"/>
                <w:shd w:val="clear" w:color="auto" w:fill="FFFFFF"/>
              </w:rPr>
              <w:t>DOC</w:t>
            </w:r>
          </w:p>
        </w:tc>
        <w:tc>
          <w:tcPr>
            <w:tcW w:w="7279" w:type="dxa"/>
            <w:tcBorders>
              <w:top w:val="single" w:sz="4" w:space="0" w:color="auto"/>
              <w:left w:val="single" w:sz="4" w:space="0" w:color="auto"/>
              <w:bottom w:val="single" w:sz="4" w:space="0" w:color="auto"/>
              <w:right w:val="single" w:sz="4" w:space="0" w:color="auto"/>
            </w:tcBorders>
          </w:tcPr>
          <w:p w:rsidR="00974DC6" w:rsidRPr="006E4970" w:rsidRDefault="00974DC6" w:rsidP="00974DC6">
            <w:pPr>
              <w:autoSpaceDE w:val="0"/>
              <w:autoSpaceDN w:val="0"/>
              <w:adjustRightInd w:val="0"/>
              <w:spacing w:after="0" w:line="240" w:lineRule="auto"/>
              <w:rPr>
                <w:rFonts w:asciiTheme="minorHAnsi" w:hAnsiTheme="minorHAnsi" w:cs="Courier New"/>
                <w:shd w:val="clear" w:color="auto" w:fill="FFFFFF"/>
              </w:rPr>
            </w:pPr>
            <w:r w:rsidRPr="006E4970">
              <w:rPr>
                <w:rFonts w:asciiTheme="minorHAnsi" w:hAnsiTheme="minorHAnsi" w:cs="Courier New"/>
                <w:shd w:val="clear" w:color="auto" w:fill="FFFFFF"/>
                <w:lang w:eastAsia="ko-KR"/>
              </w:rPr>
              <w:t>Set to T to create a RTF file containing the output or F to suppress creation of the RTF file (optional).  The default value is T.</w:t>
            </w:r>
          </w:p>
        </w:tc>
      </w:tr>
      <w:tr w:rsidR="00BA4C08"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hideMark/>
          </w:tcPr>
          <w:p w:rsidR="00BA4C08" w:rsidRPr="00E9142B" w:rsidRDefault="00BA4C08" w:rsidP="00E85F1B">
            <w:pPr>
              <w:autoSpaceDE w:val="0"/>
              <w:autoSpaceDN w:val="0"/>
              <w:adjustRightInd w:val="0"/>
              <w:spacing w:after="0" w:line="240" w:lineRule="auto"/>
              <w:rPr>
                <w:rFonts w:cs="Courier New"/>
                <w:shd w:val="clear" w:color="auto" w:fill="FFFFFF"/>
              </w:rPr>
            </w:pPr>
            <w:r w:rsidRPr="00E9142B">
              <w:rPr>
                <w:rFonts w:cs="Courier New"/>
                <w:shd w:val="clear" w:color="auto" w:fill="FFFFFF"/>
              </w:rPr>
              <w:t>OUTPATH</w:t>
            </w:r>
          </w:p>
        </w:tc>
        <w:tc>
          <w:tcPr>
            <w:tcW w:w="7279" w:type="dxa"/>
            <w:tcBorders>
              <w:top w:val="single" w:sz="4" w:space="0" w:color="auto"/>
              <w:left w:val="single" w:sz="4" w:space="0" w:color="auto"/>
              <w:bottom w:val="single" w:sz="4" w:space="0" w:color="auto"/>
              <w:right w:val="single" w:sz="4" w:space="0" w:color="auto"/>
            </w:tcBorders>
            <w:hideMark/>
          </w:tcPr>
          <w:p w:rsidR="00BA4C08" w:rsidRPr="006E4970" w:rsidRDefault="00BA4C08" w:rsidP="00E85F1B">
            <w:pPr>
              <w:autoSpaceDE w:val="0"/>
              <w:autoSpaceDN w:val="0"/>
              <w:adjustRightInd w:val="0"/>
              <w:spacing w:after="0" w:line="240" w:lineRule="auto"/>
              <w:rPr>
                <w:rFonts w:cs="Courier New"/>
                <w:shd w:val="clear" w:color="auto" w:fill="FFFFFF"/>
              </w:rPr>
            </w:pPr>
            <w:r w:rsidRPr="006E4970">
              <w:rPr>
                <w:rFonts w:cs="Courier New"/>
                <w:shd w:val="clear" w:color="auto" w:fill="FFFFFF"/>
              </w:rPr>
              <w:t>Path for output table to be stored.</w:t>
            </w:r>
          </w:p>
        </w:tc>
      </w:tr>
      <w:tr w:rsidR="00BA4C08" w:rsidRPr="00E9142B" w:rsidTr="00934713">
        <w:trPr>
          <w:trHeight w:val="242"/>
        </w:trPr>
        <w:tc>
          <w:tcPr>
            <w:tcW w:w="1963" w:type="dxa"/>
            <w:tcBorders>
              <w:top w:val="single" w:sz="4" w:space="0" w:color="auto"/>
              <w:left w:val="single" w:sz="4" w:space="0" w:color="auto"/>
              <w:bottom w:val="single" w:sz="4" w:space="0" w:color="auto"/>
              <w:right w:val="single" w:sz="4" w:space="0" w:color="auto"/>
            </w:tcBorders>
            <w:hideMark/>
          </w:tcPr>
          <w:p w:rsidR="00BA4C08" w:rsidRPr="00E9142B" w:rsidRDefault="00BA4C08" w:rsidP="00E85F1B">
            <w:pPr>
              <w:autoSpaceDE w:val="0"/>
              <w:autoSpaceDN w:val="0"/>
              <w:adjustRightInd w:val="0"/>
              <w:spacing w:after="0" w:line="240" w:lineRule="auto"/>
              <w:rPr>
                <w:rFonts w:cs="Courier New"/>
                <w:shd w:val="clear" w:color="auto" w:fill="FFFFFF"/>
              </w:rPr>
            </w:pPr>
            <w:r w:rsidRPr="00E9142B">
              <w:rPr>
                <w:rFonts w:cs="Courier New"/>
                <w:shd w:val="clear" w:color="auto" w:fill="FFFFFF"/>
              </w:rPr>
              <w:t>FNAME</w:t>
            </w:r>
          </w:p>
        </w:tc>
        <w:tc>
          <w:tcPr>
            <w:tcW w:w="7279" w:type="dxa"/>
            <w:tcBorders>
              <w:top w:val="single" w:sz="4" w:space="0" w:color="auto"/>
              <w:left w:val="single" w:sz="4" w:space="0" w:color="auto"/>
              <w:bottom w:val="single" w:sz="4" w:space="0" w:color="auto"/>
              <w:right w:val="single" w:sz="4" w:space="0" w:color="auto"/>
            </w:tcBorders>
            <w:hideMark/>
          </w:tcPr>
          <w:p w:rsidR="00BA4C08" w:rsidRPr="006E4970" w:rsidRDefault="00BA4C08" w:rsidP="00E85F1B">
            <w:pPr>
              <w:autoSpaceDE w:val="0"/>
              <w:autoSpaceDN w:val="0"/>
              <w:adjustRightInd w:val="0"/>
              <w:spacing w:after="0" w:line="240" w:lineRule="auto"/>
              <w:rPr>
                <w:rFonts w:cs="Courier New"/>
                <w:shd w:val="clear" w:color="auto" w:fill="FFFFFF"/>
              </w:rPr>
            </w:pPr>
            <w:r w:rsidRPr="006E4970">
              <w:rPr>
                <w:rFonts w:cs="Courier New"/>
                <w:shd w:val="clear" w:color="auto" w:fill="FFFFFF"/>
              </w:rPr>
              <w:t>File name for output table.</w:t>
            </w:r>
          </w:p>
        </w:tc>
      </w:tr>
      <w:tr w:rsidR="00BA4C08" w:rsidRPr="00E9142B" w:rsidTr="00934713">
        <w:tc>
          <w:tcPr>
            <w:tcW w:w="1963" w:type="dxa"/>
            <w:tcBorders>
              <w:top w:val="single" w:sz="4" w:space="0" w:color="auto"/>
              <w:left w:val="single" w:sz="4" w:space="0" w:color="auto"/>
              <w:bottom w:val="single" w:sz="4" w:space="0" w:color="auto"/>
              <w:right w:val="single" w:sz="4" w:space="0" w:color="auto"/>
            </w:tcBorders>
            <w:hideMark/>
          </w:tcPr>
          <w:p w:rsidR="00BA4C08" w:rsidRPr="00E9142B" w:rsidRDefault="00BA4C08" w:rsidP="00F805A6">
            <w:pPr>
              <w:autoSpaceDE w:val="0"/>
              <w:autoSpaceDN w:val="0"/>
              <w:adjustRightInd w:val="0"/>
              <w:spacing w:after="0" w:line="240" w:lineRule="auto"/>
              <w:rPr>
                <w:rFonts w:cs="Courier New"/>
                <w:shd w:val="clear" w:color="auto" w:fill="FFFFFF"/>
              </w:rPr>
            </w:pPr>
            <w:r w:rsidRPr="00E9142B">
              <w:rPr>
                <w:rFonts w:cs="Courier New"/>
                <w:shd w:val="clear" w:color="auto" w:fill="FFFFFF"/>
              </w:rPr>
              <w:t>ORIENTATION</w:t>
            </w:r>
          </w:p>
        </w:tc>
        <w:tc>
          <w:tcPr>
            <w:tcW w:w="7279" w:type="dxa"/>
            <w:tcBorders>
              <w:top w:val="single" w:sz="4" w:space="0" w:color="auto"/>
              <w:left w:val="single" w:sz="4" w:space="0" w:color="auto"/>
              <w:bottom w:val="single" w:sz="4" w:space="0" w:color="auto"/>
              <w:right w:val="single" w:sz="4" w:space="0" w:color="auto"/>
            </w:tcBorders>
            <w:hideMark/>
          </w:tcPr>
          <w:p w:rsidR="00BA4C08" w:rsidRPr="006E4970" w:rsidRDefault="00BA4C08" w:rsidP="00F805A6">
            <w:pPr>
              <w:autoSpaceDE w:val="0"/>
              <w:autoSpaceDN w:val="0"/>
              <w:adjustRightInd w:val="0"/>
              <w:spacing w:after="0" w:line="240" w:lineRule="auto"/>
              <w:rPr>
                <w:rFonts w:cs="Calibri"/>
                <w:shd w:val="clear" w:color="auto" w:fill="FFFFFF"/>
              </w:rPr>
            </w:pPr>
            <w:r w:rsidRPr="006E4970">
              <w:rPr>
                <w:rFonts w:cs="Calibri"/>
                <w:shd w:val="clear" w:color="auto" w:fill="FFFFFF"/>
              </w:rPr>
              <w:t>Value of PORTRAIT or LANDSCAPE to indicate</w:t>
            </w:r>
            <w:r w:rsidR="00086420" w:rsidRPr="006E4970">
              <w:rPr>
                <w:rFonts w:cs="Calibri"/>
                <w:shd w:val="clear" w:color="auto" w:fill="FFFFFF"/>
              </w:rPr>
              <w:t xml:space="preserve"> the paper layout of the report </w:t>
            </w:r>
            <w:r w:rsidR="00086420" w:rsidRPr="006E4970">
              <w:rPr>
                <w:rFonts w:cs="Calibri"/>
                <w:shd w:val="clear" w:color="auto" w:fill="FFFFFF"/>
                <w:lang w:eastAsia="en-US"/>
              </w:rPr>
              <w:t>(optional).  The default value is PORTRAIT.</w:t>
            </w:r>
          </w:p>
        </w:tc>
      </w:tr>
      <w:tr w:rsidR="00F805A6" w:rsidRPr="00E9142B" w:rsidTr="00934713">
        <w:tc>
          <w:tcPr>
            <w:tcW w:w="1963" w:type="dxa"/>
            <w:tcBorders>
              <w:top w:val="single" w:sz="4" w:space="0" w:color="auto"/>
              <w:left w:val="single" w:sz="4" w:space="0" w:color="auto"/>
              <w:bottom w:val="single" w:sz="4" w:space="0" w:color="auto"/>
              <w:right w:val="single" w:sz="4" w:space="0" w:color="auto"/>
            </w:tcBorders>
            <w:hideMark/>
          </w:tcPr>
          <w:p w:rsidR="00F805A6" w:rsidRDefault="00F805A6" w:rsidP="00F805A6">
            <w:pPr>
              <w:autoSpaceDE w:val="0"/>
              <w:autoSpaceDN w:val="0"/>
              <w:adjustRightInd w:val="0"/>
              <w:spacing w:after="0"/>
              <w:rPr>
                <w:rFonts w:cs="Courier New"/>
                <w:shd w:val="clear" w:color="auto" w:fill="FFFFFF"/>
              </w:rPr>
            </w:pPr>
            <w:r>
              <w:rPr>
                <w:rFonts w:cs="Courier New"/>
                <w:shd w:val="clear" w:color="auto" w:fill="FFFFFF"/>
              </w:rPr>
              <w:t>DEBUG</w:t>
            </w:r>
          </w:p>
        </w:tc>
        <w:tc>
          <w:tcPr>
            <w:tcW w:w="7279" w:type="dxa"/>
            <w:tcBorders>
              <w:top w:val="single" w:sz="4" w:space="0" w:color="auto"/>
              <w:left w:val="single" w:sz="4" w:space="0" w:color="auto"/>
              <w:bottom w:val="single" w:sz="4" w:space="0" w:color="auto"/>
              <w:right w:val="single" w:sz="4" w:space="0" w:color="auto"/>
            </w:tcBorders>
            <w:hideMark/>
          </w:tcPr>
          <w:p w:rsidR="00F805A6" w:rsidRPr="006E4970" w:rsidRDefault="00F805A6" w:rsidP="00F805A6">
            <w:pPr>
              <w:autoSpaceDE w:val="0"/>
              <w:autoSpaceDN w:val="0"/>
              <w:adjustRightInd w:val="0"/>
              <w:spacing w:after="0"/>
              <w:rPr>
                <w:rFonts w:cs="Courier New"/>
                <w:shd w:val="clear" w:color="auto" w:fill="FFFFFF"/>
              </w:rPr>
            </w:pPr>
            <w:r w:rsidRPr="006E4970">
              <w:rPr>
                <w:rFonts w:cs="Courier New"/>
                <w:shd w:val="clear" w:color="auto" w:fill="FFFFFF"/>
              </w:rPr>
              <w:t>Set to T if running in debug mode (optional). Work datasets will not be deleted in debug mode.  This is useful if you are editing the code or want to further manipulate the resulting data sets.  The default value is F.</w:t>
            </w:r>
          </w:p>
        </w:tc>
      </w:tr>
    </w:tbl>
    <w:p w:rsidR="00997CD9" w:rsidRDefault="00997CD9" w:rsidP="00002937">
      <w:pPr>
        <w:autoSpaceDE w:val="0"/>
        <w:autoSpaceDN w:val="0"/>
        <w:adjustRightInd w:val="0"/>
        <w:spacing w:after="0" w:line="240" w:lineRule="auto"/>
        <w:rPr>
          <w:rFonts w:cs="Courier New"/>
          <w:b/>
          <w:shd w:val="clear" w:color="auto" w:fill="FFFFFF"/>
        </w:rPr>
      </w:pPr>
    </w:p>
    <w:p w:rsidR="00997CD9" w:rsidRDefault="00D72855" w:rsidP="00EF0533">
      <w:pPr>
        <w:spacing w:after="0" w:line="240" w:lineRule="auto"/>
        <w:rPr>
          <w:rFonts w:cs="Courier New"/>
          <w:b/>
          <w:shd w:val="clear" w:color="auto" w:fill="FFFFFF"/>
        </w:rPr>
      </w:pPr>
      <w:r>
        <w:rPr>
          <w:rFonts w:cs="Courier New"/>
          <w:b/>
          <w:shd w:val="clear" w:color="auto" w:fill="FFFFFF"/>
        </w:rPr>
        <w:br w:type="page"/>
      </w:r>
      <w:r w:rsidR="00997CD9">
        <w:rPr>
          <w:rFonts w:cs="Courier New"/>
          <w:b/>
          <w:shd w:val="clear" w:color="auto" w:fill="FFFFFF"/>
        </w:rPr>
        <w:lastRenderedPageBreak/>
        <w:t>Usage Example:</w:t>
      </w:r>
    </w:p>
    <w:p w:rsidR="00997CD9" w:rsidRDefault="00997CD9" w:rsidP="00002937">
      <w:pPr>
        <w:autoSpaceDE w:val="0"/>
        <w:autoSpaceDN w:val="0"/>
        <w:adjustRightInd w:val="0"/>
        <w:spacing w:after="0" w:line="240" w:lineRule="auto"/>
        <w:rPr>
          <w:rFonts w:cs="Courier New"/>
          <w:shd w:val="clear" w:color="auto" w:fill="FFFFFF"/>
        </w:rPr>
      </w:pPr>
    </w:p>
    <w:p w:rsidR="00D72855" w:rsidRDefault="000F530A" w:rsidP="00002937">
      <w:pPr>
        <w:autoSpaceDE w:val="0"/>
        <w:autoSpaceDN w:val="0"/>
        <w:adjustRightInd w:val="0"/>
        <w:spacing w:after="0" w:line="240" w:lineRule="auto"/>
        <w:rPr>
          <w:rFonts w:cs="Courier New"/>
          <w:shd w:val="clear" w:color="auto" w:fill="FFFFFF"/>
        </w:rPr>
      </w:pPr>
      <w:r>
        <w:rPr>
          <w:noProof/>
        </w:rPr>
        <mc:AlternateContent>
          <mc:Choice Requires="wps">
            <w:drawing>
              <wp:inline distT="0" distB="0" distL="0" distR="0">
                <wp:extent cx="5928995" cy="5855970"/>
                <wp:effectExtent l="9525" t="9525" r="5080" b="11430"/>
                <wp:docPr id="1"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855970"/>
                        </a:xfrm>
                        <a:prstGeom prst="rect">
                          <a:avLst/>
                        </a:prstGeom>
                        <a:pattFill prst="pct5">
                          <a:fgClr>
                            <a:srgbClr val="FFFFFF"/>
                          </a:fgClr>
                          <a:bgClr>
                            <a:srgbClr val="FFFFCC"/>
                          </a:bgClr>
                        </a:pattFill>
                        <a:ln w="9525">
                          <a:solidFill>
                            <a:srgbClr val="000000"/>
                          </a:solidFill>
                          <a:miter lim="800000"/>
                          <a:headEnd/>
                          <a:tailEnd/>
                        </a:ln>
                      </wps:spPr>
                      <wps:txbx>
                        <w:txbxContent>
                          <w:p w:rsidR="00D72855" w:rsidRPr="001F4A1B" w:rsidRDefault="00D72855" w:rsidP="00D72855">
                            <w:pPr>
                              <w:spacing w:after="0" w:line="240" w:lineRule="auto"/>
                              <w:rPr>
                                <w:rFonts w:ascii="Courier New" w:hAnsi="Courier New" w:cs="Courier New"/>
                                <w:sz w:val="20"/>
                                <w:szCs w:val="20"/>
                                <w:shd w:val="clear" w:color="auto" w:fill="FFFFFF"/>
                              </w:rPr>
                            </w:pPr>
                            <w:bookmarkStart w:id="0" w:name="OLE_LINK1"/>
                            <w:bookmarkStart w:id="1" w:name="OLE_LINK2"/>
                            <w:bookmarkStart w:id="2" w:name="_Hlk472938489"/>
                            <w:r w:rsidRPr="001F4A1B">
                              <w:rPr>
                                <w:rFonts w:ascii="Courier New" w:hAnsi="Courier New" w:cs="Courier New"/>
                                <w:b/>
                                <w:bCs/>
                                <w:sz w:val="20"/>
                                <w:szCs w:val="20"/>
                              </w:rPr>
                              <w:t>DATA</w:t>
                            </w:r>
                            <w:r w:rsidRPr="001F4A1B">
                              <w:rPr>
                                <w:rFonts w:ascii="Courier New" w:hAnsi="Courier New" w:cs="Courier New"/>
                                <w:sz w:val="20"/>
                                <w:szCs w:val="20"/>
                              </w:rPr>
                              <w:t xml:space="preserve"> analysis;</w:t>
                            </w:r>
                          </w:p>
                          <w:p w:rsidR="00D72855" w:rsidRPr="001F4A1B" w:rsidRDefault="00802FF1"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input id </w:t>
                            </w:r>
                            <w:r w:rsidR="00D72855" w:rsidRPr="001F4A1B">
                              <w:rPr>
                                <w:rFonts w:ascii="Courier New" w:hAnsi="Courier New" w:cs="Courier New"/>
                                <w:sz w:val="20"/>
                                <w:szCs w:val="20"/>
                              </w:rPr>
                              <w:t>os_censor Sex $ Age duration os progress $ trt $;</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LABEL os = 'Overall Survival (months)'</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w:t>
                            </w:r>
                            <w:r w:rsidRPr="001F4A1B">
                              <w:rPr>
                                <w:rFonts w:ascii="Courier New" w:hAnsi="Courier New" w:cs="Courier New"/>
                                <w:sz w:val="20"/>
                                <w:szCs w:val="20"/>
                              </w:rPr>
                              <w:tab/>
                              <w:t>progress = 'Progression'</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ab/>
                              <w:t>trt = 'Treatment'</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ab/>
                              <w:t>duration = 'Duration of Radiation';</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DATALINES;</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40</w:t>
                            </w:r>
                            <w:r w:rsidRPr="001F4A1B">
                              <w:rPr>
                                <w:rFonts w:ascii="Courier New" w:hAnsi="Courier New" w:cs="Courier New"/>
                                <w:sz w:val="20"/>
                                <w:szCs w:val="20"/>
                              </w:rPr>
                              <w:tab/>
                              <w:t>44</w:t>
                            </w:r>
                            <w:r w:rsidRPr="001F4A1B">
                              <w:rPr>
                                <w:rFonts w:ascii="Courier New" w:hAnsi="Courier New" w:cs="Courier New"/>
                                <w:sz w:val="20"/>
                                <w:szCs w:val="20"/>
                              </w:rPr>
                              <w:tab/>
                              <w:t>20</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2</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45</w:t>
                            </w:r>
                            <w:r w:rsidRPr="001F4A1B">
                              <w:rPr>
                                <w:rFonts w:ascii="Courier New" w:hAnsi="Courier New" w:cs="Courier New"/>
                                <w:sz w:val="20"/>
                                <w:szCs w:val="20"/>
                              </w:rPr>
                              <w:tab/>
                              <w:t>46</w:t>
                            </w:r>
                            <w:r w:rsidRPr="001F4A1B">
                              <w:rPr>
                                <w:rFonts w:ascii="Courier New" w:hAnsi="Courier New" w:cs="Courier New"/>
                                <w:sz w:val="20"/>
                                <w:szCs w:val="20"/>
                              </w:rPr>
                              <w:tab/>
                              <w:t>16</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3</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40</w:t>
                            </w:r>
                            <w:r w:rsidRPr="001F4A1B">
                              <w:rPr>
                                <w:rFonts w:ascii="Courier New" w:hAnsi="Courier New" w:cs="Courier New"/>
                                <w:sz w:val="20"/>
                                <w:szCs w:val="20"/>
                              </w:rPr>
                              <w:tab/>
                              <w:t>32</w:t>
                            </w:r>
                            <w:r w:rsidRPr="001F4A1B">
                              <w:rPr>
                                <w:rFonts w:ascii="Courier New" w:hAnsi="Courier New" w:cs="Courier New"/>
                                <w:sz w:val="20"/>
                                <w:szCs w:val="20"/>
                              </w:rPr>
                              <w:tab/>
                              <w:t>20</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4</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47</w:t>
                            </w:r>
                            <w:r w:rsidRPr="001F4A1B">
                              <w:rPr>
                                <w:rFonts w:ascii="Courier New" w:hAnsi="Courier New" w:cs="Courier New"/>
                                <w:sz w:val="20"/>
                                <w:szCs w:val="20"/>
                              </w:rPr>
                              <w:tab/>
                              <w:t>32</w:t>
                            </w:r>
                            <w:r w:rsidRPr="001F4A1B">
                              <w:rPr>
                                <w:rFonts w:ascii="Courier New" w:hAnsi="Courier New" w:cs="Courier New"/>
                                <w:sz w:val="20"/>
                                <w:szCs w:val="20"/>
                              </w:rPr>
                              <w:tab/>
                              <w:t>23</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5</w:t>
                            </w:r>
                            <w:r w:rsidRPr="001F4A1B">
                              <w:rPr>
                                <w:rFonts w:ascii="Courier New" w:hAnsi="Courier New" w:cs="Courier New"/>
                                <w:sz w:val="20"/>
                                <w:szCs w:val="20"/>
                              </w:rPr>
                              <w:tab/>
                              <w:t>0</w:t>
                            </w:r>
                            <w:r w:rsidRPr="001F4A1B">
                              <w:rPr>
                                <w:rFonts w:ascii="Courier New" w:hAnsi="Courier New" w:cs="Courier New"/>
                                <w:sz w:val="20"/>
                                <w:szCs w:val="20"/>
                              </w:rPr>
                              <w:tab/>
                              <w:t>M</w:t>
                            </w:r>
                            <w:r w:rsidRPr="001F4A1B">
                              <w:rPr>
                                <w:rFonts w:ascii="Courier New" w:hAnsi="Courier New" w:cs="Courier New"/>
                                <w:sz w:val="20"/>
                                <w:szCs w:val="20"/>
                              </w:rPr>
                              <w:tab/>
                              <w:t>41</w:t>
                            </w:r>
                            <w:r w:rsidRPr="001F4A1B">
                              <w:rPr>
                                <w:rFonts w:ascii="Courier New" w:hAnsi="Courier New" w:cs="Courier New"/>
                                <w:sz w:val="20"/>
                                <w:szCs w:val="20"/>
                              </w:rPr>
                              <w:tab/>
                              <w:t>25</w:t>
                            </w:r>
                            <w:r w:rsidRPr="001F4A1B">
                              <w:rPr>
                                <w:rFonts w:ascii="Courier New" w:hAnsi="Courier New" w:cs="Courier New"/>
                                <w:sz w:val="20"/>
                                <w:szCs w:val="20"/>
                              </w:rPr>
                              <w:tab/>
                              <w:t>22</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6</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54</w:t>
                            </w:r>
                            <w:r w:rsidRPr="001F4A1B">
                              <w:rPr>
                                <w:rFonts w:ascii="Courier New" w:hAnsi="Courier New" w:cs="Courier New"/>
                                <w:sz w:val="20"/>
                                <w:szCs w:val="20"/>
                              </w:rPr>
                              <w:tab/>
                              <w:t>35</w:t>
                            </w:r>
                            <w:r w:rsidRPr="001F4A1B">
                              <w:rPr>
                                <w:rFonts w:ascii="Courier New" w:hAnsi="Courier New" w:cs="Courier New"/>
                                <w:sz w:val="20"/>
                                <w:szCs w:val="20"/>
                              </w:rPr>
                              <w:tab/>
                              <w:t>13</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7</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48</w:t>
                            </w:r>
                            <w:r w:rsidRPr="001F4A1B">
                              <w:rPr>
                                <w:rFonts w:ascii="Courier New" w:hAnsi="Courier New" w:cs="Courier New"/>
                                <w:sz w:val="20"/>
                                <w:szCs w:val="20"/>
                              </w:rPr>
                              <w:tab/>
                              <w:t>50</w:t>
                            </w:r>
                            <w:r w:rsidRPr="001F4A1B">
                              <w:rPr>
                                <w:rFonts w:ascii="Courier New" w:hAnsi="Courier New" w:cs="Courier New"/>
                                <w:sz w:val="20"/>
                                <w:szCs w:val="20"/>
                              </w:rPr>
                              <w:tab/>
                              <w:t>9</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8</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36</w:t>
                            </w:r>
                            <w:r w:rsidRPr="001F4A1B">
                              <w:rPr>
                                <w:rFonts w:ascii="Courier New" w:hAnsi="Courier New" w:cs="Courier New"/>
                                <w:sz w:val="20"/>
                                <w:szCs w:val="20"/>
                              </w:rPr>
                              <w:tab/>
                              <w:t>33</w:t>
                            </w:r>
                            <w:r w:rsidRPr="001F4A1B">
                              <w:rPr>
                                <w:rFonts w:ascii="Courier New" w:hAnsi="Courier New" w:cs="Courier New"/>
                                <w:sz w:val="20"/>
                                <w:szCs w:val="20"/>
                              </w:rPr>
                              <w:tab/>
                              <w:t>12</w:t>
                            </w:r>
                            <w:r w:rsidRPr="001F4A1B">
                              <w:rPr>
                                <w:rFonts w:ascii="Courier New" w:hAnsi="Courier New" w:cs="Courier New"/>
                                <w:sz w:val="20"/>
                                <w:szCs w:val="20"/>
                              </w:rPr>
                              <w:tab/>
                              <w:t>Yes</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9</w:t>
                            </w:r>
                            <w:r w:rsidRPr="001F4A1B">
                              <w:rPr>
                                <w:rFonts w:ascii="Courier New" w:hAnsi="Courier New" w:cs="Courier New"/>
                                <w:sz w:val="20"/>
                                <w:szCs w:val="20"/>
                              </w:rPr>
                              <w:tab/>
                              <w:t>0</w:t>
                            </w:r>
                            <w:r w:rsidRPr="001F4A1B">
                              <w:rPr>
                                <w:rFonts w:ascii="Courier New" w:hAnsi="Courier New" w:cs="Courier New"/>
                                <w:sz w:val="20"/>
                                <w:szCs w:val="20"/>
                              </w:rPr>
                              <w:tab/>
                              <w:t>F</w:t>
                            </w:r>
                            <w:r w:rsidRPr="001F4A1B">
                              <w:rPr>
                                <w:rFonts w:ascii="Courier New" w:hAnsi="Courier New" w:cs="Courier New"/>
                                <w:sz w:val="20"/>
                                <w:szCs w:val="20"/>
                              </w:rPr>
                              <w:tab/>
                              <w:t>49</w:t>
                            </w:r>
                            <w:r w:rsidRPr="001F4A1B">
                              <w:rPr>
                                <w:rFonts w:ascii="Courier New" w:hAnsi="Courier New" w:cs="Courier New"/>
                                <w:sz w:val="20"/>
                                <w:szCs w:val="20"/>
                              </w:rPr>
                              <w:tab/>
                              <w:t>51</w:t>
                            </w:r>
                            <w:r w:rsidRPr="001F4A1B">
                              <w:rPr>
                                <w:rFonts w:ascii="Courier New" w:hAnsi="Courier New" w:cs="Courier New"/>
                                <w:sz w:val="20"/>
                                <w:szCs w:val="20"/>
                              </w:rPr>
                              <w:tab/>
                              <w:t>8</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10</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49</w:t>
                            </w:r>
                            <w:r w:rsidRPr="001F4A1B">
                              <w:rPr>
                                <w:rFonts w:ascii="Courier New" w:hAnsi="Courier New" w:cs="Courier New"/>
                                <w:sz w:val="20"/>
                                <w:szCs w:val="20"/>
                              </w:rPr>
                              <w:tab/>
                              <w:t>52</w:t>
                            </w:r>
                            <w:r w:rsidRPr="001F4A1B">
                              <w:rPr>
                                <w:rFonts w:ascii="Courier New" w:hAnsi="Courier New" w:cs="Courier New"/>
                                <w:sz w:val="20"/>
                                <w:szCs w:val="20"/>
                              </w:rPr>
                              <w:tab/>
                              <w:t>10</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11</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44</w:t>
                            </w:r>
                            <w:r w:rsidRPr="001F4A1B">
                              <w:rPr>
                                <w:rFonts w:ascii="Courier New" w:hAnsi="Courier New" w:cs="Courier New"/>
                                <w:sz w:val="20"/>
                                <w:szCs w:val="20"/>
                              </w:rPr>
                              <w:tab/>
                              <w:t>35</w:t>
                            </w:r>
                            <w:r w:rsidRPr="001F4A1B">
                              <w:rPr>
                                <w:rFonts w:ascii="Courier New" w:hAnsi="Courier New" w:cs="Courier New"/>
                                <w:sz w:val="20"/>
                                <w:szCs w:val="20"/>
                              </w:rPr>
                              <w:tab/>
                              <w:t>12</w:t>
                            </w:r>
                            <w:r w:rsidRPr="001F4A1B">
                              <w:rPr>
                                <w:rFonts w:ascii="Courier New" w:hAnsi="Courier New" w:cs="Courier New"/>
                                <w:sz w:val="20"/>
                                <w:szCs w:val="20"/>
                              </w:rPr>
                              <w:tab/>
                              <w:t>No</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12</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49</w:t>
                            </w:r>
                            <w:r w:rsidRPr="001F4A1B">
                              <w:rPr>
                                <w:rFonts w:ascii="Courier New" w:hAnsi="Courier New" w:cs="Courier New"/>
                                <w:sz w:val="20"/>
                                <w:szCs w:val="20"/>
                              </w:rPr>
                              <w:tab/>
                              <w:t>50</w:t>
                            </w:r>
                            <w:r w:rsidRPr="001F4A1B">
                              <w:rPr>
                                <w:rFonts w:ascii="Courier New" w:hAnsi="Courier New" w:cs="Courier New"/>
                                <w:sz w:val="20"/>
                                <w:szCs w:val="20"/>
                              </w:rPr>
                              <w:tab/>
                              <w:t>8</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13</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44</w:t>
                            </w:r>
                            <w:r w:rsidRPr="001F4A1B">
                              <w:rPr>
                                <w:rFonts w:ascii="Courier New" w:hAnsi="Courier New" w:cs="Courier New"/>
                                <w:sz w:val="20"/>
                                <w:szCs w:val="20"/>
                              </w:rPr>
                              <w:tab/>
                              <w:t>44</w:t>
                            </w:r>
                            <w:r w:rsidRPr="001F4A1B">
                              <w:rPr>
                                <w:rFonts w:ascii="Courier New" w:hAnsi="Courier New" w:cs="Courier New"/>
                                <w:sz w:val="20"/>
                                <w:szCs w:val="20"/>
                              </w:rPr>
                              <w:tab/>
                              <w:t>14</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14</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50</w:t>
                            </w:r>
                            <w:r w:rsidRPr="001F4A1B">
                              <w:rPr>
                                <w:rFonts w:ascii="Courier New" w:hAnsi="Courier New" w:cs="Courier New"/>
                                <w:sz w:val="20"/>
                                <w:szCs w:val="20"/>
                              </w:rPr>
                              <w:tab/>
                              <w:t>31</w:t>
                            </w:r>
                            <w:r w:rsidRPr="001F4A1B">
                              <w:rPr>
                                <w:rFonts w:ascii="Courier New" w:hAnsi="Courier New" w:cs="Courier New"/>
                                <w:sz w:val="20"/>
                                <w:szCs w:val="20"/>
                              </w:rPr>
                              <w:tab/>
                              <w:t>10</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15</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53</w:t>
                            </w:r>
                            <w:r w:rsidRPr="001F4A1B">
                              <w:rPr>
                                <w:rFonts w:ascii="Courier New" w:hAnsi="Courier New" w:cs="Courier New"/>
                                <w:sz w:val="20"/>
                                <w:szCs w:val="20"/>
                              </w:rPr>
                              <w:tab/>
                              <w:t>40</w:t>
                            </w:r>
                            <w:r w:rsidRPr="001F4A1B">
                              <w:rPr>
                                <w:rFonts w:ascii="Courier New" w:hAnsi="Courier New" w:cs="Courier New"/>
                                <w:sz w:val="20"/>
                                <w:szCs w:val="20"/>
                              </w:rPr>
                              <w:tab/>
                              <w:t>15</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16</w:t>
                            </w:r>
                            <w:r w:rsidRPr="001F4A1B">
                              <w:rPr>
                                <w:rFonts w:ascii="Courier New" w:hAnsi="Courier New" w:cs="Courier New"/>
                                <w:sz w:val="20"/>
                                <w:szCs w:val="20"/>
                              </w:rPr>
                              <w:tab/>
                              <w:t>0</w:t>
                            </w:r>
                            <w:r w:rsidRPr="001F4A1B">
                              <w:rPr>
                                <w:rFonts w:ascii="Courier New" w:hAnsi="Courier New" w:cs="Courier New"/>
                                <w:sz w:val="20"/>
                                <w:szCs w:val="20"/>
                              </w:rPr>
                              <w:tab/>
                              <w:t>M</w:t>
                            </w:r>
                            <w:r w:rsidRPr="001F4A1B">
                              <w:rPr>
                                <w:rFonts w:ascii="Courier New" w:hAnsi="Courier New" w:cs="Courier New"/>
                                <w:sz w:val="20"/>
                                <w:szCs w:val="20"/>
                              </w:rPr>
                              <w:tab/>
                              <w:t>52</w:t>
                            </w:r>
                            <w:r w:rsidRPr="001F4A1B">
                              <w:rPr>
                                <w:rFonts w:ascii="Courier New" w:hAnsi="Courier New" w:cs="Courier New"/>
                                <w:sz w:val="20"/>
                                <w:szCs w:val="20"/>
                              </w:rPr>
                              <w:tab/>
                              <w:t>29</w:t>
                            </w:r>
                            <w:r w:rsidRPr="001F4A1B">
                              <w:rPr>
                                <w:rFonts w:ascii="Courier New" w:hAnsi="Courier New" w:cs="Courier New"/>
                                <w:sz w:val="20"/>
                                <w:szCs w:val="20"/>
                              </w:rPr>
                              <w:tab/>
                              <w:t>20</w:t>
                            </w:r>
                            <w:r w:rsidRPr="001F4A1B">
                              <w:rPr>
                                <w:rFonts w:ascii="Courier New" w:hAnsi="Courier New" w:cs="Courier New"/>
                                <w:sz w:val="20"/>
                                <w:szCs w:val="20"/>
                              </w:rPr>
                              <w:tab/>
                              <w:t>Yes</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17</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46</w:t>
                            </w:r>
                            <w:r w:rsidRPr="001F4A1B">
                              <w:rPr>
                                <w:rFonts w:ascii="Courier New" w:hAnsi="Courier New" w:cs="Courier New"/>
                                <w:sz w:val="20"/>
                                <w:szCs w:val="20"/>
                              </w:rPr>
                              <w:tab/>
                              <w:t>45</w:t>
                            </w:r>
                            <w:r w:rsidRPr="001F4A1B">
                              <w:rPr>
                                <w:rFonts w:ascii="Courier New" w:hAnsi="Courier New" w:cs="Courier New"/>
                                <w:sz w:val="20"/>
                                <w:szCs w:val="20"/>
                              </w:rPr>
                              <w:tab/>
                              <w:t>5</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18</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37</w:t>
                            </w:r>
                            <w:r w:rsidRPr="001F4A1B">
                              <w:rPr>
                                <w:rFonts w:ascii="Courier New" w:hAnsi="Courier New" w:cs="Courier New"/>
                                <w:sz w:val="20"/>
                                <w:szCs w:val="20"/>
                              </w:rPr>
                              <w:tab/>
                              <w:t>44</w:t>
                            </w:r>
                            <w:r w:rsidRPr="001F4A1B">
                              <w:rPr>
                                <w:rFonts w:ascii="Courier New" w:hAnsi="Courier New" w:cs="Courier New"/>
                                <w:sz w:val="20"/>
                                <w:szCs w:val="20"/>
                              </w:rPr>
                              <w:tab/>
                              <w:t>11</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19</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49</w:t>
                            </w:r>
                            <w:r w:rsidRPr="001F4A1B">
                              <w:rPr>
                                <w:rFonts w:ascii="Courier New" w:hAnsi="Courier New" w:cs="Courier New"/>
                                <w:sz w:val="20"/>
                                <w:szCs w:val="20"/>
                              </w:rPr>
                              <w:tab/>
                              <w:t>46</w:t>
                            </w:r>
                            <w:r w:rsidRPr="001F4A1B">
                              <w:rPr>
                                <w:rFonts w:ascii="Courier New" w:hAnsi="Courier New" w:cs="Courier New"/>
                                <w:sz w:val="20"/>
                                <w:szCs w:val="20"/>
                              </w:rPr>
                              <w:tab/>
                              <w:t>13</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20</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42</w:t>
                            </w:r>
                            <w:r w:rsidRPr="001F4A1B">
                              <w:rPr>
                                <w:rFonts w:ascii="Courier New" w:hAnsi="Courier New" w:cs="Courier New"/>
                                <w:sz w:val="20"/>
                                <w:szCs w:val="20"/>
                              </w:rPr>
                              <w:tab/>
                              <w:t>31</w:t>
                            </w:r>
                            <w:r w:rsidRPr="001F4A1B">
                              <w:rPr>
                                <w:rFonts w:ascii="Courier New" w:hAnsi="Courier New" w:cs="Courier New"/>
                                <w:sz w:val="20"/>
                                <w:szCs w:val="20"/>
                              </w:rPr>
                              <w:tab/>
                              <w:t>11</w:t>
                            </w:r>
                            <w:r w:rsidRPr="001F4A1B">
                              <w:rPr>
                                <w:rFonts w:ascii="Courier New" w:hAnsi="Courier New" w:cs="Courier New"/>
                                <w:sz w:val="20"/>
                                <w:szCs w:val="20"/>
                              </w:rPr>
                              <w:tab/>
                              <w:t>No</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rPr>
                            </w:pPr>
                            <w:r w:rsidRPr="001F4A1B">
                              <w:rPr>
                                <w:rFonts w:ascii="Courier New" w:hAnsi="Courier New" w:cs="Courier New"/>
                                <w:sz w:val="20"/>
                                <w:szCs w:val="20"/>
                              </w:rPr>
                              <w:t>;</w:t>
                            </w:r>
                          </w:p>
                          <w:p w:rsidR="00D72855" w:rsidRDefault="00D72855" w:rsidP="00D72855">
                            <w:pPr>
                              <w:shd w:val="clear" w:color="auto" w:fill="FFFFCC"/>
                              <w:spacing w:after="0" w:line="240" w:lineRule="auto"/>
                              <w:rPr>
                                <w:rFonts w:ascii="Courier New" w:hAnsi="Courier New" w:cs="Courier New"/>
                                <w:sz w:val="20"/>
                                <w:szCs w:val="20"/>
                                <w:lang w:eastAsia="ko-KR"/>
                              </w:rPr>
                            </w:pP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TITLE </w:t>
                            </w:r>
                            <w:r>
                              <w:rPr>
                                <w:rFonts w:ascii="Courier New" w:hAnsi="Courier New" w:cs="Courier New"/>
                                <w:sz w:val="20"/>
                                <w:szCs w:val="20"/>
                                <w:lang w:eastAsia="ko-KR"/>
                              </w:rPr>
                              <w:t>‘</w:t>
                            </w:r>
                            <w:r>
                              <w:rPr>
                                <w:rFonts w:ascii="Courier New" w:hAnsi="Courier New" w:cs="Courier New" w:hint="eastAsia"/>
                                <w:sz w:val="20"/>
                                <w:szCs w:val="20"/>
                                <w:lang w:eastAsia="ko-KR"/>
                              </w:rPr>
                              <w:t>Table 5 Univariate Logistic Regression</w:t>
                            </w:r>
                            <w:r>
                              <w:rPr>
                                <w:rFonts w:ascii="Courier New" w:hAnsi="Courier New" w:cs="Courier New"/>
                                <w:sz w:val="20"/>
                                <w:szCs w:val="20"/>
                                <w:lang w:eastAsia="ko-KR"/>
                              </w:rPr>
                              <w:t>’</w:t>
                            </w:r>
                            <w:r>
                              <w:rPr>
                                <w:rFonts w:ascii="Courier New" w:hAnsi="Courier New" w:cs="Courier New" w:hint="eastAsia"/>
                                <w:sz w:val="20"/>
                                <w:szCs w:val="20"/>
                                <w:lang w:eastAsia="ko-KR"/>
                              </w:rPr>
                              <w:t>;</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%UNI_LOG</w:t>
                            </w:r>
                            <w:r w:rsidR="00185C87">
                              <w:rPr>
                                <w:rFonts w:ascii="Courier New" w:hAnsi="Courier New" w:cs="Courier New" w:hint="eastAsia"/>
                                <w:sz w:val="20"/>
                                <w:szCs w:val="20"/>
                                <w:lang w:eastAsia="ko-KR"/>
                              </w:rPr>
                              <w:t>REG</w:t>
                            </w:r>
                            <w:r>
                              <w:rPr>
                                <w:rFonts w:ascii="Courier New" w:hAnsi="Courier New" w:cs="Courier New" w:hint="eastAsia"/>
                                <w:sz w:val="20"/>
                                <w:szCs w:val="20"/>
                                <w:lang w:eastAsia="ko-KR"/>
                              </w:rPr>
                              <w:t xml:space="preserve"> (DATASET</w:t>
                            </w:r>
                            <w:r w:rsidR="00BD41E7">
                              <w:rPr>
                                <w:rFonts w:ascii="Courier New" w:hAnsi="Courier New" w:cs="Courier New" w:hint="eastAsia"/>
                                <w:sz w:val="20"/>
                                <w:szCs w:val="20"/>
                                <w:lang w:eastAsia="ko-KR"/>
                              </w:rPr>
                              <w:t xml:space="preserve"> </w:t>
                            </w:r>
                            <w:r>
                              <w:rPr>
                                <w:rFonts w:ascii="Courier New" w:hAnsi="Courier New" w:cs="Courier New" w:hint="eastAsia"/>
                                <w:sz w:val="20"/>
                                <w:szCs w:val="20"/>
                                <w:lang w:eastAsia="ko-KR"/>
                              </w:rPr>
                              <w:t>=</w:t>
                            </w:r>
                            <w:r w:rsidR="00BD41E7">
                              <w:rPr>
                                <w:rFonts w:ascii="Courier New" w:hAnsi="Courier New" w:cs="Courier New" w:hint="eastAsia"/>
                                <w:sz w:val="20"/>
                                <w:szCs w:val="20"/>
                                <w:lang w:eastAsia="ko-KR"/>
                              </w:rPr>
                              <w:t xml:space="preserve"> </w:t>
                            </w:r>
                            <w:r>
                              <w:rPr>
                                <w:rFonts w:ascii="Courier New" w:hAnsi="Courier New" w:cs="Courier New" w:hint="eastAsia"/>
                                <w:sz w:val="20"/>
                                <w:szCs w:val="20"/>
                                <w:lang w:eastAsia="ko-KR"/>
                              </w:rPr>
                              <w:t>analysis,</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OUTCOME = progress,</w:t>
                            </w:r>
                          </w:p>
                          <w:p w:rsidR="00D83B59" w:rsidRDefault="00D83B59"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color w:val="000000" w:themeColor="text1"/>
                                <w:sz w:val="20"/>
                                <w:szCs w:val="20"/>
                              </w:rPr>
                              <w:t xml:space="preserve">     EVENT = 'Yes',</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w:t>
                            </w:r>
                            <w:r w:rsidR="004F78DC">
                              <w:rPr>
                                <w:rFonts w:ascii="Courier New" w:hAnsi="Courier New" w:cs="Courier New" w:hint="eastAsia"/>
                                <w:sz w:val="20"/>
                                <w:szCs w:val="20"/>
                                <w:lang w:eastAsia="ko-KR"/>
                              </w:rPr>
                              <w:t xml:space="preserve">CLIST </w:t>
                            </w:r>
                            <w:r>
                              <w:rPr>
                                <w:rFonts w:ascii="Courier New" w:hAnsi="Courier New" w:cs="Courier New" w:hint="eastAsia"/>
                                <w:sz w:val="20"/>
                                <w:szCs w:val="20"/>
                                <w:lang w:eastAsia="ko-KR"/>
                              </w:rPr>
                              <w:t xml:space="preserve">= </w:t>
                            </w:r>
                            <w:proofErr w:type="spellStart"/>
                            <w:r w:rsidR="00C10B66">
                              <w:rPr>
                                <w:rFonts w:ascii="Courier New" w:hAnsi="Courier New" w:cs="Courier New"/>
                                <w:sz w:val="20"/>
                                <w:szCs w:val="20"/>
                                <w:lang w:eastAsia="ko-KR"/>
                              </w:rPr>
                              <w:t>trt</w:t>
                            </w:r>
                            <w:proofErr w:type="spellEnd"/>
                            <w:r w:rsidR="00B539B1">
                              <w:rPr>
                                <w:rFonts w:ascii="Courier New" w:hAnsi="Courier New" w:cs="Courier New"/>
                                <w:sz w:val="20"/>
                                <w:szCs w:val="20"/>
                                <w:lang w:eastAsia="ko-KR"/>
                              </w:rPr>
                              <w:t>(</w:t>
                            </w:r>
                            <w:r w:rsidR="00C10B66">
                              <w:rPr>
                                <w:rFonts w:ascii="Courier New" w:hAnsi="Courier New" w:cs="Courier New"/>
                                <w:sz w:val="20"/>
                                <w:szCs w:val="20"/>
                                <w:lang w:eastAsia="ko-KR"/>
                              </w:rPr>
                              <w:t>ref=’</w:t>
                            </w:r>
                            <w:r w:rsidR="00921A6C">
                              <w:rPr>
                                <w:rFonts w:ascii="Courier New" w:hAnsi="Courier New" w:cs="Courier New"/>
                                <w:sz w:val="20"/>
                                <w:szCs w:val="20"/>
                                <w:lang w:eastAsia="ko-KR"/>
                              </w:rPr>
                              <w:t>A</w:t>
                            </w:r>
                            <w:r w:rsidR="00C10B66">
                              <w:rPr>
                                <w:rFonts w:ascii="Courier New" w:hAnsi="Courier New" w:cs="Courier New"/>
                                <w:sz w:val="20"/>
                                <w:szCs w:val="20"/>
                                <w:lang w:eastAsia="ko-KR"/>
                              </w:rPr>
                              <w:t>’) * Sex(ref=’M’)</w:t>
                            </w:r>
                            <w:r>
                              <w:rPr>
                                <w:rFonts w:ascii="Courier New" w:hAnsi="Courier New" w:cs="Courier New" w:hint="eastAsia"/>
                                <w:sz w:val="20"/>
                                <w:szCs w:val="20"/>
                                <w:lang w:eastAsia="ko-KR"/>
                              </w:rPr>
                              <w:t>,</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NLIST = </w:t>
                            </w:r>
                            <w:r w:rsidR="00185C87">
                              <w:rPr>
                                <w:rFonts w:ascii="Courier New" w:hAnsi="Courier New" w:cs="Courier New" w:hint="eastAsia"/>
                                <w:sz w:val="20"/>
                                <w:szCs w:val="20"/>
                                <w:lang w:eastAsia="ko-KR"/>
                              </w:rPr>
                              <w:t>Age d</w:t>
                            </w:r>
                            <w:r>
                              <w:rPr>
                                <w:rFonts w:ascii="Courier New" w:hAnsi="Courier New" w:cs="Courier New" w:hint="eastAsia"/>
                                <w:sz w:val="20"/>
                                <w:szCs w:val="20"/>
                                <w:lang w:eastAsia="ko-KR"/>
                              </w:rPr>
                              <w:t>uration,</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OUTPATH= C:\Documents and Settings\User\My Documents\,</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FNAME = T</w:t>
                            </w:r>
                            <w:r>
                              <w:rPr>
                                <w:rFonts w:ascii="Courier New" w:hAnsi="Courier New" w:cs="Courier New"/>
                                <w:sz w:val="20"/>
                                <w:szCs w:val="20"/>
                                <w:lang w:eastAsia="ko-KR"/>
                              </w:rPr>
                              <w:t>a</w:t>
                            </w:r>
                            <w:r>
                              <w:rPr>
                                <w:rFonts w:ascii="Courier New" w:hAnsi="Courier New" w:cs="Courier New" w:hint="eastAsia"/>
                                <w:sz w:val="20"/>
                                <w:szCs w:val="20"/>
                                <w:lang w:eastAsia="ko-KR"/>
                              </w:rPr>
                              <w:t>ble 5 Univariate Logistic Regression,</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ORIENTATION = portrait</w:t>
                            </w:r>
                            <w:r w:rsidR="00F805A6">
                              <w:rPr>
                                <w:rFonts w:ascii="Courier New" w:hAnsi="Courier New" w:cs="Courier New"/>
                                <w:sz w:val="20"/>
                                <w:szCs w:val="20"/>
                                <w:lang w:eastAsia="ko-KR"/>
                              </w:rPr>
                              <w:t>, DEBUG=F</w:t>
                            </w:r>
                            <w:r>
                              <w:rPr>
                                <w:rFonts w:ascii="Courier New" w:hAnsi="Courier New" w:cs="Courier New" w:hint="eastAsia"/>
                                <w:sz w:val="20"/>
                                <w:szCs w:val="20"/>
                                <w:lang w:eastAsia="ko-KR"/>
                              </w:rPr>
                              <w:t>);</w:t>
                            </w:r>
                          </w:p>
                          <w:p w:rsidR="00621524" w:rsidRDefault="000C7F6D" w:rsidP="000C7F6D">
                            <w:pPr>
                              <w:shd w:val="clear" w:color="auto" w:fill="FFFFCC"/>
                              <w:spacing w:after="0" w:line="240" w:lineRule="auto"/>
                            </w:pPr>
                            <w:r>
                              <w:rPr>
                                <w:rFonts w:ascii="Courier New" w:hAnsi="Courier New" w:cs="Courier New" w:hint="eastAsia"/>
                                <w:sz w:val="20"/>
                                <w:szCs w:val="20"/>
                                <w:lang w:eastAsia="ko-KR"/>
                              </w:rPr>
                              <w:t>TITLE;</w:t>
                            </w:r>
                            <w:bookmarkEnd w:id="0"/>
                            <w:bookmarkEnd w:id="1"/>
                            <w:bookmarkEnd w:id="2"/>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alt="5%" style="width:466.85pt;height:46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">
                <v:fill r:id="rId7" o:title="" color2="#ffc" type="pattern"/>
                <v:textbox style="mso-fit-shape-to-text:t">
                  <w:txbxContent>
                    <w:p w:rsidR="00D72855" w:rsidRPr="001F4A1B" w:rsidRDefault="00D72855" w:rsidP="00D72855">
                      <w:pPr>
                        <w:spacing w:after="0" w:line="240" w:lineRule="auto"/>
                        <w:rPr>
                          <w:rFonts w:ascii="Courier New" w:hAnsi="Courier New" w:cs="Courier New"/>
                          <w:sz w:val="20"/>
                          <w:szCs w:val="20"/>
                          <w:shd w:val="clear" w:color="auto" w:fill="FFFFFF"/>
                        </w:rPr>
                      </w:pPr>
                      <w:bookmarkStart w:id="3" w:name="OLE_LINK1"/>
                      <w:bookmarkStart w:id="4" w:name="OLE_LINK2"/>
                      <w:bookmarkStart w:id="5" w:name="_Hlk472938489"/>
                      <w:r w:rsidRPr="001F4A1B">
                        <w:rPr>
                          <w:rFonts w:ascii="Courier New" w:hAnsi="Courier New" w:cs="Courier New"/>
                          <w:b/>
                          <w:bCs/>
                          <w:sz w:val="20"/>
                          <w:szCs w:val="20"/>
                        </w:rPr>
                        <w:t>DATA</w:t>
                      </w:r>
                      <w:r w:rsidRPr="001F4A1B">
                        <w:rPr>
                          <w:rFonts w:ascii="Courier New" w:hAnsi="Courier New" w:cs="Courier New"/>
                          <w:sz w:val="20"/>
                          <w:szCs w:val="20"/>
                        </w:rPr>
                        <w:t xml:space="preserve"> analysis;</w:t>
                      </w:r>
                    </w:p>
                    <w:p w:rsidR="00D72855" w:rsidRPr="001F4A1B" w:rsidRDefault="00802FF1"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input id </w:t>
                      </w:r>
                      <w:r w:rsidR="00D72855" w:rsidRPr="001F4A1B">
                        <w:rPr>
                          <w:rFonts w:ascii="Courier New" w:hAnsi="Courier New" w:cs="Courier New"/>
                          <w:sz w:val="20"/>
                          <w:szCs w:val="20"/>
                        </w:rPr>
                        <w:t>os_censor Sex $ Age duration os progress $ trt $;</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LABEL os = 'Overall Survival (months)'</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w:t>
                      </w:r>
                      <w:r w:rsidRPr="001F4A1B">
                        <w:rPr>
                          <w:rFonts w:ascii="Courier New" w:hAnsi="Courier New" w:cs="Courier New"/>
                          <w:sz w:val="20"/>
                          <w:szCs w:val="20"/>
                        </w:rPr>
                        <w:tab/>
                        <w:t>progress = 'Progression'</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ab/>
                        <w:t>trt = 'Treatment'</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ab/>
                        <w:t>duration = 'Duration of Radiation';</w:t>
                      </w:r>
                    </w:p>
                    <w:p w:rsidR="00D72855" w:rsidRPr="001F4A1B" w:rsidRDefault="00D72855" w:rsidP="00D72855">
                      <w:pPr>
                        <w:spacing w:after="0" w:line="240" w:lineRule="auto"/>
                        <w:rPr>
                          <w:rFonts w:ascii="Courier New" w:hAnsi="Courier New" w:cs="Courier New"/>
                          <w:sz w:val="20"/>
                          <w:szCs w:val="20"/>
                          <w:shd w:val="clear" w:color="auto" w:fill="FFFFFF"/>
                        </w:rPr>
                      </w:pPr>
                      <w:r w:rsidRPr="001F4A1B">
                        <w:rPr>
                          <w:rFonts w:ascii="Courier New" w:hAnsi="Courier New" w:cs="Courier New"/>
                          <w:sz w:val="20"/>
                          <w:szCs w:val="20"/>
                        </w:rPr>
                        <w:t xml:space="preserve">   DATALINES;</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40</w:t>
                      </w:r>
                      <w:r w:rsidRPr="001F4A1B">
                        <w:rPr>
                          <w:rFonts w:ascii="Courier New" w:hAnsi="Courier New" w:cs="Courier New"/>
                          <w:sz w:val="20"/>
                          <w:szCs w:val="20"/>
                        </w:rPr>
                        <w:tab/>
                        <w:t>44</w:t>
                      </w:r>
                      <w:r w:rsidRPr="001F4A1B">
                        <w:rPr>
                          <w:rFonts w:ascii="Courier New" w:hAnsi="Courier New" w:cs="Courier New"/>
                          <w:sz w:val="20"/>
                          <w:szCs w:val="20"/>
                        </w:rPr>
                        <w:tab/>
                        <w:t>20</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2</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45</w:t>
                      </w:r>
                      <w:r w:rsidRPr="001F4A1B">
                        <w:rPr>
                          <w:rFonts w:ascii="Courier New" w:hAnsi="Courier New" w:cs="Courier New"/>
                          <w:sz w:val="20"/>
                          <w:szCs w:val="20"/>
                        </w:rPr>
                        <w:tab/>
                        <w:t>46</w:t>
                      </w:r>
                      <w:r w:rsidRPr="001F4A1B">
                        <w:rPr>
                          <w:rFonts w:ascii="Courier New" w:hAnsi="Courier New" w:cs="Courier New"/>
                          <w:sz w:val="20"/>
                          <w:szCs w:val="20"/>
                        </w:rPr>
                        <w:tab/>
                        <w:t>16</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3</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40</w:t>
                      </w:r>
                      <w:r w:rsidRPr="001F4A1B">
                        <w:rPr>
                          <w:rFonts w:ascii="Courier New" w:hAnsi="Courier New" w:cs="Courier New"/>
                          <w:sz w:val="20"/>
                          <w:szCs w:val="20"/>
                        </w:rPr>
                        <w:tab/>
                        <w:t>32</w:t>
                      </w:r>
                      <w:r w:rsidRPr="001F4A1B">
                        <w:rPr>
                          <w:rFonts w:ascii="Courier New" w:hAnsi="Courier New" w:cs="Courier New"/>
                          <w:sz w:val="20"/>
                          <w:szCs w:val="20"/>
                        </w:rPr>
                        <w:tab/>
                        <w:t>20</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4</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47</w:t>
                      </w:r>
                      <w:r w:rsidRPr="001F4A1B">
                        <w:rPr>
                          <w:rFonts w:ascii="Courier New" w:hAnsi="Courier New" w:cs="Courier New"/>
                          <w:sz w:val="20"/>
                          <w:szCs w:val="20"/>
                        </w:rPr>
                        <w:tab/>
                        <w:t>32</w:t>
                      </w:r>
                      <w:r w:rsidRPr="001F4A1B">
                        <w:rPr>
                          <w:rFonts w:ascii="Courier New" w:hAnsi="Courier New" w:cs="Courier New"/>
                          <w:sz w:val="20"/>
                          <w:szCs w:val="20"/>
                        </w:rPr>
                        <w:tab/>
                        <w:t>23</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5</w:t>
                      </w:r>
                      <w:r w:rsidRPr="001F4A1B">
                        <w:rPr>
                          <w:rFonts w:ascii="Courier New" w:hAnsi="Courier New" w:cs="Courier New"/>
                          <w:sz w:val="20"/>
                          <w:szCs w:val="20"/>
                        </w:rPr>
                        <w:tab/>
                        <w:t>0</w:t>
                      </w:r>
                      <w:r w:rsidRPr="001F4A1B">
                        <w:rPr>
                          <w:rFonts w:ascii="Courier New" w:hAnsi="Courier New" w:cs="Courier New"/>
                          <w:sz w:val="20"/>
                          <w:szCs w:val="20"/>
                        </w:rPr>
                        <w:tab/>
                        <w:t>M</w:t>
                      </w:r>
                      <w:r w:rsidRPr="001F4A1B">
                        <w:rPr>
                          <w:rFonts w:ascii="Courier New" w:hAnsi="Courier New" w:cs="Courier New"/>
                          <w:sz w:val="20"/>
                          <w:szCs w:val="20"/>
                        </w:rPr>
                        <w:tab/>
                        <w:t>41</w:t>
                      </w:r>
                      <w:r w:rsidRPr="001F4A1B">
                        <w:rPr>
                          <w:rFonts w:ascii="Courier New" w:hAnsi="Courier New" w:cs="Courier New"/>
                          <w:sz w:val="20"/>
                          <w:szCs w:val="20"/>
                        </w:rPr>
                        <w:tab/>
                        <w:t>25</w:t>
                      </w:r>
                      <w:r w:rsidRPr="001F4A1B">
                        <w:rPr>
                          <w:rFonts w:ascii="Courier New" w:hAnsi="Courier New" w:cs="Courier New"/>
                          <w:sz w:val="20"/>
                          <w:szCs w:val="20"/>
                        </w:rPr>
                        <w:tab/>
                        <w:t>22</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6</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54</w:t>
                      </w:r>
                      <w:r w:rsidRPr="001F4A1B">
                        <w:rPr>
                          <w:rFonts w:ascii="Courier New" w:hAnsi="Courier New" w:cs="Courier New"/>
                          <w:sz w:val="20"/>
                          <w:szCs w:val="20"/>
                        </w:rPr>
                        <w:tab/>
                        <w:t>35</w:t>
                      </w:r>
                      <w:r w:rsidRPr="001F4A1B">
                        <w:rPr>
                          <w:rFonts w:ascii="Courier New" w:hAnsi="Courier New" w:cs="Courier New"/>
                          <w:sz w:val="20"/>
                          <w:szCs w:val="20"/>
                        </w:rPr>
                        <w:tab/>
                        <w:t>13</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7</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48</w:t>
                      </w:r>
                      <w:r w:rsidRPr="001F4A1B">
                        <w:rPr>
                          <w:rFonts w:ascii="Courier New" w:hAnsi="Courier New" w:cs="Courier New"/>
                          <w:sz w:val="20"/>
                          <w:szCs w:val="20"/>
                        </w:rPr>
                        <w:tab/>
                        <w:t>50</w:t>
                      </w:r>
                      <w:r w:rsidRPr="001F4A1B">
                        <w:rPr>
                          <w:rFonts w:ascii="Courier New" w:hAnsi="Courier New" w:cs="Courier New"/>
                          <w:sz w:val="20"/>
                          <w:szCs w:val="20"/>
                        </w:rPr>
                        <w:tab/>
                        <w:t>9</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8</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36</w:t>
                      </w:r>
                      <w:r w:rsidRPr="001F4A1B">
                        <w:rPr>
                          <w:rFonts w:ascii="Courier New" w:hAnsi="Courier New" w:cs="Courier New"/>
                          <w:sz w:val="20"/>
                          <w:szCs w:val="20"/>
                        </w:rPr>
                        <w:tab/>
                        <w:t>33</w:t>
                      </w:r>
                      <w:r w:rsidRPr="001F4A1B">
                        <w:rPr>
                          <w:rFonts w:ascii="Courier New" w:hAnsi="Courier New" w:cs="Courier New"/>
                          <w:sz w:val="20"/>
                          <w:szCs w:val="20"/>
                        </w:rPr>
                        <w:tab/>
                        <w:t>12</w:t>
                      </w:r>
                      <w:r w:rsidRPr="001F4A1B">
                        <w:rPr>
                          <w:rFonts w:ascii="Courier New" w:hAnsi="Courier New" w:cs="Courier New"/>
                          <w:sz w:val="20"/>
                          <w:szCs w:val="20"/>
                        </w:rPr>
                        <w:tab/>
                        <w:t>Yes</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9</w:t>
                      </w:r>
                      <w:r w:rsidRPr="001F4A1B">
                        <w:rPr>
                          <w:rFonts w:ascii="Courier New" w:hAnsi="Courier New" w:cs="Courier New"/>
                          <w:sz w:val="20"/>
                          <w:szCs w:val="20"/>
                        </w:rPr>
                        <w:tab/>
                        <w:t>0</w:t>
                      </w:r>
                      <w:r w:rsidRPr="001F4A1B">
                        <w:rPr>
                          <w:rFonts w:ascii="Courier New" w:hAnsi="Courier New" w:cs="Courier New"/>
                          <w:sz w:val="20"/>
                          <w:szCs w:val="20"/>
                        </w:rPr>
                        <w:tab/>
                        <w:t>F</w:t>
                      </w:r>
                      <w:r w:rsidRPr="001F4A1B">
                        <w:rPr>
                          <w:rFonts w:ascii="Courier New" w:hAnsi="Courier New" w:cs="Courier New"/>
                          <w:sz w:val="20"/>
                          <w:szCs w:val="20"/>
                        </w:rPr>
                        <w:tab/>
                        <w:t>49</w:t>
                      </w:r>
                      <w:r w:rsidRPr="001F4A1B">
                        <w:rPr>
                          <w:rFonts w:ascii="Courier New" w:hAnsi="Courier New" w:cs="Courier New"/>
                          <w:sz w:val="20"/>
                          <w:szCs w:val="20"/>
                        </w:rPr>
                        <w:tab/>
                        <w:t>51</w:t>
                      </w:r>
                      <w:r w:rsidRPr="001F4A1B">
                        <w:rPr>
                          <w:rFonts w:ascii="Courier New" w:hAnsi="Courier New" w:cs="Courier New"/>
                          <w:sz w:val="20"/>
                          <w:szCs w:val="20"/>
                        </w:rPr>
                        <w:tab/>
                        <w:t>8</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10</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49</w:t>
                      </w:r>
                      <w:r w:rsidRPr="001F4A1B">
                        <w:rPr>
                          <w:rFonts w:ascii="Courier New" w:hAnsi="Courier New" w:cs="Courier New"/>
                          <w:sz w:val="20"/>
                          <w:szCs w:val="20"/>
                        </w:rPr>
                        <w:tab/>
                        <w:t>52</w:t>
                      </w:r>
                      <w:r w:rsidRPr="001F4A1B">
                        <w:rPr>
                          <w:rFonts w:ascii="Courier New" w:hAnsi="Courier New" w:cs="Courier New"/>
                          <w:sz w:val="20"/>
                          <w:szCs w:val="20"/>
                        </w:rPr>
                        <w:tab/>
                        <w:t>10</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11</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44</w:t>
                      </w:r>
                      <w:r w:rsidRPr="001F4A1B">
                        <w:rPr>
                          <w:rFonts w:ascii="Courier New" w:hAnsi="Courier New" w:cs="Courier New"/>
                          <w:sz w:val="20"/>
                          <w:szCs w:val="20"/>
                        </w:rPr>
                        <w:tab/>
                        <w:t>35</w:t>
                      </w:r>
                      <w:r w:rsidRPr="001F4A1B">
                        <w:rPr>
                          <w:rFonts w:ascii="Courier New" w:hAnsi="Courier New" w:cs="Courier New"/>
                          <w:sz w:val="20"/>
                          <w:szCs w:val="20"/>
                        </w:rPr>
                        <w:tab/>
                        <w:t>12</w:t>
                      </w:r>
                      <w:r w:rsidRPr="001F4A1B">
                        <w:rPr>
                          <w:rFonts w:ascii="Courier New" w:hAnsi="Courier New" w:cs="Courier New"/>
                          <w:sz w:val="20"/>
                          <w:szCs w:val="20"/>
                        </w:rPr>
                        <w:tab/>
                        <w:t>No</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12</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49</w:t>
                      </w:r>
                      <w:r w:rsidRPr="001F4A1B">
                        <w:rPr>
                          <w:rFonts w:ascii="Courier New" w:hAnsi="Courier New" w:cs="Courier New"/>
                          <w:sz w:val="20"/>
                          <w:szCs w:val="20"/>
                        </w:rPr>
                        <w:tab/>
                        <w:t>50</w:t>
                      </w:r>
                      <w:r w:rsidRPr="001F4A1B">
                        <w:rPr>
                          <w:rFonts w:ascii="Courier New" w:hAnsi="Courier New" w:cs="Courier New"/>
                          <w:sz w:val="20"/>
                          <w:szCs w:val="20"/>
                        </w:rPr>
                        <w:tab/>
                        <w:t>8</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13</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44</w:t>
                      </w:r>
                      <w:r w:rsidRPr="001F4A1B">
                        <w:rPr>
                          <w:rFonts w:ascii="Courier New" w:hAnsi="Courier New" w:cs="Courier New"/>
                          <w:sz w:val="20"/>
                          <w:szCs w:val="20"/>
                        </w:rPr>
                        <w:tab/>
                        <w:t>44</w:t>
                      </w:r>
                      <w:r w:rsidRPr="001F4A1B">
                        <w:rPr>
                          <w:rFonts w:ascii="Courier New" w:hAnsi="Courier New" w:cs="Courier New"/>
                          <w:sz w:val="20"/>
                          <w:szCs w:val="20"/>
                        </w:rPr>
                        <w:tab/>
                        <w:t>14</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14</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50</w:t>
                      </w:r>
                      <w:r w:rsidRPr="001F4A1B">
                        <w:rPr>
                          <w:rFonts w:ascii="Courier New" w:hAnsi="Courier New" w:cs="Courier New"/>
                          <w:sz w:val="20"/>
                          <w:szCs w:val="20"/>
                        </w:rPr>
                        <w:tab/>
                        <w:t>31</w:t>
                      </w:r>
                      <w:r w:rsidRPr="001F4A1B">
                        <w:rPr>
                          <w:rFonts w:ascii="Courier New" w:hAnsi="Courier New" w:cs="Courier New"/>
                          <w:sz w:val="20"/>
                          <w:szCs w:val="20"/>
                        </w:rPr>
                        <w:tab/>
                        <w:t>10</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15</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53</w:t>
                      </w:r>
                      <w:r w:rsidRPr="001F4A1B">
                        <w:rPr>
                          <w:rFonts w:ascii="Courier New" w:hAnsi="Courier New" w:cs="Courier New"/>
                          <w:sz w:val="20"/>
                          <w:szCs w:val="20"/>
                        </w:rPr>
                        <w:tab/>
                        <w:t>40</w:t>
                      </w:r>
                      <w:r w:rsidRPr="001F4A1B">
                        <w:rPr>
                          <w:rFonts w:ascii="Courier New" w:hAnsi="Courier New" w:cs="Courier New"/>
                          <w:sz w:val="20"/>
                          <w:szCs w:val="20"/>
                        </w:rPr>
                        <w:tab/>
                        <w:t>15</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16</w:t>
                      </w:r>
                      <w:r w:rsidRPr="001F4A1B">
                        <w:rPr>
                          <w:rFonts w:ascii="Courier New" w:hAnsi="Courier New" w:cs="Courier New"/>
                          <w:sz w:val="20"/>
                          <w:szCs w:val="20"/>
                        </w:rPr>
                        <w:tab/>
                        <w:t>0</w:t>
                      </w:r>
                      <w:r w:rsidRPr="001F4A1B">
                        <w:rPr>
                          <w:rFonts w:ascii="Courier New" w:hAnsi="Courier New" w:cs="Courier New"/>
                          <w:sz w:val="20"/>
                          <w:szCs w:val="20"/>
                        </w:rPr>
                        <w:tab/>
                        <w:t>M</w:t>
                      </w:r>
                      <w:r w:rsidRPr="001F4A1B">
                        <w:rPr>
                          <w:rFonts w:ascii="Courier New" w:hAnsi="Courier New" w:cs="Courier New"/>
                          <w:sz w:val="20"/>
                          <w:szCs w:val="20"/>
                        </w:rPr>
                        <w:tab/>
                        <w:t>52</w:t>
                      </w:r>
                      <w:r w:rsidRPr="001F4A1B">
                        <w:rPr>
                          <w:rFonts w:ascii="Courier New" w:hAnsi="Courier New" w:cs="Courier New"/>
                          <w:sz w:val="20"/>
                          <w:szCs w:val="20"/>
                        </w:rPr>
                        <w:tab/>
                        <w:t>29</w:t>
                      </w:r>
                      <w:r w:rsidRPr="001F4A1B">
                        <w:rPr>
                          <w:rFonts w:ascii="Courier New" w:hAnsi="Courier New" w:cs="Courier New"/>
                          <w:sz w:val="20"/>
                          <w:szCs w:val="20"/>
                        </w:rPr>
                        <w:tab/>
                        <w:t>20</w:t>
                      </w:r>
                      <w:r w:rsidRPr="001F4A1B">
                        <w:rPr>
                          <w:rFonts w:ascii="Courier New" w:hAnsi="Courier New" w:cs="Courier New"/>
                          <w:sz w:val="20"/>
                          <w:szCs w:val="20"/>
                        </w:rPr>
                        <w:tab/>
                        <w:t>Yes</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17</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46</w:t>
                      </w:r>
                      <w:r w:rsidRPr="001F4A1B">
                        <w:rPr>
                          <w:rFonts w:ascii="Courier New" w:hAnsi="Courier New" w:cs="Courier New"/>
                          <w:sz w:val="20"/>
                          <w:szCs w:val="20"/>
                        </w:rPr>
                        <w:tab/>
                        <w:t>45</w:t>
                      </w:r>
                      <w:r w:rsidRPr="001F4A1B">
                        <w:rPr>
                          <w:rFonts w:ascii="Courier New" w:hAnsi="Courier New" w:cs="Courier New"/>
                          <w:sz w:val="20"/>
                          <w:szCs w:val="20"/>
                        </w:rPr>
                        <w:tab/>
                        <w:t>5</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18</w:t>
                      </w:r>
                      <w:r w:rsidRPr="001F4A1B">
                        <w:rPr>
                          <w:rFonts w:ascii="Courier New" w:hAnsi="Courier New" w:cs="Courier New"/>
                          <w:sz w:val="20"/>
                          <w:szCs w:val="20"/>
                        </w:rPr>
                        <w:tab/>
                        <w:t>1</w:t>
                      </w:r>
                      <w:r w:rsidRPr="001F4A1B">
                        <w:rPr>
                          <w:rFonts w:ascii="Courier New" w:hAnsi="Courier New" w:cs="Courier New"/>
                          <w:sz w:val="20"/>
                          <w:szCs w:val="20"/>
                        </w:rPr>
                        <w:tab/>
                        <w:t>F</w:t>
                      </w:r>
                      <w:r w:rsidRPr="001F4A1B">
                        <w:rPr>
                          <w:rFonts w:ascii="Courier New" w:hAnsi="Courier New" w:cs="Courier New"/>
                          <w:sz w:val="20"/>
                          <w:szCs w:val="20"/>
                        </w:rPr>
                        <w:tab/>
                        <w:t>37</w:t>
                      </w:r>
                      <w:r w:rsidRPr="001F4A1B">
                        <w:rPr>
                          <w:rFonts w:ascii="Courier New" w:hAnsi="Courier New" w:cs="Courier New"/>
                          <w:sz w:val="20"/>
                          <w:szCs w:val="20"/>
                        </w:rPr>
                        <w:tab/>
                        <w:t>44</w:t>
                      </w:r>
                      <w:r w:rsidRPr="001F4A1B">
                        <w:rPr>
                          <w:rFonts w:ascii="Courier New" w:hAnsi="Courier New" w:cs="Courier New"/>
                          <w:sz w:val="20"/>
                          <w:szCs w:val="20"/>
                        </w:rPr>
                        <w:tab/>
                        <w:t>11</w:t>
                      </w:r>
                      <w:r w:rsidRPr="001F4A1B">
                        <w:rPr>
                          <w:rFonts w:ascii="Courier New" w:hAnsi="Courier New" w:cs="Courier New"/>
                          <w:sz w:val="20"/>
                          <w:szCs w:val="20"/>
                        </w:rPr>
                        <w:tab/>
                        <w:t>Yes</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19</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49</w:t>
                      </w:r>
                      <w:r w:rsidRPr="001F4A1B">
                        <w:rPr>
                          <w:rFonts w:ascii="Courier New" w:hAnsi="Courier New" w:cs="Courier New"/>
                          <w:sz w:val="20"/>
                          <w:szCs w:val="20"/>
                        </w:rPr>
                        <w:tab/>
                        <w:t>46</w:t>
                      </w:r>
                      <w:r w:rsidRPr="001F4A1B">
                        <w:rPr>
                          <w:rFonts w:ascii="Courier New" w:hAnsi="Courier New" w:cs="Courier New"/>
                          <w:sz w:val="20"/>
                          <w:szCs w:val="20"/>
                        </w:rPr>
                        <w:tab/>
                        <w:t>13</w:t>
                      </w:r>
                      <w:r w:rsidRPr="001F4A1B">
                        <w:rPr>
                          <w:rFonts w:ascii="Courier New" w:hAnsi="Courier New" w:cs="Courier New"/>
                          <w:sz w:val="20"/>
                          <w:szCs w:val="20"/>
                        </w:rPr>
                        <w:tab/>
                        <w:t>No</w:t>
                      </w:r>
                      <w:r w:rsidRPr="001F4A1B">
                        <w:rPr>
                          <w:rFonts w:ascii="Courier New" w:hAnsi="Courier New" w:cs="Courier New"/>
                          <w:sz w:val="20"/>
                          <w:szCs w:val="20"/>
                        </w:rPr>
                        <w:tab/>
                        <w:t>B</w:t>
                      </w:r>
                    </w:p>
                    <w:p w:rsidR="00D72855" w:rsidRPr="001F4A1B" w:rsidRDefault="00D72855" w:rsidP="00D72855">
                      <w:pPr>
                        <w:shd w:val="clear" w:color="auto" w:fill="FFFFCC"/>
                        <w:spacing w:after="0" w:line="240" w:lineRule="auto"/>
                        <w:rPr>
                          <w:rFonts w:ascii="Courier New" w:hAnsi="Courier New" w:cs="Courier New"/>
                          <w:sz w:val="20"/>
                          <w:szCs w:val="20"/>
                          <w:shd w:val="clear" w:color="auto" w:fill="FFFFC0"/>
                        </w:rPr>
                      </w:pPr>
                      <w:r w:rsidRPr="001F4A1B">
                        <w:rPr>
                          <w:rFonts w:ascii="Courier New" w:hAnsi="Courier New" w:cs="Courier New"/>
                          <w:sz w:val="20"/>
                          <w:szCs w:val="20"/>
                        </w:rPr>
                        <w:t>20</w:t>
                      </w:r>
                      <w:r w:rsidRPr="001F4A1B">
                        <w:rPr>
                          <w:rFonts w:ascii="Courier New" w:hAnsi="Courier New" w:cs="Courier New"/>
                          <w:sz w:val="20"/>
                          <w:szCs w:val="20"/>
                        </w:rPr>
                        <w:tab/>
                        <w:t>1</w:t>
                      </w:r>
                      <w:r w:rsidRPr="001F4A1B">
                        <w:rPr>
                          <w:rFonts w:ascii="Courier New" w:hAnsi="Courier New" w:cs="Courier New"/>
                          <w:sz w:val="20"/>
                          <w:szCs w:val="20"/>
                        </w:rPr>
                        <w:tab/>
                        <w:t>M</w:t>
                      </w:r>
                      <w:r w:rsidRPr="001F4A1B">
                        <w:rPr>
                          <w:rFonts w:ascii="Courier New" w:hAnsi="Courier New" w:cs="Courier New"/>
                          <w:sz w:val="20"/>
                          <w:szCs w:val="20"/>
                        </w:rPr>
                        <w:tab/>
                        <w:t>42</w:t>
                      </w:r>
                      <w:r w:rsidRPr="001F4A1B">
                        <w:rPr>
                          <w:rFonts w:ascii="Courier New" w:hAnsi="Courier New" w:cs="Courier New"/>
                          <w:sz w:val="20"/>
                          <w:szCs w:val="20"/>
                        </w:rPr>
                        <w:tab/>
                        <w:t>31</w:t>
                      </w:r>
                      <w:r w:rsidRPr="001F4A1B">
                        <w:rPr>
                          <w:rFonts w:ascii="Courier New" w:hAnsi="Courier New" w:cs="Courier New"/>
                          <w:sz w:val="20"/>
                          <w:szCs w:val="20"/>
                        </w:rPr>
                        <w:tab/>
                        <w:t>11</w:t>
                      </w:r>
                      <w:r w:rsidRPr="001F4A1B">
                        <w:rPr>
                          <w:rFonts w:ascii="Courier New" w:hAnsi="Courier New" w:cs="Courier New"/>
                          <w:sz w:val="20"/>
                          <w:szCs w:val="20"/>
                        </w:rPr>
                        <w:tab/>
                        <w:t>No</w:t>
                      </w:r>
                      <w:r w:rsidRPr="001F4A1B">
                        <w:rPr>
                          <w:rFonts w:ascii="Courier New" w:hAnsi="Courier New" w:cs="Courier New"/>
                          <w:sz w:val="20"/>
                          <w:szCs w:val="20"/>
                        </w:rPr>
                        <w:tab/>
                        <w:t>A</w:t>
                      </w:r>
                    </w:p>
                    <w:p w:rsidR="00D72855" w:rsidRPr="001F4A1B" w:rsidRDefault="00D72855" w:rsidP="00D72855">
                      <w:pPr>
                        <w:shd w:val="clear" w:color="auto" w:fill="FFFFCC"/>
                        <w:spacing w:after="0" w:line="240" w:lineRule="auto"/>
                        <w:rPr>
                          <w:rFonts w:ascii="Courier New" w:hAnsi="Courier New" w:cs="Courier New"/>
                          <w:sz w:val="20"/>
                          <w:szCs w:val="20"/>
                        </w:rPr>
                      </w:pPr>
                      <w:r w:rsidRPr="001F4A1B">
                        <w:rPr>
                          <w:rFonts w:ascii="Courier New" w:hAnsi="Courier New" w:cs="Courier New"/>
                          <w:sz w:val="20"/>
                          <w:szCs w:val="20"/>
                        </w:rPr>
                        <w:t>;</w:t>
                      </w:r>
                    </w:p>
                    <w:p w:rsidR="00D72855" w:rsidRDefault="00D72855" w:rsidP="00D72855">
                      <w:pPr>
                        <w:shd w:val="clear" w:color="auto" w:fill="FFFFCC"/>
                        <w:spacing w:after="0" w:line="240" w:lineRule="auto"/>
                        <w:rPr>
                          <w:rFonts w:ascii="Courier New" w:hAnsi="Courier New" w:cs="Courier New"/>
                          <w:sz w:val="20"/>
                          <w:szCs w:val="20"/>
                          <w:lang w:eastAsia="ko-KR"/>
                        </w:rPr>
                      </w:pP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TITLE </w:t>
                      </w:r>
                      <w:r>
                        <w:rPr>
                          <w:rFonts w:ascii="Courier New" w:hAnsi="Courier New" w:cs="Courier New"/>
                          <w:sz w:val="20"/>
                          <w:szCs w:val="20"/>
                          <w:lang w:eastAsia="ko-KR"/>
                        </w:rPr>
                        <w:t>‘</w:t>
                      </w:r>
                      <w:r>
                        <w:rPr>
                          <w:rFonts w:ascii="Courier New" w:hAnsi="Courier New" w:cs="Courier New" w:hint="eastAsia"/>
                          <w:sz w:val="20"/>
                          <w:szCs w:val="20"/>
                          <w:lang w:eastAsia="ko-KR"/>
                        </w:rPr>
                        <w:t>Table 5 Univariate Logistic Regression</w:t>
                      </w:r>
                      <w:r>
                        <w:rPr>
                          <w:rFonts w:ascii="Courier New" w:hAnsi="Courier New" w:cs="Courier New"/>
                          <w:sz w:val="20"/>
                          <w:szCs w:val="20"/>
                          <w:lang w:eastAsia="ko-KR"/>
                        </w:rPr>
                        <w:t>’</w:t>
                      </w:r>
                      <w:r>
                        <w:rPr>
                          <w:rFonts w:ascii="Courier New" w:hAnsi="Courier New" w:cs="Courier New" w:hint="eastAsia"/>
                          <w:sz w:val="20"/>
                          <w:szCs w:val="20"/>
                          <w:lang w:eastAsia="ko-KR"/>
                        </w:rPr>
                        <w:t>;</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%UNI_LOG</w:t>
                      </w:r>
                      <w:r w:rsidR="00185C87">
                        <w:rPr>
                          <w:rFonts w:ascii="Courier New" w:hAnsi="Courier New" w:cs="Courier New" w:hint="eastAsia"/>
                          <w:sz w:val="20"/>
                          <w:szCs w:val="20"/>
                          <w:lang w:eastAsia="ko-KR"/>
                        </w:rPr>
                        <w:t>REG</w:t>
                      </w:r>
                      <w:r>
                        <w:rPr>
                          <w:rFonts w:ascii="Courier New" w:hAnsi="Courier New" w:cs="Courier New" w:hint="eastAsia"/>
                          <w:sz w:val="20"/>
                          <w:szCs w:val="20"/>
                          <w:lang w:eastAsia="ko-KR"/>
                        </w:rPr>
                        <w:t xml:space="preserve"> (DATASET</w:t>
                      </w:r>
                      <w:r w:rsidR="00BD41E7">
                        <w:rPr>
                          <w:rFonts w:ascii="Courier New" w:hAnsi="Courier New" w:cs="Courier New" w:hint="eastAsia"/>
                          <w:sz w:val="20"/>
                          <w:szCs w:val="20"/>
                          <w:lang w:eastAsia="ko-KR"/>
                        </w:rPr>
                        <w:t xml:space="preserve"> </w:t>
                      </w:r>
                      <w:r>
                        <w:rPr>
                          <w:rFonts w:ascii="Courier New" w:hAnsi="Courier New" w:cs="Courier New" w:hint="eastAsia"/>
                          <w:sz w:val="20"/>
                          <w:szCs w:val="20"/>
                          <w:lang w:eastAsia="ko-KR"/>
                        </w:rPr>
                        <w:t>=</w:t>
                      </w:r>
                      <w:r w:rsidR="00BD41E7">
                        <w:rPr>
                          <w:rFonts w:ascii="Courier New" w:hAnsi="Courier New" w:cs="Courier New" w:hint="eastAsia"/>
                          <w:sz w:val="20"/>
                          <w:szCs w:val="20"/>
                          <w:lang w:eastAsia="ko-KR"/>
                        </w:rPr>
                        <w:t xml:space="preserve"> </w:t>
                      </w:r>
                      <w:r>
                        <w:rPr>
                          <w:rFonts w:ascii="Courier New" w:hAnsi="Courier New" w:cs="Courier New" w:hint="eastAsia"/>
                          <w:sz w:val="20"/>
                          <w:szCs w:val="20"/>
                          <w:lang w:eastAsia="ko-KR"/>
                        </w:rPr>
                        <w:t>analysis,</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OUTCOME = progress,</w:t>
                      </w:r>
                    </w:p>
                    <w:p w:rsidR="00D83B59" w:rsidRDefault="00D83B59"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color w:val="000000" w:themeColor="text1"/>
                          <w:sz w:val="20"/>
                          <w:szCs w:val="20"/>
                        </w:rPr>
                        <w:t xml:space="preserve">     EVENT = 'Yes',</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w:t>
                      </w:r>
                      <w:r w:rsidR="004F78DC">
                        <w:rPr>
                          <w:rFonts w:ascii="Courier New" w:hAnsi="Courier New" w:cs="Courier New" w:hint="eastAsia"/>
                          <w:sz w:val="20"/>
                          <w:szCs w:val="20"/>
                          <w:lang w:eastAsia="ko-KR"/>
                        </w:rPr>
                        <w:t xml:space="preserve">CLIST </w:t>
                      </w:r>
                      <w:r>
                        <w:rPr>
                          <w:rFonts w:ascii="Courier New" w:hAnsi="Courier New" w:cs="Courier New" w:hint="eastAsia"/>
                          <w:sz w:val="20"/>
                          <w:szCs w:val="20"/>
                          <w:lang w:eastAsia="ko-KR"/>
                        </w:rPr>
                        <w:t xml:space="preserve">= </w:t>
                      </w:r>
                      <w:proofErr w:type="spellStart"/>
                      <w:r w:rsidR="00C10B66">
                        <w:rPr>
                          <w:rFonts w:ascii="Courier New" w:hAnsi="Courier New" w:cs="Courier New"/>
                          <w:sz w:val="20"/>
                          <w:szCs w:val="20"/>
                          <w:lang w:eastAsia="ko-KR"/>
                        </w:rPr>
                        <w:t>trt</w:t>
                      </w:r>
                      <w:proofErr w:type="spellEnd"/>
                      <w:r w:rsidR="00B539B1">
                        <w:rPr>
                          <w:rFonts w:ascii="Courier New" w:hAnsi="Courier New" w:cs="Courier New"/>
                          <w:sz w:val="20"/>
                          <w:szCs w:val="20"/>
                          <w:lang w:eastAsia="ko-KR"/>
                        </w:rPr>
                        <w:t>(</w:t>
                      </w:r>
                      <w:r w:rsidR="00C10B66">
                        <w:rPr>
                          <w:rFonts w:ascii="Courier New" w:hAnsi="Courier New" w:cs="Courier New"/>
                          <w:sz w:val="20"/>
                          <w:szCs w:val="20"/>
                          <w:lang w:eastAsia="ko-KR"/>
                        </w:rPr>
                        <w:t>ref=’</w:t>
                      </w:r>
                      <w:r w:rsidR="00921A6C">
                        <w:rPr>
                          <w:rFonts w:ascii="Courier New" w:hAnsi="Courier New" w:cs="Courier New"/>
                          <w:sz w:val="20"/>
                          <w:szCs w:val="20"/>
                          <w:lang w:eastAsia="ko-KR"/>
                        </w:rPr>
                        <w:t>A</w:t>
                      </w:r>
                      <w:r w:rsidR="00C10B66">
                        <w:rPr>
                          <w:rFonts w:ascii="Courier New" w:hAnsi="Courier New" w:cs="Courier New"/>
                          <w:sz w:val="20"/>
                          <w:szCs w:val="20"/>
                          <w:lang w:eastAsia="ko-KR"/>
                        </w:rPr>
                        <w:t>’) * Sex(ref=’M’)</w:t>
                      </w:r>
                      <w:r>
                        <w:rPr>
                          <w:rFonts w:ascii="Courier New" w:hAnsi="Courier New" w:cs="Courier New" w:hint="eastAsia"/>
                          <w:sz w:val="20"/>
                          <w:szCs w:val="20"/>
                          <w:lang w:eastAsia="ko-KR"/>
                        </w:rPr>
                        <w:t>,</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NLIST = </w:t>
                      </w:r>
                      <w:r w:rsidR="00185C87">
                        <w:rPr>
                          <w:rFonts w:ascii="Courier New" w:hAnsi="Courier New" w:cs="Courier New" w:hint="eastAsia"/>
                          <w:sz w:val="20"/>
                          <w:szCs w:val="20"/>
                          <w:lang w:eastAsia="ko-KR"/>
                        </w:rPr>
                        <w:t>Age d</w:t>
                      </w:r>
                      <w:r>
                        <w:rPr>
                          <w:rFonts w:ascii="Courier New" w:hAnsi="Courier New" w:cs="Courier New" w:hint="eastAsia"/>
                          <w:sz w:val="20"/>
                          <w:szCs w:val="20"/>
                          <w:lang w:eastAsia="ko-KR"/>
                        </w:rPr>
                        <w:t>uration,</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OUTPATH= C:\Documents and Settings\User\My Documents\,</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FNAME = T</w:t>
                      </w:r>
                      <w:r>
                        <w:rPr>
                          <w:rFonts w:ascii="Courier New" w:hAnsi="Courier New" w:cs="Courier New"/>
                          <w:sz w:val="20"/>
                          <w:szCs w:val="20"/>
                          <w:lang w:eastAsia="ko-KR"/>
                        </w:rPr>
                        <w:t>a</w:t>
                      </w:r>
                      <w:r>
                        <w:rPr>
                          <w:rFonts w:ascii="Courier New" w:hAnsi="Courier New" w:cs="Courier New" w:hint="eastAsia"/>
                          <w:sz w:val="20"/>
                          <w:szCs w:val="20"/>
                          <w:lang w:eastAsia="ko-KR"/>
                        </w:rPr>
                        <w:t>ble 5 Univariate Logistic Regression,</w:t>
                      </w:r>
                    </w:p>
                    <w:p w:rsidR="000C7F6D" w:rsidRDefault="000C7F6D" w:rsidP="00D72855">
                      <w:pPr>
                        <w:shd w:val="clear" w:color="auto" w:fill="FFFFCC"/>
                        <w:spacing w:after="0" w:line="240" w:lineRule="auto"/>
                        <w:rPr>
                          <w:rFonts w:ascii="Courier New" w:hAnsi="Courier New" w:cs="Courier New"/>
                          <w:sz w:val="20"/>
                          <w:szCs w:val="20"/>
                          <w:lang w:eastAsia="ko-KR"/>
                        </w:rPr>
                      </w:pPr>
                      <w:r>
                        <w:rPr>
                          <w:rFonts w:ascii="Courier New" w:hAnsi="Courier New" w:cs="Courier New" w:hint="eastAsia"/>
                          <w:sz w:val="20"/>
                          <w:szCs w:val="20"/>
                          <w:lang w:eastAsia="ko-KR"/>
                        </w:rPr>
                        <w:t xml:space="preserve">     ORIENTATION = portrait</w:t>
                      </w:r>
                      <w:r w:rsidR="00F805A6">
                        <w:rPr>
                          <w:rFonts w:ascii="Courier New" w:hAnsi="Courier New" w:cs="Courier New"/>
                          <w:sz w:val="20"/>
                          <w:szCs w:val="20"/>
                          <w:lang w:eastAsia="ko-KR"/>
                        </w:rPr>
                        <w:t>, DEBUG=F</w:t>
                      </w:r>
                      <w:r>
                        <w:rPr>
                          <w:rFonts w:ascii="Courier New" w:hAnsi="Courier New" w:cs="Courier New" w:hint="eastAsia"/>
                          <w:sz w:val="20"/>
                          <w:szCs w:val="20"/>
                          <w:lang w:eastAsia="ko-KR"/>
                        </w:rPr>
                        <w:t>);</w:t>
                      </w:r>
                    </w:p>
                    <w:p w:rsidR="00621524" w:rsidRDefault="000C7F6D" w:rsidP="000C7F6D">
                      <w:pPr>
                        <w:shd w:val="clear" w:color="auto" w:fill="FFFFCC"/>
                        <w:spacing w:after="0" w:line="240" w:lineRule="auto"/>
                      </w:pPr>
                      <w:r>
                        <w:rPr>
                          <w:rFonts w:ascii="Courier New" w:hAnsi="Courier New" w:cs="Courier New" w:hint="eastAsia"/>
                          <w:sz w:val="20"/>
                          <w:szCs w:val="20"/>
                          <w:lang w:eastAsia="ko-KR"/>
                        </w:rPr>
                        <w:t>TITLE;</w:t>
                      </w:r>
                      <w:bookmarkEnd w:id="3"/>
                      <w:bookmarkEnd w:id="4"/>
                      <w:bookmarkEnd w:id="5"/>
                    </w:p>
                  </w:txbxContent>
                </v:textbox>
                <w10:anchorlock/>
              </v:shape>
            </w:pict>
          </mc:Fallback>
        </mc:AlternateContent>
      </w:r>
    </w:p>
    <w:p w:rsidR="00D72855" w:rsidRDefault="00D72855" w:rsidP="00002937">
      <w:pPr>
        <w:autoSpaceDE w:val="0"/>
        <w:autoSpaceDN w:val="0"/>
        <w:adjustRightInd w:val="0"/>
        <w:spacing w:after="0" w:line="240" w:lineRule="auto"/>
        <w:rPr>
          <w:rFonts w:cs="Courier New"/>
          <w:b/>
          <w:shd w:val="clear" w:color="auto" w:fill="FFFFFF"/>
        </w:rPr>
      </w:pPr>
    </w:p>
    <w:p w:rsidR="00FF1B64" w:rsidRDefault="00D72855" w:rsidP="00787CDB">
      <w:pPr>
        <w:spacing w:after="0" w:line="240" w:lineRule="auto"/>
        <w:rPr>
          <w:rFonts w:cs="Courier New"/>
          <w:b/>
          <w:shd w:val="clear" w:color="auto" w:fill="FFFFFF"/>
        </w:rPr>
      </w:pPr>
      <w:r>
        <w:rPr>
          <w:rFonts w:cs="Courier New"/>
          <w:b/>
          <w:shd w:val="clear" w:color="auto" w:fill="FFFFFF"/>
        </w:rPr>
        <w:br w:type="page"/>
      </w:r>
      <w:r w:rsidR="001B590F">
        <w:rPr>
          <w:rFonts w:cs="Courier New"/>
          <w:b/>
          <w:shd w:val="clear" w:color="auto" w:fill="FFFFFF"/>
        </w:rPr>
        <w:lastRenderedPageBreak/>
        <w:t>Summary T</w:t>
      </w:r>
      <w:r w:rsidR="00FF1B64">
        <w:rPr>
          <w:rFonts w:cs="Courier New"/>
          <w:b/>
          <w:shd w:val="clear" w:color="auto" w:fill="FFFFFF"/>
        </w:rPr>
        <w:t>able Example:</w:t>
      </w:r>
    </w:p>
    <w:tbl>
      <w:tblPr>
        <w:tblW w:w="0" w:type="auto"/>
        <w:jc w:val="center"/>
        <w:tblLayout w:type="fixed"/>
        <w:tblCellMar>
          <w:left w:w="0" w:type="dxa"/>
          <w:right w:w="0" w:type="dxa"/>
        </w:tblCellMar>
        <w:tblLook w:val="0000" w:firstRow="0" w:lastRow="0" w:firstColumn="0" w:lastColumn="0" w:noHBand="0" w:noVBand="0"/>
      </w:tblPr>
      <w:tblGrid>
        <w:gridCol w:w="11520"/>
      </w:tblGrid>
      <w:tr w:rsidR="00D35E86" w:rsidTr="00296ECA">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Pr>
          <w:p w:rsidR="00D35E86" w:rsidRDefault="00D35E86" w:rsidP="00296ECA">
            <w:pPr>
              <w:adjustRightInd w:val="0"/>
              <w:jc w:val="center"/>
              <w:rPr>
                <w:color w:val="000000"/>
                <w:sz w:val="24"/>
                <w:szCs w:val="24"/>
              </w:rPr>
            </w:pPr>
            <w:r>
              <w:rPr>
                <w:color w:val="000000"/>
                <w:sz w:val="24"/>
                <w:szCs w:val="24"/>
              </w:rPr>
              <w:t>Table 5 Univariate Logistic Regression</w:t>
            </w:r>
          </w:p>
        </w:tc>
      </w:tr>
    </w:tbl>
    <w:p w:rsidR="00E85F1B" w:rsidRDefault="00E85F1B" w:rsidP="00787CDB">
      <w:pPr>
        <w:spacing w:after="0" w:line="240" w:lineRule="auto"/>
        <w:rPr>
          <w:rFonts w:cs="Courier New"/>
          <w:b/>
          <w:shd w:val="clear" w:color="auto" w:fill="FFFFFF"/>
          <w:lang w:eastAsia="ko-KR"/>
        </w:rPr>
      </w:pPr>
    </w:p>
    <w:tbl>
      <w:tblPr>
        <w:tblW w:w="0" w:type="auto"/>
        <w:jc w:val="center"/>
        <w:tblLayout w:type="fixed"/>
        <w:tblCellMar>
          <w:left w:w="0" w:type="dxa"/>
          <w:right w:w="0" w:type="dxa"/>
        </w:tblCellMar>
        <w:tblLook w:val="0000" w:firstRow="0" w:lastRow="0" w:firstColumn="0" w:lastColumn="0" w:noHBand="0" w:noVBand="0"/>
      </w:tblPr>
      <w:tblGrid>
        <w:gridCol w:w="1908"/>
        <w:gridCol w:w="650"/>
        <w:gridCol w:w="378"/>
        <w:gridCol w:w="1786"/>
        <w:gridCol w:w="979"/>
        <w:gridCol w:w="979"/>
      </w:tblGrid>
      <w:tr w:rsidR="00D35E86" w:rsidTr="00296ECA">
        <w:tblPrEx>
          <w:tblCellMar>
            <w:top w:w="0" w:type="dxa"/>
            <w:left w:w="0" w:type="dxa"/>
            <w:bottom w:w="0" w:type="dxa"/>
            <w:right w:w="0" w:type="dxa"/>
          </w:tblCellMar>
        </w:tblPrEx>
        <w:trPr>
          <w:cantSplit/>
          <w:tblHeader/>
          <w:jc w:val="center"/>
        </w:trPr>
        <w:tc>
          <w:tcPr>
            <w:tcW w:w="2936" w:type="dxa"/>
            <w:gridSpan w:val="3"/>
            <w:tcBorders>
              <w:top w:val="single" w:sz="4" w:space="0" w:color="000000"/>
              <w:left w:val="nil"/>
              <w:bottom w:val="nil"/>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bookmarkStart w:id="6" w:name="IDX"/>
            <w:bookmarkEnd w:id="6"/>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Progression=Yes</w:t>
            </w:r>
          </w:p>
        </w:tc>
        <w:bookmarkStart w:id="7" w:name="_GoBack"/>
        <w:bookmarkEnd w:id="7"/>
      </w:tr>
      <w:tr w:rsidR="00D35E86" w:rsidTr="00296ECA">
        <w:tblPrEx>
          <w:tblCellMar>
            <w:top w:w="0" w:type="dxa"/>
            <w:left w:w="0" w:type="dxa"/>
            <w:bottom w:w="0" w:type="dxa"/>
            <w:right w:w="0" w:type="dxa"/>
          </w:tblCellMar>
        </w:tblPrEx>
        <w:trPr>
          <w:cantSplit/>
          <w:tblHeader/>
          <w:jc w:val="center"/>
        </w:trPr>
        <w:tc>
          <w:tcPr>
            <w:tcW w:w="2936" w:type="dxa"/>
            <w:gridSpan w:val="3"/>
            <w:tcBorders>
              <w:top w:val="nil"/>
              <w:left w:val="nil"/>
              <w:bottom w:val="nil"/>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w:t>
            </w:r>
          </w:p>
        </w:tc>
      </w:tr>
      <w:tr w:rsidR="00D35E86" w:rsidTr="00296ECA">
        <w:tblPrEx>
          <w:tblCellMar>
            <w:top w:w="0" w:type="dxa"/>
            <w:left w:w="0" w:type="dxa"/>
            <w:bottom w:w="0" w:type="dxa"/>
            <w:right w:w="0" w:type="dxa"/>
          </w:tblCellMar>
        </w:tblPrEx>
        <w:trPr>
          <w:cantSplit/>
          <w:tblHeader/>
          <w:jc w:val="center"/>
        </w:trPr>
        <w:tc>
          <w:tcPr>
            <w:tcW w:w="1908" w:type="dxa"/>
            <w:tcBorders>
              <w:top w:val="nil"/>
              <w:left w:val="nil"/>
              <w:bottom w:val="single" w:sz="23" w:space="0" w:color="000000"/>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Covariate</w:t>
            </w:r>
          </w:p>
        </w:tc>
        <w:tc>
          <w:tcPr>
            <w:tcW w:w="650" w:type="dxa"/>
            <w:tcBorders>
              <w:top w:val="nil"/>
              <w:left w:val="nil"/>
              <w:bottom w:val="single" w:sz="23" w:space="0" w:color="000000"/>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Level</w:t>
            </w:r>
          </w:p>
        </w:tc>
        <w:tc>
          <w:tcPr>
            <w:tcW w:w="378" w:type="dxa"/>
            <w:tcBorders>
              <w:top w:val="nil"/>
              <w:left w:val="nil"/>
              <w:bottom w:val="single" w:sz="23" w:space="0" w:color="000000"/>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Odds Ratio</w:t>
            </w:r>
            <w:r>
              <w:rPr>
                <w:b/>
                <w:bCs/>
                <w:color w:val="000000"/>
              </w:rPr>
              <w:br/>
              <w:t>(95%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OR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D35E86" w:rsidRDefault="00D35E86" w:rsidP="00296ECA">
            <w:pPr>
              <w:keepNext/>
              <w:adjustRightInd w:val="0"/>
              <w:spacing w:before="58" w:after="58"/>
              <w:jc w:val="center"/>
              <w:rPr>
                <w:b/>
                <w:bCs/>
                <w:color w:val="000000"/>
              </w:rPr>
            </w:pPr>
            <w:r>
              <w:rPr>
                <w:b/>
                <w:bCs/>
                <w:color w:val="000000"/>
              </w:rPr>
              <w:t>Type3 P-value</w:t>
            </w:r>
          </w:p>
        </w:tc>
      </w:tr>
      <w:tr w:rsidR="00D35E86" w:rsidTr="00296ECA">
        <w:tblPrEx>
          <w:tblCellMar>
            <w:top w:w="0" w:type="dxa"/>
            <w:left w:w="0" w:type="dxa"/>
            <w:bottom w:w="0" w:type="dxa"/>
            <w:right w:w="0" w:type="dxa"/>
          </w:tblCellMar>
        </w:tblPrEx>
        <w:trPr>
          <w:cantSplit/>
          <w:jc w:val="center"/>
        </w:trPr>
        <w:tc>
          <w:tcPr>
            <w:tcW w:w="1908" w:type="dxa"/>
            <w:vMerge w:val="restart"/>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rPr>
                <w:color w:val="000000"/>
              </w:rPr>
            </w:pPr>
            <w:r>
              <w:rPr>
                <w:color w:val="000000"/>
              </w:rPr>
              <w:t>Treatment</w:t>
            </w:r>
          </w:p>
        </w:tc>
        <w:tc>
          <w:tcPr>
            <w:tcW w:w="650"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rPr>
                <w:color w:val="000000"/>
              </w:rPr>
            </w:pPr>
            <w:r>
              <w:rPr>
                <w:color w:val="000000"/>
              </w:rPr>
              <w:t>B</w:t>
            </w:r>
          </w:p>
        </w:tc>
        <w:tc>
          <w:tcPr>
            <w:tcW w:w="378"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9</w:t>
            </w:r>
          </w:p>
        </w:tc>
        <w:tc>
          <w:tcPr>
            <w:tcW w:w="1786"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0.06 (0.01-0.57)</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b/>
                <w:bCs/>
                <w:color w:val="000000"/>
              </w:rPr>
            </w:pPr>
            <w:r>
              <w:rPr>
                <w:b/>
                <w:bCs/>
                <w:color w:val="000000"/>
              </w:rPr>
              <w:t>0.014</w:t>
            </w:r>
          </w:p>
        </w:tc>
        <w:tc>
          <w:tcPr>
            <w:tcW w:w="979" w:type="dxa"/>
            <w:vMerge w:val="restart"/>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b/>
                <w:bCs/>
                <w:color w:val="000000"/>
              </w:rPr>
            </w:pPr>
            <w:r>
              <w:rPr>
                <w:b/>
                <w:bCs/>
                <w:color w:val="000000"/>
              </w:rPr>
              <w:t>0.014</w:t>
            </w:r>
          </w:p>
        </w:tc>
      </w:tr>
      <w:tr w:rsidR="00D35E86" w:rsidTr="00296ECA">
        <w:tblPrEx>
          <w:tblCellMar>
            <w:top w:w="0" w:type="dxa"/>
            <w:left w:w="0" w:type="dxa"/>
            <w:bottom w:w="0" w:type="dxa"/>
            <w:right w:w="0" w:type="dxa"/>
          </w:tblCellMar>
        </w:tblPrEx>
        <w:trPr>
          <w:cantSplit/>
          <w:jc w:val="center"/>
        </w:trPr>
        <w:tc>
          <w:tcPr>
            <w:tcW w:w="1908" w:type="dxa"/>
            <w:vMerge/>
            <w:tcBorders>
              <w:top w:val="nil"/>
              <w:left w:val="nil"/>
              <w:bottom w:val="nil"/>
              <w:right w:val="nil"/>
            </w:tcBorders>
            <w:shd w:val="clear" w:color="auto" w:fill="FFFFFF"/>
            <w:tcMar>
              <w:left w:w="58" w:type="dxa"/>
              <w:right w:w="58" w:type="dxa"/>
            </w:tcMar>
          </w:tcPr>
          <w:p w:rsidR="00D35E86" w:rsidRDefault="00D35E86" w:rsidP="00296ECA">
            <w:pPr>
              <w:adjustRightInd w:val="0"/>
              <w:rPr>
                <w:sz w:val="24"/>
                <w:szCs w:val="24"/>
              </w:rPr>
            </w:pPr>
          </w:p>
        </w:tc>
        <w:tc>
          <w:tcPr>
            <w:tcW w:w="650"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rPr>
                <w:color w:val="000000"/>
              </w:rPr>
            </w:pPr>
            <w:r>
              <w:rPr>
                <w:color w:val="000000"/>
              </w:rPr>
              <w:t>A</w:t>
            </w:r>
          </w:p>
        </w:tc>
        <w:tc>
          <w:tcPr>
            <w:tcW w:w="378"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11</w:t>
            </w:r>
          </w:p>
        </w:tc>
        <w:tc>
          <w:tcPr>
            <w:tcW w:w="1786"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D35E86" w:rsidRDefault="00D35E86" w:rsidP="00296ECA">
            <w:pPr>
              <w:adjustRightInd w:val="0"/>
              <w:rPr>
                <w:sz w:val="24"/>
                <w:szCs w:val="24"/>
              </w:rPr>
            </w:pPr>
          </w:p>
        </w:tc>
      </w:tr>
      <w:tr w:rsidR="00D35E86" w:rsidTr="00296ECA">
        <w:tblPrEx>
          <w:tblCellMar>
            <w:top w:w="0" w:type="dxa"/>
            <w:left w:w="0" w:type="dxa"/>
            <w:bottom w:w="0" w:type="dxa"/>
            <w:right w:w="0" w:type="dxa"/>
          </w:tblCellMar>
        </w:tblPrEx>
        <w:trPr>
          <w:cantSplit/>
          <w:jc w:val="center"/>
        </w:trPr>
        <w:tc>
          <w:tcPr>
            <w:tcW w:w="6680" w:type="dxa"/>
            <w:gridSpan w:val="6"/>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p>
        </w:tc>
      </w:tr>
      <w:tr w:rsidR="00D35E86" w:rsidTr="00296ECA">
        <w:tblPrEx>
          <w:tblCellMar>
            <w:top w:w="0" w:type="dxa"/>
            <w:left w:w="0" w:type="dxa"/>
            <w:bottom w:w="0" w:type="dxa"/>
            <w:right w:w="0" w:type="dxa"/>
          </w:tblCellMar>
        </w:tblPrEx>
        <w:trPr>
          <w:cantSplit/>
          <w:jc w:val="center"/>
        </w:trPr>
        <w:tc>
          <w:tcPr>
            <w:tcW w:w="1908" w:type="dxa"/>
            <w:vMerge w:val="restart"/>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rPr>
                <w:color w:val="000000"/>
              </w:rPr>
            </w:pPr>
            <w:r>
              <w:rPr>
                <w:color w:val="000000"/>
              </w:rPr>
              <w:t>Sex</w:t>
            </w:r>
          </w:p>
        </w:tc>
        <w:tc>
          <w:tcPr>
            <w:tcW w:w="650"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rPr>
                <w:color w:val="000000"/>
              </w:rPr>
            </w:pPr>
            <w:r>
              <w:rPr>
                <w:color w:val="000000"/>
              </w:rPr>
              <w:t>F</w:t>
            </w:r>
          </w:p>
        </w:tc>
        <w:tc>
          <w:tcPr>
            <w:tcW w:w="378"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6</w:t>
            </w:r>
          </w:p>
        </w:tc>
        <w:tc>
          <w:tcPr>
            <w:tcW w:w="1786"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2.00 (0.27-14.70)</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0.496</w:t>
            </w:r>
          </w:p>
        </w:tc>
        <w:tc>
          <w:tcPr>
            <w:tcW w:w="979" w:type="dxa"/>
            <w:vMerge w:val="restart"/>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0.496</w:t>
            </w:r>
          </w:p>
        </w:tc>
      </w:tr>
      <w:tr w:rsidR="00D35E86" w:rsidTr="00296ECA">
        <w:tblPrEx>
          <w:tblCellMar>
            <w:top w:w="0" w:type="dxa"/>
            <w:left w:w="0" w:type="dxa"/>
            <w:bottom w:w="0" w:type="dxa"/>
            <w:right w:w="0" w:type="dxa"/>
          </w:tblCellMar>
        </w:tblPrEx>
        <w:trPr>
          <w:cantSplit/>
          <w:jc w:val="center"/>
        </w:trPr>
        <w:tc>
          <w:tcPr>
            <w:tcW w:w="1908" w:type="dxa"/>
            <w:vMerge/>
            <w:tcBorders>
              <w:top w:val="nil"/>
              <w:left w:val="nil"/>
              <w:bottom w:val="nil"/>
              <w:right w:val="nil"/>
            </w:tcBorders>
            <w:shd w:val="clear" w:color="auto" w:fill="FFFFFF"/>
            <w:tcMar>
              <w:left w:w="58" w:type="dxa"/>
              <w:right w:w="58" w:type="dxa"/>
            </w:tcMar>
          </w:tcPr>
          <w:p w:rsidR="00D35E86" w:rsidRDefault="00D35E86" w:rsidP="00296ECA">
            <w:pPr>
              <w:adjustRightInd w:val="0"/>
              <w:rPr>
                <w:sz w:val="24"/>
                <w:szCs w:val="24"/>
              </w:rPr>
            </w:pPr>
          </w:p>
        </w:tc>
        <w:tc>
          <w:tcPr>
            <w:tcW w:w="650"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rPr>
                <w:color w:val="000000"/>
              </w:rPr>
            </w:pPr>
            <w:r>
              <w:rPr>
                <w:color w:val="000000"/>
              </w:rPr>
              <w:t>M</w:t>
            </w:r>
          </w:p>
        </w:tc>
        <w:tc>
          <w:tcPr>
            <w:tcW w:w="378"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14</w:t>
            </w:r>
          </w:p>
        </w:tc>
        <w:tc>
          <w:tcPr>
            <w:tcW w:w="1786"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D35E86" w:rsidRDefault="00D35E86" w:rsidP="00296ECA">
            <w:pPr>
              <w:adjustRightInd w:val="0"/>
              <w:rPr>
                <w:sz w:val="24"/>
                <w:szCs w:val="24"/>
              </w:rPr>
            </w:pPr>
          </w:p>
        </w:tc>
      </w:tr>
      <w:tr w:rsidR="00D35E86" w:rsidTr="00296ECA">
        <w:tblPrEx>
          <w:tblCellMar>
            <w:top w:w="0" w:type="dxa"/>
            <w:left w:w="0" w:type="dxa"/>
            <w:bottom w:w="0" w:type="dxa"/>
            <w:right w:w="0" w:type="dxa"/>
          </w:tblCellMar>
        </w:tblPrEx>
        <w:trPr>
          <w:cantSplit/>
          <w:jc w:val="center"/>
        </w:trPr>
        <w:tc>
          <w:tcPr>
            <w:tcW w:w="6680" w:type="dxa"/>
            <w:gridSpan w:val="6"/>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p>
        </w:tc>
      </w:tr>
      <w:tr w:rsidR="00D35E86" w:rsidTr="00296ECA">
        <w:tblPrEx>
          <w:tblCellMar>
            <w:top w:w="0" w:type="dxa"/>
            <w:left w:w="0" w:type="dxa"/>
            <w:bottom w:w="0" w:type="dxa"/>
            <w:right w:w="0" w:type="dxa"/>
          </w:tblCellMar>
        </w:tblPrEx>
        <w:trPr>
          <w:cantSplit/>
          <w:jc w:val="center"/>
        </w:trPr>
        <w:tc>
          <w:tcPr>
            <w:tcW w:w="1908"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rPr>
                <w:color w:val="000000"/>
              </w:rPr>
            </w:pPr>
            <w:r>
              <w:rPr>
                <w:color w:val="000000"/>
              </w:rPr>
              <w:t>Age</w:t>
            </w:r>
          </w:p>
        </w:tc>
        <w:tc>
          <w:tcPr>
            <w:tcW w:w="650"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rPr>
                <w:color w:val="000000"/>
              </w:rPr>
            </w:pPr>
          </w:p>
        </w:tc>
        <w:tc>
          <w:tcPr>
            <w:tcW w:w="378"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20</w:t>
            </w:r>
          </w:p>
        </w:tc>
        <w:tc>
          <w:tcPr>
            <w:tcW w:w="1786"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1.01 (0.85-1.21)</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0.876</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r>
              <w:rPr>
                <w:color w:val="000000"/>
              </w:rPr>
              <w:t>0.876</w:t>
            </w:r>
          </w:p>
        </w:tc>
      </w:tr>
      <w:tr w:rsidR="00D35E86" w:rsidTr="00296ECA">
        <w:tblPrEx>
          <w:tblCellMar>
            <w:top w:w="0" w:type="dxa"/>
            <w:left w:w="0" w:type="dxa"/>
            <w:bottom w:w="0" w:type="dxa"/>
            <w:right w:w="0" w:type="dxa"/>
          </w:tblCellMar>
        </w:tblPrEx>
        <w:trPr>
          <w:cantSplit/>
          <w:jc w:val="center"/>
        </w:trPr>
        <w:tc>
          <w:tcPr>
            <w:tcW w:w="6680" w:type="dxa"/>
            <w:gridSpan w:val="6"/>
            <w:tcBorders>
              <w:top w:val="nil"/>
              <w:left w:val="nil"/>
              <w:bottom w:val="nil"/>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p>
        </w:tc>
      </w:tr>
      <w:tr w:rsidR="00D35E86" w:rsidTr="00296ECA">
        <w:tblPrEx>
          <w:tblCellMar>
            <w:top w:w="0" w:type="dxa"/>
            <w:left w:w="0" w:type="dxa"/>
            <w:bottom w:w="0" w:type="dxa"/>
            <w:right w:w="0" w:type="dxa"/>
          </w:tblCellMar>
        </w:tblPrEx>
        <w:trPr>
          <w:cantSplit/>
          <w:jc w:val="center"/>
        </w:trPr>
        <w:tc>
          <w:tcPr>
            <w:tcW w:w="1908"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rPr>
                <w:color w:val="000000"/>
              </w:rPr>
            </w:pPr>
            <w:r>
              <w:rPr>
                <w:color w:val="000000"/>
              </w:rPr>
              <w:t>Duration of Radiation</w:t>
            </w:r>
          </w:p>
        </w:tc>
        <w:tc>
          <w:tcPr>
            <w:tcW w:w="650"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rPr>
                <w:color w:val="000000"/>
              </w:rPr>
            </w:pPr>
          </w:p>
        </w:tc>
        <w:tc>
          <w:tcPr>
            <w:tcW w:w="378"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20</w:t>
            </w:r>
          </w:p>
        </w:tc>
        <w:tc>
          <w:tcPr>
            <w:tcW w:w="1786"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1.14 (1.00-1.30)</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0.053</w:t>
            </w:r>
          </w:p>
        </w:tc>
        <w:tc>
          <w:tcPr>
            <w:tcW w:w="979" w:type="dxa"/>
            <w:tcBorders>
              <w:top w:val="nil"/>
              <w:left w:val="nil"/>
              <w:bottom w:val="nil"/>
              <w:right w:val="nil"/>
            </w:tcBorders>
            <w:shd w:val="clear" w:color="auto" w:fill="FFFFFF"/>
            <w:tcMar>
              <w:left w:w="58" w:type="dxa"/>
              <w:right w:w="58" w:type="dxa"/>
            </w:tcMar>
          </w:tcPr>
          <w:p w:rsidR="00D35E86" w:rsidRDefault="00D35E86" w:rsidP="00296ECA">
            <w:pPr>
              <w:keepNext/>
              <w:adjustRightInd w:val="0"/>
              <w:spacing w:before="58" w:after="58"/>
              <w:jc w:val="center"/>
              <w:rPr>
                <w:color w:val="000000"/>
              </w:rPr>
            </w:pPr>
            <w:r>
              <w:rPr>
                <w:color w:val="000000"/>
              </w:rPr>
              <w:t>0.053</w:t>
            </w:r>
          </w:p>
        </w:tc>
      </w:tr>
      <w:tr w:rsidR="00D35E86" w:rsidTr="00296ECA">
        <w:tblPrEx>
          <w:tblCellMar>
            <w:top w:w="0" w:type="dxa"/>
            <w:left w:w="0" w:type="dxa"/>
            <w:bottom w:w="0" w:type="dxa"/>
            <w:right w:w="0" w:type="dxa"/>
          </w:tblCellMar>
        </w:tblPrEx>
        <w:trPr>
          <w:cantSplit/>
          <w:jc w:val="center"/>
        </w:trPr>
        <w:tc>
          <w:tcPr>
            <w:tcW w:w="6680" w:type="dxa"/>
            <w:gridSpan w:val="6"/>
            <w:tcBorders>
              <w:top w:val="nil"/>
              <w:left w:val="nil"/>
              <w:bottom w:val="single" w:sz="4" w:space="0" w:color="000000"/>
              <w:right w:val="nil"/>
            </w:tcBorders>
            <w:shd w:val="clear" w:color="auto" w:fill="FFFFFF"/>
            <w:tcMar>
              <w:left w:w="58" w:type="dxa"/>
              <w:right w:w="58" w:type="dxa"/>
            </w:tcMar>
          </w:tcPr>
          <w:p w:rsidR="00D35E86" w:rsidRDefault="00D35E86" w:rsidP="00296ECA">
            <w:pPr>
              <w:adjustRightInd w:val="0"/>
              <w:spacing w:before="58" w:after="58"/>
              <w:jc w:val="center"/>
              <w:rPr>
                <w:color w:val="000000"/>
              </w:rPr>
            </w:pPr>
          </w:p>
        </w:tc>
      </w:tr>
    </w:tbl>
    <w:p w:rsidR="00002937" w:rsidRDefault="00002937" w:rsidP="00002937">
      <w:pPr>
        <w:spacing w:after="0" w:line="240" w:lineRule="auto"/>
        <w:jc w:val="center"/>
        <w:rPr>
          <w:rFonts w:ascii="SAS Monospace" w:hAnsi="SAS Monospace" w:cs="SAS Monospace"/>
          <w:color w:val="000000"/>
          <w:sz w:val="20"/>
          <w:szCs w:val="20"/>
          <w:shd w:val="clear" w:color="auto" w:fill="FFFFFF"/>
        </w:rPr>
      </w:pPr>
    </w:p>
    <w:p w:rsidR="00002937" w:rsidRDefault="00002937" w:rsidP="00002937">
      <w:pPr>
        <w:spacing w:after="0" w:line="240" w:lineRule="auto"/>
        <w:rPr>
          <w:b/>
          <w:shd w:val="clear" w:color="auto" w:fill="FFFFFF"/>
        </w:rPr>
      </w:pPr>
    </w:p>
    <w:p w:rsidR="001051C6" w:rsidRDefault="001051C6" w:rsidP="00002937">
      <w:pPr>
        <w:spacing w:after="0" w:line="240" w:lineRule="auto"/>
        <w:rPr>
          <w:b/>
          <w:shd w:val="clear" w:color="auto" w:fill="FFFFFF"/>
        </w:rPr>
      </w:pPr>
      <w:r w:rsidRPr="00D404A4">
        <w:rPr>
          <w:b/>
          <w:shd w:val="clear" w:color="auto" w:fill="FFFFFF"/>
        </w:rPr>
        <w:t>Permission:</w:t>
      </w:r>
    </w:p>
    <w:p w:rsidR="001051C6" w:rsidRPr="00D404A4" w:rsidRDefault="001051C6" w:rsidP="00002937">
      <w:pPr>
        <w:spacing w:after="0" w:line="240" w:lineRule="auto"/>
        <w:rPr>
          <w:b/>
          <w:shd w:val="clear" w:color="auto" w:fill="FFFFFF"/>
        </w:rPr>
      </w:pPr>
    </w:p>
    <w:p w:rsidR="001051C6" w:rsidRDefault="001051C6" w:rsidP="00002937">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1051C6" w:rsidRPr="00D404A4" w:rsidRDefault="001051C6" w:rsidP="00002937">
      <w:pPr>
        <w:spacing w:after="0" w:line="240" w:lineRule="auto"/>
      </w:pPr>
    </w:p>
    <w:p w:rsidR="00997CD9" w:rsidRDefault="00997CD9" w:rsidP="00002937">
      <w:pPr>
        <w:autoSpaceDE w:val="0"/>
        <w:autoSpaceDN w:val="0"/>
        <w:adjustRightInd w:val="0"/>
        <w:spacing w:after="0" w:line="240" w:lineRule="auto"/>
        <w:rPr>
          <w:rFonts w:cs="Courier New"/>
          <w:b/>
          <w:shd w:val="clear" w:color="auto" w:fill="FFFFFF"/>
          <w:lang w:eastAsia="ko-KR"/>
        </w:rPr>
      </w:pPr>
      <w:r>
        <w:rPr>
          <w:rFonts w:cs="Courier New"/>
          <w:b/>
          <w:shd w:val="clear" w:color="auto" w:fill="FFFFFF"/>
        </w:rPr>
        <w:t>Log of Updates:</w:t>
      </w:r>
    </w:p>
    <w:p w:rsidR="00787CDB" w:rsidRDefault="00787CDB" w:rsidP="00002937">
      <w:pPr>
        <w:autoSpaceDE w:val="0"/>
        <w:autoSpaceDN w:val="0"/>
        <w:adjustRightInd w:val="0"/>
        <w:spacing w:after="0" w:line="240" w:lineRule="auto"/>
        <w:rPr>
          <w:rFonts w:cs="Courier New"/>
          <w:b/>
          <w:shd w:val="clear" w:color="auto" w:fill="FFFFFF"/>
          <w:lang w:eastAsia="ko-K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2327"/>
        <w:gridCol w:w="3485"/>
        <w:gridCol w:w="1924"/>
      </w:tblGrid>
      <w:tr w:rsidR="00321499" w:rsidRPr="00E9142B" w:rsidTr="00E9142B">
        <w:tc>
          <w:tcPr>
            <w:tcW w:w="1530" w:type="dxa"/>
            <w:tcBorders>
              <w:top w:val="single" w:sz="4" w:space="0" w:color="auto"/>
              <w:left w:val="single" w:sz="4" w:space="0" w:color="auto"/>
              <w:bottom w:val="single" w:sz="4" w:space="0" w:color="auto"/>
              <w:right w:val="single" w:sz="4" w:space="0" w:color="auto"/>
            </w:tcBorders>
            <w:hideMark/>
          </w:tcPr>
          <w:p w:rsidR="00997CD9" w:rsidRPr="00E9142B" w:rsidRDefault="00997CD9" w:rsidP="00E9142B">
            <w:pPr>
              <w:autoSpaceDE w:val="0"/>
              <w:autoSpaceDN w:val="0"/>
              <w:adjustRightInd w:val="0"/>
              <w:spacing w:after="0" w:line="240" w:lineRule="auto"/>
              <w:jc w:val="center"/>
              <w:rPr>
                <w:rFonts w:cs="Courier New"/>
                <w:b/>
                <w:shd w:val="clear" w:color="auto" w:fill="FFFFFF"/>
              </w:rPr>
            </w:pPr>
            <w:r w:rsidRPr="00E9142B">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997CD9" w:rsidRPr="00E9142B" w:rsidRDefault="00997CD9" w:rsidP="00E9142B">
            <w:pPr>
              <w:autoSpaceDE w:val="0"/>
              <w:autoSpaceDN w:val="0"/>
              <w:adjustRightInd w:val="0"/>
              <w:spacing w:after="0" w:line="240" w:lineRule="auto"/>
              <w:jc w:val="center"/>
              <w:rPr>
                <w:rFonts w:cs="Courier New"/>
                <w:b/>
                <w:shd w:val="clear" w:color="auto" w:fill="FFFFFF"/>
              </w:rPr>
            </w:pPr>
            <w:r w:rsidRPr="00E9142B">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997CD9" w:rsidRPr="00E9142B" w:rsidRDefault="00997CD9" w:rsidP="00E9142B">
            <w:pPr>
              <w:autoSpaceDE w:val="0"/>
              <w:autoSpaceDN w:val="0"/>
              <w:adjustRightInd w:val="0"/>
              <w:spacing w:after="0" w:line="240" w:lineRule="auto"/>
              <w:jc w:val="center"/>
              <w:rPr>
                <w:rFonts w:cs="Courier New"/>
                <w:b/>
                <w:shd w:val="clear" w:color="auto" w:fill="FFFFFF"/>
              </w:rPr>
            </w:pPr>
            <w:r w:rsidRPr="00E9142B">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997CD9" w:rsidRPr="00E9142B" w:rsidRDefault="00997CD9" w:rsidP="00E9142B">
            <w:pPr>
              <w:autoSpaceDE w:val="0"/>
              <w:autoSpaceDN w:val="0"/>
              <w:adjustRightInd w:val="0"/>
              <w:spacing w:after="0" w:line="240" w:lineRule="auto"/>
              <w:jc w:val="center"/>
              <w:rPr>
                <w:rFonts w:cs="Courier New"/>
                <w:b/>
                <w:shd w:val="clear" w:color="auto" w:fill="FFFFFF"/>
              </w:rPr>
            </w:pPr>
            <w:r w:rsidRPr="00E9142B">
              <w:rPr>
                <w:rFonts w:cs="Courier New"/>
                <w:b/>
                <w:shd w:val="clear" w:color="auto" w:fill="FFFFFF"/>
              </w:rPr>
              <w:t>Version</w:t>
            </w:r>
          </w:p>
        </w:tc>
      </w:tr>
      <w:tr w:rsidR="00321499" w:rsidRPr="00E9142B" w:rsidTr="00E9142B">
        <w:tc>
          <w:tcPr>
            <w:tcW w:w="1530" w:type="dxa"/>
            <w:tcBorders>
              <w:top w:val="single" w:sz="4" w:space="0" w:color="auto"/>
              <w:left w:val="single" w:sz="4" w:space="0" w:color="auto"/>
              <w:bottom w:val="single" w:sz="4" w:space="0" w:color="auto"/>
              <w:right w:val="single" w:sz="4" w:space="0" w:color="auto"/>
            </w:tcBorders>
            <w:hideMark/>
          </w:tcPr>
          <w:p w:rsidR="00997CD9" w:rsidRPr="00E9142B" w:rsidRDefault="0073602C" w:rsidP="00A735F6">
            <w:pPr>
              <w:autoSpaceDE w:val="0"/>
              <w:autoSpaceDN w:val="0"/>
              <w:adjustRightInd w:val="0"/>
              <w:spacing w:after="0" w:line="240" w:lineRule="auto"/>
              <w:rPr>
                <w:rFonts w:cs="Courier New"/>
                <w:shd w:val="clear" w:color="auto" w:fill="FFFFFF"/>
              </w:rPr>
            </w:pPr>
            <w:r>
              <w:rPr>
                <w:rFonts w:cs="Courier New"/>
                <w:shd w:val="clear" w:color="auto" w:fill="FFFFFF"/>
              </w:rPr>
              <w:t>10/16/12</w:t>
            </w:r>
          </w:p>
        </w:tc>
        <w:tc>
          <w:tcPr>
            <w:tcW w:w="2340" w:type="dxa"/>
            <w:tcBorders>
              <w:top w:val="single" w:sz="4" w:space="0" w:color="auto"/>
              <w:left w:val="single" w:sz="4" w:space="0" w:color="auto"/>
              <w:bottom w:val="single" w:sz="4" w:space="0" w:color="auto"/>
              <w:right w:val="single" w:sz="4" w:space="0" w:color="auto"/>
            </w:tcBorders>
            <w:hideMark/>
          </w:tcPr>
          <w:p w:rsidR="009128A2" w:rsidRDefault="0073602C" w:rsidP="00E9142B">
            <w:pPr>
              <w:autoSpaceDE w:val="0"/>
              <w:autoSpaceDN w:val="0"/>
              <w:adjustRightInd w:val="0"/>
              <w:spacing w:after="0" w:line="240" w:lineRule="auto"/>
              <w:rPr>
                <w:rFonts w:cs="Courier New"/>
                <w:shd w:val="clear" w:color="auto" w:fill="FFFFFF"/>
              </w:rPr>
            </w:pPr>
            <w:r>
              <w:rPr>
                <w:rFonts w:cs="Courier New"/>
                <w:shd w:val="clear" w:color="auto" w:fill="FFFFFF"/>
              </w:rPr>
              <w:t>Sungjin Kim</w:t>
            </w:r>
          </w:p>
          <w:p w:rsidR="0073602C" w:rsidRPr="00E9142B" w:rsidRDefault="0073602C" w:rsidP="00E9142B">
            <w:pPr>
              <w:autoSpaceDE w:val="0"/>
              <w:autoSpaceDN w:val="0"/>
              <w:adjustRightInd w:val="0"/>
              <w:spacing w:after="0" w:line="240" w:lineRule="auto"/>
              <w:rPr>
                <w:rFonts w:cs="Courier New"/>
                <w:shd w:val="clear" w:color="auto" w:fill="FFFFFF"/>
              </w:rPr>
            </w:pPr>
            <w:r>
              <w:rPr>
                <w:rFonts w:cs="Courier New"/>
                <w:shd w:val="clear" w:color="auto" w:fill="FFFFFF"/>
              </w:rPr>
              <w:t>(skim61@emory.edu)</w:t>
            </w:r>
          </w:p>
        </w:tc>
        <w:tc>
          <w:tcPr>
            <w:tcW w:w="3600" w:type="dxa"/>
            <w:tcBorders>
              <w:top w:val="single" w:sz="4" w:space="0" w:color="auto"/>
              <w:left w:val="single" w:sz="4" w:space="0" w:color="auto"/>
              <w:bottom w:val="single" w:sz="4" w:space="0" w:color="auto"/>
              <w:right w:val="single" w:sz="4" w:space="0" w:color="auto"/>
            </w:tcBorders>
            <w:hideMark/>
          </w:tcPr>
          <w:p w:rsidR="00997CD9" w:rsidRPr="00E9142B" w:rsidRDefault="0073602C" w:rsidP="0073602C">
            <w:pPr>
              <w:autoSpaceDE w:val="0"/>
              <w:autoSpaceDN w:val="0"/>
              <w:adjustRightInd w:val="0"/>
              <w:spacing w:after="0" w:line="240" w:lineRule="auto"/>
              <w:rPr>
                <w:rFonts w:cs="Courier New"/>
                <w:shd w:val="clear" w:color="auto" w:fill="FFFFFF"/>
              </w:rPr>
            </w:pPr>
            <w:r>
              <w:rPr>
                <w:shd w:val="clear" w:color="auto" w:fill="FFFFFF"/>
              </w:rPr>
              <w:t xml:space="preserve">Added check for </w:t>
            </w:r>
            <w:r w:rsidR="00BF43E2">
              <w:rPr>
                <w:shd w:val="clear" w:color="auto" w:fill="FFFFFF"/>
              </w:rPr>
              <w:t xml:space="preserve">character </w:t>
            </w:r>
            <w:r>
              <w:rPr>
                <w:shd w:val="clear" w:color="auto" w:fill="FFFFFF"/>
              </w:rPr>
              <w:t xml:space="preserve">variables that are too long.  </w:t>
            </w:r>
          </w:p>
        </w:tc>
        <w:tc>
          <w:tcPr>
            <w:tcW w:w="1998" w:type="dxa"/>
            <w:tcBorders>
              <w:top w:val="single" w:sz="4" w:space="0" w:color="auto"/>
              <w:left w:val="single" w:sz="4" w:space="0" w:color="auto"/>
              <w:bottom w:val="single" w:sz="4" w:space="0" w:color="auto"/>
              <w:right w:val="single" w:sz="4" w:space="0" w:color="auto"/>
            </w:tcBorders>
          </w:tcPr>
          <w:p w:rsidR="00997CD9" w:rsidRPr="00E9142B" w:rsidRDefault="0073602C" w:rsidP="00E9142B">
            <w:pPr>
              <w:autoSpaceDE w:val="0"/>
              <w:autoSpaceDN w:val="0"/>
              <w:adjustRightInd w:val="0"/>
              <w:spacing w:after="0" w:line="240" w:lineRule="auto"/>
              <w:rPr>
                <w:rFonts w:cs="Courier New"/>
                <w:shd w:val="clear" w:color="auto" w:fill="FFFFFF"/>
              </w:rPr>
            </w:pPr>
            <w:r>
              <w:rPr>
                <w:rFonts w:cs="Courier New"/>
                <w:shd w:val="clear" w:color="auto" w:fill="FFFFFF"/>
              </w:rPr>
              <w:t>V2</w:t>
            </w:r>
          </w:p>
        </w:tc>
      </w:tr>
      <w:tr w:rsidR="00321499" w:rsidRPr="00E9142B" w:rsidTr="00E9142B">
        <w:tc>
          <w:tcPr>
            <w:tcW w:w="1530" w:type="dxa"/>
            <w:tcBorders>
              <w:top w:val="single" w:sz="4" w:space="0" w:color="auto"/>
              <w:left w:val="single" w:sz="4" w:space="0" w:color="auto"/>
              <w:bottom w:val="single" w:sz="4" w:space="0" w:color="auto"/>
              <w:right w:val="single" w:sz="4" w:space="0" w:color="auto"/>
            </w:tcBorders>
            <w:hideMark/>
          </w:tcPr>
          <w:p w:rsidR="00997CD9" w:rsidRPr="00E9142B" w:rsidRDefault="00086420" w:rsidP="00E9142B">
            <w:pPr>
              <w:autoSpaceDE w:val="0"/>
              <w:autoSpaceDN w:val="0"/>
              <w:adjustRightInd w:val="0"/>
              <w:spacing w:after="0" w:line="240" w:lineRule="auto"/>
              <w:rPr>
                <w:rFonts w:cs="Courier New"/>
                <w:shd w:val="clear" w:color="auto" w:fill="FFFFFF"/>
              </w:rPr>
            </w:pPr>
            <w:r>
              <w:rPr>
                <w:rFonts w:cs="Courier New"/>
                <w:shd w:val="clear" w:color="auto" w:fill="FFFFFF"/>
              </w:rPr>
              <w:t>10/23/12</w:t>
            </w:r>
          </w:p>
        </w:tc>
        <w:tc>
          <w:tcPr>
            <w:tcW w:w="2340" w:type="dxa"/>
            <w:tcBorders>
              <w:top w:val="single" w:sz="4" w:space="0" w:color="auto"/>
              <w:left w:val="single" w:sz="4" w:space="0" w:color="auto"/>
              <w:bottom w:val="single" w:sz="4" w:space="0" w:color="auto"/>
              <w:right w:val="single" w:sz="4" w:space="0" w:color="auto"/>
            </w:tcBorders>
            <w:hideMark/>
          </w:tcPr>
          <w:p w:rsidR="00997CD9" w:rsidRPr="00E9142B" w:rsidRDefault="00086420" w:rsidP="00E9142B">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8"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997CD9" w:rsidRPr="00E9142B" w:rsidRDefault="00086420" w:rsidP="00086420">
            <w:pPr>
              <w:autoSpaceDE w:val="0"/>
              <w:autoSpaceDN w:val="0"/>
              <w:adjustRightInd w:val="0"/>
              <w:spacing w:after="0" w:line="240" w:lineRule="auto"/>
              <w:rPr>
                <w:rFonts w:cs="Courier New"/>
                <w:shd w:val="clear" w:color="auto" w:fill="FFFFFF"/>
              </w:rPr>
            </w:pPr>
            <w:r>
              <w:rPr>
                <w:shd w:val="clear" w:color="auto" w:fill="FFFFFF"/>
              </w:rPr>
              <w:t xml:space="preserve">Fixed proc report ODS listing error, added spanrows option, changed length of covariate labels to max label length to avoid truncation, fixed multiple length note in merges, set portrait as default orientation, and fixed count of categorical variables when clist is empty.    </w:t>
            </w:r>
          </w:p>
        </w:tc>
        <w:tc>
          <w:tcPr>
            <w:tcW w:w="1998" w:type="dxa"/>
            <w:tcBorders>
              <w:top w:val="single" w:sz="4" w:space="0" w:color="auto"/>
              <w:left w:val="single" w:sz="4" w:space="0" w:color="auto"/>
              <w:bottom w:val="single" w:sz="4" w:space="0" w:color="auto"/>
              <w:right w:val="single" w:sz="4" w:space="0" w:color="auto"/>
            </w:tcBorders>
          </w:tcPr>
          <w:p w:rsidR="00997CD9" w:rsidRPr="00E9142B" w:rsidRDefault="00086420" w:rsidP="00E9142B">
            <w:pPr>
              <w:autoSpaceDE w:val="0"/>
              <w:autoSpaceDN w:val="0"/>
              <w:adjustRightInd w:val="0"/>
              <w:spacing w:after="0" w:line="240" w:lineRule="auto"/>
              <w:rPr>
                <w:rFonts w:cs="Courier New"/>
                <w:shd w:val="clear" w:color="auto" w:fill="FFFFFF"/>
              </w:rPr>
            </w:pPr>
            <w:r>
              <w:rPr>
                <w:rFonts w:cs="Courier New"/>
                <w:shd w:val="clear" w:color="auto" w:fill="FFFFFF"/>
              </w:rPr>
              <w:t>V3</w:t>
            </w:r>
          </w:p>
        </w:tc>
      </w:tr>
      <w:tr w:rsidR="00321499" w:rsidRPr="00E9142B" w:rsidTr="00E9142B">
        <w:tc>
          <w:tcPr>
            <w:tcW w:w="1530" w:type="dxa"/>
            <w:tcBorders>
              <w:top w:val="single" w:sz="4" w:space="0" w:color="auto"/>
              <w:left w:val="single" w:sz="4" w:space="0" w:color="auto"/>
              <w:bottom w:val="single" w:sz="4" w:space="0" w:color="auto"/>
              <w:right w:val="single" w:sz="4" w:space="0" w:color="auto"/>
            </w:tcBorders>
          </w:tcPr>
          <w:p w:rsidR="002B37B3" w:rsidRPr="00E9142B" w:rsidRDefault="007B124B" w:rsidP="00A735F6">
            <w:pPr>
              <w:autoSpaceDE w:val="0"/>
              <w:autoSpaceDN w:val="0"/>
              <w:adjustRightInd w:val="0"/>
              <w:spacing w:after="0" w:line="240" w:lineRule="auto"/>
              <w:rPr>
                <w:rFonts w:cs="Courier New"/>
                <w:shd w:val="clear" w:color="auto" w:fill="FFFFFF"/>
              </w:rPr>
            </w:pPr>
            <w:r>
              <w:rPr>
                <w:rFonts w:cs="Courier New"/>
                <w:shd w:val="clear" w:color="auto" w:fill="FFFFFF"/>
              </w:rPr>
              <w:t>2/27/13</w:t>
            </w:r>
          </w:p>
        </w:tc>
        <w:tc>
          <w:tcPr>
            <w:tcW w:w="2340" w:type="dxa"/>
            <w:tcBorders>
              <w:top w:val="single" w:sz="4" w:space="0" w:color="auto"/>
              <w:left w:val="single" w:sz="4" w:space="0" w:color="auto"/>
              <w:bottom w:val="single" w:sz="4" w:space="0" w:color="auto"/>
              <w:right w:val="single" w:sz="4" w:space="0" w:color="auto"/>
            </w:tcBorders>
          </w:tcPr>
          <w:p w:rsidR="002B37B3" w:rsidRDefault="007B124B" w:rsidP="00E9142B">
            <w:pPr>
              <w:autoSpaceDE w:val="0"/>
              <w:autoSpaceDN w:val="0"/>
              <w:adjustRightInd w:val="0"/>
              <w:spacing w:after="0" w:line="240" w:lineRule="auto"/>
              <w:rPr>
                <w:rFonts w:cs="Courier New"/>
                <w:shd w:val="clear" w:color="auto" w:fill="FFFFFF"/>
              </w:rPr>
            </w:pPr>
            <w:r>
              <w:rPr>
                <w:rFonts w:cs="Courier New"/>
                <w:shd w:val="clear" w:color="auto" w:fill="FFFFFF"/>
              </w:rPr>
              <w:t>Sungjin Kim</w:t>
            </w:r>
          </w:p>
          <w:p w:rsidR="007B124B" w:rsidRPr="00E9142B" w:rsidRDefault="007B124B" w:rsidP="00E9142B">
            <w:pPr>
              <w:autoSpaceDE w:val="0"/>
              <w:autoSpaceDN w:val="0"/>
              <w:adjustRightInd w:val="0"/>
              <w:spacing w:after="0" w:line="240" w:lineRule="auto"/>
              <w:rPr>
                <w:rFonts w:cs="Courier New"/>
                <w:shd w:val="clear" w:color="auto" w:fill="FFFFFF"/>
              </w:rPr>
            </w:pPr>
            <w:r>
              <w:rPr>
                <w:rFonts w:cs="Courier New"/>
                <w:shd w:val="clear" w:color="auto" w:fill="FFFFFF"/>
              </w:rPr>
              <w:t>(skim61@emory.edu)</w:t>
            </w:r>
          </w:p>
        </w:tc>
        <w:tc>
          <w:tcPr>
            <w:tcW w:w="3600" w:type="dxa"/>
            <w:tcBorders>
              <w:top w:val="single" w:sz="4" w:space="0" w:color="auto"/>
              <w:left w:val="single" w:sz="4" w:space="0" w:color="auto"/>
              <w:bottom w:val="single" w:sz="4" w:space="0" w:color="auto"/>
              <w:right w:val="single" w:sz="4" w:space="0" w:color="auto"/>
            </w:tcBorders>
          </w:tcPr>
          <w:p w:rsidR="002B37B3" w:rsidRPr="00011C28" w:rsidRDefault="00011C28" w:rsidP="002D6C7A">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Replaced</w:t>
            </w:r>
            <w:r w:rsidRPr="00011C28">
              <w:rPr>
                <w:rFonts w:asciiTheme="minorHAnsi" w:hAnsiTheme="minorHAnsi" w:cs="Courier New"/>
                <w:shd w:val="clear" w:color="auto" w:fill="FFFFFF"/>
              </w:rPr>
              <w:t xml:space="preserve"> </w:t>
            </w:r>
            <w:r>
              <w:rPr>
                <w:rFonts w:asciiTheme="minorHAnsi" w:hAnsiTheme="minorHAnsi" w:cs="Courier New"/>
                <w:color w:val="000000" w:themeColor="text1"/>
              </w:rPr>
              <w:t>‘</w:t>
            </w:r>
            <w:r w:rsidRPr="00011C28">
              <w:rPr>
                <w:rFonts w:asciiTheme="minorHAnsi" w:hAnsiTheme="minorHAnsi" w:cs="Courier New"/>
                <w:color w:val="000000" w:themeColor="text1"/>
              </w:rPr>
              <w:t>DESCENDING</w:t>
            </w:r>
            <w:r>
              <w:rPr>
                <w:rFonts w:asciiTheme="minorHAnsi" w:hAnsiTheme="minorHAnsi" w:cs="Courier New"/>
                <w:color w:val="000000" w:themeColor="text1"/>
              </w:rPr>
              <w:t>’</w:t>
            </w:r>
            <w:r w:rsidRPr="00011C28">
              <w:rPr>
                <w:rFonts w:asciiTheme="minorHAnsi" w:hAnsiTheme="minorHAnsi" w:cs="Courier New"/>
                <w:color w:val="000000" w:themeColor="text1"/>
              </w:rPr>
              <w:t xml:space="preserve"> </w:t>
            </w:r>
            <w:r>
              <w:rPr>
                <w:rFonts w:asciiTheme="minorHAnsi" w:hAnsiTheme="minorHAnsi" w:cs="Courier New"/>
                <w:shd w:val="clear" w:color="auto" w:fill="FFFFFF"/>
              </w:rPr>
              <w:t>with ‘</w:t>
            </w:r>
            <w:r w:rsidRPr="00011C28">
              <w:rPr>
                <w:rFonts w:asciiTheme="minorHAnsi" w:hAnsiTheme="minorHAnsi" w:cs="Courier New"/>
                <w:color w:val="000000" w:themeColor="text1"/>
              </w:rPr>
              <w:t>EVENT</w:t>
            </w:r>
            <w:r>
              <w:rPr>
                <w:rFonts w:asciiTheme="minorHAnsi" w:hAnsiTheme="minorHAnsi" w:cs="Courier New"/>
                <w:color w:val="000000" w:themeColor="text1"/>
              </w:rPr>
              <w:t xml:space="preserve">’ and </w:t>
            </w:r>
            <w:r w:rsidRPr="00011C28">
              <w:rPr>
                <w:rFonts w:asciiTheme="minorHAnsi" w:hAnsiTheme="minorHAnsi" w:cs="Courier New"/>
                <w:color w:val="000000" w:themeColor="text1"/>
              </w:rPr>
              <w:t xml:space="preserve">fixed </w:t>
            </w:r>
            <w:r w:rsidRPr="00011C28">
              <w:rPr>
                <w:rFonts w:asciiTheme="minorHAnsi" w:hAnsiTheme="minorHAnsi" w:cs="Courier New"/>
                <w:lang w:eastAsia="ko-KR"/>
              </w:rPr>
              <w:t>CREFLIST</w:t>
            </w:r>
            <w:r>
              <w:rPr>
                <w:rFonts w:asciiTheme="minorHAnsi" w:hAnsiTheme="minorHAnsi" w:cs="Courier New"/>
                <w:color w:val="000000" w:themeColor="text1"/>
              </w:rPr>
              <w:t>.</w:t>
            </w:r>
          </w:p>
        </w:tc>
        <w:tc>
          <w:tcPr>
            <w:tcW w:w="1998" w:type="dxa"/>
            <w:tcBorders>
              <w:top w:val="single" w:sz="4" w:space="0" w:color="auto"/>
              <w:left w:val="single" w:sz="4" w:space="0" w:color="auto"/>
              <w:bottom w:val="single" w:sz="4" w:space="0" w:color="auto"/>
              <w:right w:val="single" w:sz="4" w:space="0" w:color="auto"/>
            </w:tcBorders>
          </w:tcPr>
          <w:p w:rsidR="002B37B3" w:rsidRPr="00E9142B" w:rsidRDefault="00011C28" w:rsidP="00E9142B">
            <w:pPr>
              <w:autoSpaceDE w:val="0"/>
              <w:autoSpaceDN w:val="0"/>
              <w:adjustRightInd w:val="0"/>
              <w:spacing w:after="0" w:line="240" w:lineRule="auto"/>
              <w:rPr>
                <w:rFonts w:cs="Courier New"/>
                <w:shd w:val="clear" w:color="auto" w:fill="FFFFFF"/>
              </w:rPr>
            </w:pPr>
            <w:r>
              <w:rPr>
                <w:rFonts w:cs="Courier New"/>
                <w:shd w:val="clear" w:color="auto" w:fill="FFFFFF"/>
              </w:rPr>
              <w:t>V4</w:t>
            </w:r>
          </w:p>
        </w:tc>
      </w:tr>
      <w:tr w:rsidR="00D17D06" w:rsidRPr="00E9142B" w:rsidTr="00E9142B">
        <w:tc>
          <w:tcPr>
            <w:tcW w:w="1530" w:type="dxa"/>
            <w:tcBorders>
              <w:top w:val="single" w:sz="4" w:space="0" w:color="auto"/>
              <w:left w:val="single" w:sz="4" w:space="0" w:color="auto"/>
              <w:bottom w:val="single" w:sz="4" w:space="0" w:color="auto"/>
              <w:right w:val="single" w:sz="4" w:space="0" w:color="auto"/>
            </w:tcBorders>
          </w:tcPr>
          <w:p w:rsidR="00D17D06" w:rsidRPr="00E9142B" w:rsidRDefault="00D17D06" w:rsidP="00D17D06">
            <w:pPr>
              <w:autoSpaceDE w:val="0"/>
              <w:autoSpaceDN w:val="0"/>
              <w:adjustRightInd w:val="0"/>
              <w:spacing w:after="0" w:line="240" w:lineRule="auto"/>
              <w:rPr>
                <w:rFonts w:cs="Courier New"/>
                <w:shd w:val="clear" w:color="auto" w:fill="FFFFFF"/>
              </w:rPr>
            </w:pPr>
            <w:r>
              <w:rPr>
                <w:rFonts w:cs="Courier New"/>
                <w:shd w:val="clear" w:color="auto" w:fill="FFFFFF"/>
              </w:rPr>
              <w:t>4/18/13</w:t>
            </w:r>
          </w:p>
        </w:tc>
        <w:tc>
          <w:tcPr>
            <w:tcW w:w="2340" w:type="dxa"/>
            <w:tcBorders>
              <w:top w:val="single" w:sz="4" w:space="0" w:color="auto"/>
              <w:left w:val="single" w:sz="4" w:space="0" w:color="auto"/>
              <w:bottom w:val="single" w:sz="4" w:space="0" w:color="auto"/>
              <w:right w:val="single" w:sz="4" w:space="0" w:color="auto"/>
            </w:tcBorders>
          </w:tcPr>
          <w:p w:rsidR="00D17D06" w:rsidRPr="00E9142B" w:rsidRDefault="00D17D06" w:rsidP="00C043C8">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9"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D17D06" w:rsidRPr="00E9142B" w:rsidRDefault="00D17D06" w:rsidP="00D17D06">
            <w:pPr>
              <w:autoSpaceDE w:val="0"/>
              <w:autoSpaceDN w:val="0"/>
              <w:adjustRightInd w:val="0"/>
              <w:spacing w:after="0" w:line="240" w:lineRule="auto"/>
              <w:rPr>
                <w:rFonts w:cs="Courier New"/>
                <w:shd w:val="clear" w:color="auto" w:fill="FFFFFF"/>
              </w:rPr>
            </w:pPr>
            <w:r>
              <w:rPr>
                <w:rFonts w:cs="Courier New"/>
                <w:shd w:val="clear" w:color="auto" w:fill="FFFFFF"/>
              </w:rPr>
              <w:t>Added TYPE3 parameter, fixed some of the column widths, and modified so that it is not necessary to specify CREFLIST.</w:t>
            </w:r>
          </w:p>
        </w:tc>
        <w:tc>
          <w:tcPr>
            <w:tcW w:w="1998" w:type="dxa"/>
            <w:tcBorders>
              <w:top w:val="single" w:sz="4" w:space="0" w:color="auto"/>
              <w:left w:val="single" w:sz="4" w:space="0" w:color="auto"/>
              <w:bottom w:val="single" w:sz="4" w:space="0" w:color="auto"/>
              <w:right w:val="single" w:sz="4" w:space="0" w:color="auto"/>
            </w:tcBorders>
          </w:tcPr>
          <w:p w:rsidR="00D17D06" w:rsidRPr="00E9142B" w:rsidRDefault="00D17D06" w:rsidP="00C043C8">
            <w:pPr>
              <w:autoSpaceDE w:val="0"/>
              <w:autoSpaceDN w:val="0"/>
              <w:adjustRightInd w:val="0"/>
              <w:spacing w:after="0" w:line="240" w:lineRule="auto"/>
              <w:rPr>
                <w:rFonts w:cs="Courier New"/>
                <w:shd w:val="clear" w:color="auto" w:fill="FFFFFF"/>
              </w:rPr>
            </w:pPr>
            <w:r>
              <w:rPr>
                <w:rFonts w:cs="Courier New"/>
                <w:shd w:val="clear" w:color="auto" w:fill="FFFFFF"/>
              </w:rPr>
              <w:t>V5</w:t>
            </w:r>
          </w:p>
        </w:tc>
      </w:tr>
      <w:tr w:rsidR="00246F94" w:rsidRPr="00E9142B" w:rsidTr="00E9142B">
        <w:tc>
          <w:tcPr>
            <w:tcW w:w="1530" w:type="dxa"/>
            <w:tcBorders>
              <w:top w:val="single" w:sz="4" w:space="0" w:color="auto"/>
              <w:left w:val="single" w:sz="4" w:space="0" w:color="auto"/>
              <w:bottom w:val="single" w:sz="4" w:space="0" w:color="auto"/>
              <w:right w:val="single" w:sz="4" w:space="0" w:color="auto"/>
            </w:tcBorders>
          </w:tcPr>
          <w:p w:rsidR="00246F94" w:rsidRDefault="00246F94" w:rsidP="00D17D06">
            <w:pPr>
              <w:autoSpaceDE w:val="0"/>
              <w:autoSpaceDN w:val="0"/>
              <w:adjustRightInd w:val="0"/>
              <w:spacing w:after="0" w:line="240" w:lineRule="auto"/>
              <w:rPr>
                <w:rFonts w:cs="Courier New"/>
                <w:shd w:val="clear" w:color="auto" w:fill="FFFFFF"/>
              </w:rPr>
            </w:pPr>
            <w:r>
              <w:rPr>
                <w:rFonts w:cs="Courier New"/>
                <w:shd w:val="clear" w:color="auto" w:fill="FFFFFF"/>
              </w:rPr>
              <w:t>5/1/13</w:t>
            </w:r>
          </w:p>
        </w:tc>
        <w:tc>
          <w:tcPr>
            <w:tcW w:w="2340" w:type="dxa"/>
            <w:tcBorders>
              <w:top w:val="single" w:sz="4" w:space="0" w:color="auto"/>
              <w:left w:val="single" w:sz="4" w:space="0" w:color="auto"/>
              <w:bottom w:val="single" w:sz="4" w:space="0" w:color="auto"/>
              <w:right w:val="single" w:sz="4" w:space="0" w:color="auto"/>
            </w:tcBorders>
          </w:tcPr>
          <w:p w:rsidR="00246F94" w:rsidRDefault="00246F94" w:rsidP="00C043C8">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10"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46F94" w:rsidRDefault="00246F94" w:rsidP="00D17D06">
            <w:pPr>
              <w:autoSpaceDE w:val="0"/>
              <w:autoSpaceDN w:val="0"/>
              <w:adjustRightInd w:val="0"/>
              <w:spacing w:after="0" w:line="240" w:lineRule="auto"/>
              <w:rPr>
                <w:rFonts w:cs="Courier New"/>
                <w:shd w:val="clear" w:color="auto" w:fill="FFFFFF"/>
              </w:rPr>
            </w:pPr>
            <w:r>
              <w:rPr>
                <w:rFonts w:cs="Courier New"/>
                <w:shd w:val="clear" w:color="auto" w:fill="FFFFFF"/>
              </w:rPr>
              <w:t>Removed quotes from event in table header.</w:t>
            </w:r>
          </w:p>
        </w:tc>
        <w:tc>
          <w:tcPr>
            <w:tcW w:w="1998" w:type="dxa"/>
            <w:tcBorders>
              <w:top w:val="single" w:sz="4" w:space="0" w:color="auto"/>
              <w:left w:val="single" w:sz="4" w:space="0" w:color="auto"/>
              <w:bottom w:val="single" w:sz="4" w:space="0" w:color="auto"/>
              <w:right w:val="single" w:sz="4" w:space="0" w:color="auto"/>
            </w:tcBorders>
          </w:tcPr>
          <w:p w:rsidR="00246F94" w:rsidRDefault="00246F94" w:rsidP="00C043C8">
            <w:pPr>
              <w:autoSpaceDE w:val="0"/>
              <w:autoSpaceDN w:val="0"/>
              <w:adjustRightInd w:val="0"/>
              <w:spacing w:after="0" w:line="240" w:lineRule="auto"/>
              <w:rPr>
                <w:rFonts w:cs="Courier New"/>
                <w:shd w:val="clear" w:color="auto" w:fill="FFFFFF"/>
              </w:rPr>
            </w:pPr>
            <w:r>
              <w:rPr>
                <w:rFonts w:cs="Courier New"/>
                <w:shd w:val="clear" w:color="auto" w:fill="FFFFFF"/>
              </w:rPr>
              <w:t>V6</w:t>
            </w:r>
          </w:p>
        </w:tc>
      </w:tr>
      <w:tr w:rsidR="00A735F6" w:rsidRPr="00E9142B" w:rsidTr="00E9142B">
        <w:tc>
          <w:tcPr>
            <w:tcW w:w="1530" w:type="dxa"/>
            <w:tcBorders>
              <w:top w:val="single" w:sz="4" w:space="0" w:color="auto"/>
              <w:left w:val="single" w:sz="4" w:space="0" w:color="auto"/>
              <w:bottom w:val="single" w:sz="4" w:space="0" w:color="auto"/>
              <w:right w:val="single" w:sz="4" w:space="0" w:color="auto"/>
            </w:tcBorders>
          </w:tcPr>
          <w:p w:rsidR="00A735F6" w:rsidRDefault="00A735F6" w:rsidP="00D17D06">
            <w:pPr>
              <w:autoSpaceDE w:val="0"/>
              <w:autoSpaceDN w:val="0"/>
              <w:adjustRightInd w:val="0"/>
              <w:spacing w:after="0" w:line="240" w:lineRule="auto"/>
              <w:rPr>
                <w:rFonts w:cs="Courier New"/>
                <w:shd w:val="clear" w:color="auto" w:fill="FFFFFF"/>
              </w:rPr>
            </w:pPr>
            <w:r>
              <w:rPr>
                <w:rFonts w:cs="Courier New"/>
                <w:shd w:val="clear" w:color="auto" w:fill="FFFFFF"/>
              </w:rPr>
              <w:t>7/26/13</w:t>
            </w:r>
          </w:p>
        </w:tc>
        <w:tc>
          <w:tcPr>
            <w:tcW w:w="2340" w:type="dxa"/>
            <w:tcBorders>
              <w:top w:val="single" w:sz="4" w:space="0" w:color="auto"/>
              <w:left w:val="single" w:sz="4" w:space="0" w:color="auto"/>
              <w:bottom w:val="single" w:sz="4" w:space="0" w:color="auto"/>
              <w:right w:val="single" w:sz="4" w:space="0" w:color="auto"/>
            </w:tcBorders>
          </w:tcPr>
          <w:p w:rsidR="00A735F6" w:rsidRDefault="00A735F6" w:rsidP="00A735F6">
            <w:pPr>
              <w:autoSpaceDE w:val="0"/>
              <w:autoSpaceDN w:val="0"/>
              <w:adjustRightInd w:val="0"/>
              <w:spacing w:after="0" w:line="240" w:lineRule="auto"/>
              <w:rPr>
                <w:rFonts w:cs="Courier New"/>
                <w:shd w:val="clear" w:color="auto" w:fill="FFFFFF"/>
              </w:rPr>
            </w:pPr>
            <w:r>
              <w:rPr>
                <w:rFonts w:cs="Courier New"/>
                <w:shd w:val="clear" w:color="auto" w:fill="FFFFFF"/>
              </w:rPr>
              <w:t>Sungjin Kim</w:t>
            </w:r>
          </w:p>
          <w:p w:rsidR="00A735F6" w:rsidRDefault="00A735F6" w:rsidP="00A735F6">
            <w:pPr>
              <w:autoSpaceDE w:val="0"/>
              <w:autoSpaceDN w:val="0"/>
              <w:adjustRightInd w:val="0"/>
              <w:spacing w:after="0" w:line="240" w:lineRule="auto"/>
              <w:rPr>
                <w:rFonts w:cs="Courier New"/>
                <w:shd w:val="clear" w:color="auto" w:fill="FFFFFF"/>
              </w:rPr>
            </w:pPr>
            <w:r>
              <w:rPr>
                <w:rFonts w:cs="Courier New"/>
                <w:shd w:val="clear" w:color="auto" w:fill="FFFFFF"/>
              </w:rPr>
              <w:t>(skim61@emory.edu)</w:t>
            </w:r>
          </w:p>
        </w:tc>
        <w:tc>
          <w:tcPr>
            <w:tcW w:w="3600" w:type="dxa"/>
            <w:tcBorders>
              <w:top w:val="single" w:sz="4" w:space="0" w:color="auto"/>
              <w:left w:val="single" w:sz="4" w:space="0" w:color="auto"/>
              <w:bottom w:val="single" w:sz="4" w:space="0" w:color="auto"/>
              <w:right w:val="single" w:sz="4" w:space="0" w:color="auto"/>
            </w:tcBorders>
          </w:tcPr>
          <w:p w:rsidR="00A735F6" w:rsidRPr="00A735F6" w:rsidRDefault="00A735F6" w:rsidP="00010D60">
            <w:pPr>
              <w:autoSpaceDE w:val="0"/>
              <w:autoSpaceDN w:val="0"/>
              <w:adjustRightInd w:val="0"/>
              <w:spacing w:after="0" w:line="240" w:lineRule="auto"/>
              <w:rPr>
                <w:rFonts w:asciiTheme="minorHAnsi" w:hAnsiTheme="minorHAnsi" w:cs="Courier New"/>
                <w:shd w:val="clear" w:color="auto" w:fill="FFFFFF"/>
              </w:rPr>
            </w:pPr>
            <w:r w:rsidRPr="00A735F6">
              <w:rPr>
                <w:rFonts w:asciiTheme="minorHAnsi" w:hAnsiTheme="minorHAnsi" w:cs="Courier New"/>
                <w:shd w:val="clear" w:color="auto" w:fill="FFFFFF"/>
              </w:rPr>
              <w:t>Add</w:t>
            </w:r>
            <w:r>
              <w:rPr>
                <w:rFonts w:asciiTheme="minorHAnsi" w:hAnsiTheme="minorHAnsi" w:cs="Courier New"/>
                <w:shd w:val="clear" w:color="auto" w:fill="FFFFFF"/>
              </w:rPr>
              <w:t>ed</w:t>
            </w:r>
            <w:r w:rsidRPr="00A735F6">
              <w:rPr>
                <w:rFonts w:asciiTheme="minorHAnsi" w:hAnsiTheme="minorHAnsi" w:cs="Courier New"/>
                <w:shd w:val="clear" w:color="auto" w:fill="FFFFFF"/>
              </w:rPr>
              <w:t xml:space="preserve"> </w:t>
            </w:r>
            <w:r w:rsidRPr="00A735F6">
              <w:rPr>
                <w:rFonts w:asciiTheme="minorHAnsi" w:hAnsiTheme="minorHAnsi" w:cs="Courier New"/>
                <w:color w:val="000000"/>
                <w:shd w:val="clear" w:color="auto" w:fill="FFFFFF"/>
                <w:lang w:eastAsia="ko-KR"/>
              </w:rPr>
              <w:t xml:space="preserve">format </w:t>
            </w:r>
            <w:r w:rsidR="00010D60">
              <w:rPr>
                <w:rFonts w:asciiTheme="minorHAnsi" w:hAnsiTheme="minorHAnsi" w:cs="Courier New"/>
                <w:color w:val="000000"/>
                <w:shd w:val="clear" w:color="auto" w:fill="FFFFFF"/>
                <w:lang w:eastAsia="ko-KR"/>
              </w:rPr>
              <w:t>of</w:t>
            </w:r>
            <w:r w:rsidRPr="00A735F6">
              <w:rPr>
                <w:rFonts w:asciiTheme="minorHAnsi" w:hAnsiTheme="minorHAnsi" w:cs="Courier New"/>
                <w:color w:val="000000"/>
                <w:shd w:val="clear" w:color="auto" w:fill="FFFFFF"/>
                <w:lang w:eastAsia="ko-KR"/>
              </w:rPr>
              <w:t xml:space="preserve"> the type3 p-value</w:t>
            </w:r>
            <w:r>
              <w:rPr>
                <w:rFonts w:asciiTheme="minorHAnsi" w:hAnsiTheme="minorHAnsi" w:cs="Courier New"/>
                <w:color w:val="000000"/>
                <w:shd w:val="clear" w:color="auto" w:fill="FFFFFF"/>
                <w:lang w:eastAsia="ko-KR"/>
              </w:rPr>
              <w:t xml:space="preserve"> </w:t>
            </w:r>
            <w:r w:rsidR="00010D60">
              <w:rPr>
                <w:rFonts w:asciiTheme="minorHAnsi" w:hAnsiTheme="minorHAnsi" w:cs="Courier New"/>
                <w:color w:val="000000"/>
                <w:shd w:val="clear" w:color="auto" w:fill="FFFFFF"/>
                <w:lang w:eastAsia="ko-KR"/>
              </w:rPr>
              <w:t>for</w:t>
            </w:r>
            <w:r>
              <w:rPr>
                <w:rFonts w:asciiTheme="minorHAnsi" w:hAnsiTheme="minorHAnsi" w:cs="Courier New"/>
                <w:color w:val="000000"/>
                <w:shd w:val="clear" w:color="auto" w:fill="FFFFFF"/>
                <w:lang w:eastAsia="ko-KR"/>
              </w:rPr>
              <w:t xml:space="preserve"> numerical variables</w:t>
            </w:r>
            <w:r w:rsidRPr="00A735F6">
              <w:rPr>
                <w:rFonts w:asciiTheme="minorHAnsi" w:hAnsiTheme="minorHAnsi" w:cs="Courier New"/>
                <w:color w:val="000000"/>
                <w:shd w:val="clear" w:color="auto" w:fill="FFFFFF"/>
                <w:lang w:eastAsia="ko-KR"/>
              </w:rPr>
              <w:t>.</w:t>
            </w:r>
          </w:p>
        </w:tc>
        <w:tc>
          <w:tcPr>
            <w:tcW w:w="1998" w:type="dxa"/>
            <w:tcBorders>
              <w:top w:val="single" w:sz="4" w:space="0" w:color="auto"/>
              <w:left w:val="single" w:sz="4" w:space="0" w:color="auto"/>
              <w:bottom w:val="single" w:sz="4" w:space="0" w:color="auto"/>
              <w:right w:val="single" w:sz="4" w:space="0" w:color="auto"/>
            </w:tcBorders>
          </w:tcPr>
          <w:p w:rsidR="00A735F6" w:rsidRDefault="00A735F6" w:rsidP="00C043C8">
            <w:pPr>
              <w:autoSpaceDE w:val="0"/>
              <w:autoSpaceDN w:val="0"/>
              <w:adjustRightInd w:val="0"/>
              <w:spacing w:after="0" w:line="240" w:lineRule="auto"/>
              <w:rPr>
                <w:rFonts w:cs="Courier New"/>
                <w:shd w:val="clear" w:color="auto" w:fill="FFFFFF"/>
              </w:rPr>
            </w:pPr>
            <w:r>
              <w:rPr>
                <w:rFonts w:cs="Courier New"/>
                <w:shd w:val="clear" w:color="auto" w:fill="FFFFFF"/>
              </w:rPr>
              <w:t>V7</w:t>
            </w:r>
          </w:p>
        </w:tc>
      </w:tr>
      <w:tr w:rsidR="0063499D" w:rsidRPr="00E9142B" w:rsidTr="00E9142B">
        <w:tc>
          <w:tcPr>
            <w:tcW w:w="1530" w:type="dxa"/>
            <w:tcBorders>
              <w:top w:val="single" w:sz="4" w:space="0" w:color="auto"/>
              <w:left w:val="single" w:sz="4" w:space="0" w:color="auto"/>
              <w:bottom w:val="single" w:sz="4" w:space="0" w:color="auto"/>
              <w:right w:val="single" w:sz="4" w:space="0" w:color="auto"/>
            </w:tcBorders>
          </w:tcPr>
          <w:p w:rsidR="0063499D" w:rsidRDefault="000F1A18" w:rsidP="00D17D06">
            <w:pPr>
              <w:autoSpaceDE w:val="0"/>
              <w:autoSpaceDN w:val="0"/>
              <w:adjustRightInd w:val="0"/>
              <w:spacing w:after="0" w:line="240" w:lineRule="auto"/>
              <w:rPr>
                <w:rFonts w:cs="Courier New"/>
                <w:shd w:val="clear" w:color="auto" w:fill="FFFFFF"/>
              </w:rPr>
            </w:pPr>
            <w:r>
              <w:rPr>
                <w:rFonts w:cs="Courier New"/>
                <w:shd w:val="clear" w:color="auto" w:fill="FFFFFF"/>
              </w:rPr>
              <w:t>8/7/13</w:t>
            </w:r>
          </w:p>
        </w:tc>
        <w:tc>
          <w:tcPr>
            <w:tcW w:w="2340" w:type="dxa"/>
            <w:tcBorders>
              <w:top w:val="single" w:sz="4" w:space="0" w:color="auto"/>
              <w:left w:val="single" w:sz="4" w:space="0" w:color="auto"/>
              <w:bottom w:val="single" w:sz="4" w:space="0" w:color="auto"/>
              <w:right w:val="single" w:sz="4" w:space="0" w:color="auto"/>
            </w:tcBorders>
          </w:tcPr>
          <w:p w:rsidR="0063499D" w:rsidRDefault="000F1A18" w:rsidP="00A735F6">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11"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3499D" w:rsidRPr="00A735F6" w:rsidRDefault="00011790" w:rsidP="00386D1E">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Fixed so that the EVENT parameter is not required and therefore</w:t>
            </w:r>
            <w:r w:rsidR="00B436E7">
              <w:rPr>
                <w:rFonts w:asciiTheme="minorHAnsi" w:hAnsiTheme="minorHAnsi" w:cs="Courier New"/>
                <w:shd w:val="clear" w:color="auto" w:fill="FFFFFF"/>
              </w:rPr>
              <w:t>, ordinal outcomes will not cause problems</w:t>
            </w:r>
            <w:r w:rsidR="00386D1E">
              <w:rPr>
                <w:rFonts w:asciiTheme="minorHAnsi" w:hAnsiTheme="minorHAnsi" w:cs="Courier New"/>
                <w:shd w:val="clear" w:color="auto" w:fill="FFFFFF"/>
              </w:rPr>
              <w:t>.  Also fixed so that a categorical and numerical variable with the same label will not cause problems.</w:t>
            </w:r>
          </w:p>
        </w:tc>
        <w:tc>
          <w:tcPr>
            <w:tcW w:w="1998" w:type="dxa"/>
            <w:tcBorders>
              <w:top w:val="single" w:sz="4" w:space="0" w:color="auto"/>
              <w:left w:val="single" w:sz="4" w:space="0" w:color="auto"/>
              <w:bottom w:val="single" w:sz="4" w:space="0" w:color="auto"/>
              <w:right w:val="single" w:sz="4" w:space="0" w:color="auto"/>
            </w:tcBorders>
          </w:tcPr>
          <w:p w:rsidR="0063499D" w:rsidRDefault="000F1A18" w:rsidP="00C043C8">
            <w:pPr>
              <w:autoSpaceDE w:val="0"/>
              <w:autoSpaceDN w:val="0"/>
              <w:adjustRightInd w:val="0"/>
              <w:spacing w:after="0" w:line="240" w:lineRule="auto"/>
              <w:rPr>
                <w:rFonts w:cs="Courier New"/>
                <w:shd w:val="clear" w:color="auto" w:fill="FFFFFF"/>
              </w:rPr>
            </w:pPr>
            <w:r>
              <w:rPr>
                <w:rFonts w:cs="Courier New"/>
                <w:shd w:val="clear" w:color="auto" w:fill="FFFFFF"/>
              </w:rPr>
              <w:t>V8</w:t>
            </w:r>
          </w:p>
        </w:tc>
      </w:tr>
      <w:tr w:rsidR="00974DC6" w:rsidRPr="00E9142B" w:rsidTr="00E9142B">
        <w:tc>
          <w:tcPr>
            <w:tcW w:w="1530" w:type="dxa"/>
            <w:tcBorders>
              <w:top w:val="single" w:sz="4" w:space="0" w:color="auto"/>
              <w:left w:val="single" w:sz="4" w:space="0" w:color="auto"/>
              <w:bottom w:val="single" w:sz="4" w:space="0" w:color="auto"/>
              <w:right w:val="single" w:sz="4" w:space="0" w:color="auto"/>
            </w:tcBorders>
          </w:tcPr>
          <w:p w:rsidR="00974DC6" w:rsidRDefault="00974DC6" w:rsidP="00D17D06">
            <w:pPr>
              <w:autoSpaceDE w:val="0"/>
              <w:autoSpaceDN w:val="0"/>
              <w:adjustRightInd w:val="0"/>
              <w:spacing w:after="0" w:line="240" w:lineRule="auto"/>
              <w:rPr>
                <w:rFonts w:cs="Courier New"/>
                <w:shd w:val="clear" w:color="auto" w:fill="FFFFFF"/>
              </w:rPr>
            </w:pPr>
            <w:r>
              <w:rPr>
                <w:rFonts w:cs="Courier New"/>
                <w:shd w:val="clear" w:color="auto" w:fill="FFFFFF"/>
              </w:rPr>
              <w:t>8/13/13</w:t>
            </w:r>
          </w:p>
        </w:tc>
        <w:tc>
          <w:tcPr>
            <w:tcW w:w="2340" w:type="dxa"/>
            <w:tcBorders>
              <w:top w:val="single" w:sz="4" w:space="0" w:color="auto"/>
              <w:left w:val="single" w:sz="4" w:space="0" w:color="auto"/>
              <w:bottom w:val="single" w:sz="4" w:space="0" w:color="auto"/>
              <w:right w:val="single" w:sz="4" w:space="0" w:color="auto"/>
            </w:tcBorders>
          </w:tcPr>
          <w:p w:rsidR="00974DC6" w:rsidRDefault="00974DC6" w:rsidP="00A735F6">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12"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974DC6" w:rsidRDefault="00974DC6" w:rsidP="00386D1E">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Declared macro variables as local and added DOC parameter.</w:t>
            </w:r>
          </w:p>
        </w:tc>
        <w:tc>
          <w:tcPr>
            <w:tcW w:w="1998" w:type="dxa"/>
            <w:tcBorders>
              <w:top w:val="single" w:sz="4" w:space="0" w:color="auto"/>
              <w:left w:val="single" w:sz="4" w:space="0" w:color="auto"/>
              <w:bottom w:val="single" w:sz="4" w:space="0" w:color="auto"/>
              <w:right w:val="single" w:sz="4" w:space="0" w:color="auto"/>
            </w:tcBorders>
          </w:tcPr>
          <w:p w:rsidR="00974DC6" w:rsidRDefault="00974DC6" w:rsidP="00C043C8">
            <w:pPr>
              <w:autoSpaceDE w:val="0"/>
              <w:autoSpaceDN w:val="0"/>
              <w:adjustRightInd w:val="0"/>
              <w:spacing w:after="0" w:line="240" w:lineRule="auto"/>
              <w:rPr>
                <w:rFonts w:cs="Courier New"/>
                <w:shd w:val="clear" w:color="auto" w:fill="FFFFFF"/>
              </w:rPr>
            </w:pPr>
            <w:r>
              <w:rPr>
                <w:rFonts w:cs="Courier New"/>
                <w:shd w:val="clear" w:color="auto" w:fill="FFFFFF"/>
              </w:rPr>
              <w:t>V9</w:t>
            </w:r>
          </w:p>
        </w:tc>
      </w:tr>
      <w:tr w:rsidR="0061106E" w:rsidRPr="00E9142B" w:rsidTr="00E9142B">
        <w:tc>
          <w:tcPr>
            <w:tcW w:w="1530" w:type="dxa"/>
            <w:tcBorders>
              <w:top w:val="single" w:sz="4" w:space="0" w:color="auto"/>
              <w:left w:val="single" w:sz="4" w:space="0" w:color="auto"/>
              <w:bottom w:val="single" w:sz="4" w:space="0" w:color="auto"/>
              <w:right w:val="single" w:sz="4" w:space="0" w:color="auto"/>
            </w:tcBorders>
          </w:tcPr>
          <w:p w:rsidR="0061106E" w:rsidRDefault="0061106E" w:rsidP="00D17D06">
            <w:pPr>
              <w:autoSpaceDE w:val="0"/>
              <w:autoSpaceDN w:val="0"/>
              <w:adjustRightInd w:val="0"/>
              <w:spacing w:after="0" w:line="240" w:lineRule="auto"/>
              <w:rPr>
                <w:rFonts w:cs="Courier New"/>
                <w:shd w:val="clear" w:color="auto" w:fill="FFFFFF"/>
              </w:rPr>
            </w:pPr>
            <w:r>
              <w:rPr>
                <w:rFonts w:cs="Courier New"/>
                <w:shd w:val="clear" w:color="auto" w:fill="FFFFFF"/>
              </w:rPr>
              <w:t>9/5/13</w:t>
            </w:r>
          </w:p>
        </w:tc>
        <w:tc>
          <w:tcPr>
            <w:tcW w:w="2340" w:type="dxa"/>
            <w:tcBorders>
              <w:top w:val="single" w:sz="4" w:space="0" w:color="auto"/>
              <w:left w:val="single" w:sz="4" w:space="0" w:color="auto"/>
              <w:bottom w:val="single" w:sz="4" w:space="0" w:color="auto"/>
              <w:right w:val="single" w:sz="4" w:space="0" w:color="auto"/>
            </w:tcBorders>
          </w:tcPr>
          <w:p w:rsidR="0061106E" w:rsidRDefault="0061106E" w:rsidP="00A735F6">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13"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1106E" w:rsidRDefault="0061106E" w:rsidP="00386D1E">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Added FIRTH parameter.</w:t>
            </w:r>
          </w:p>
        </w:tc>
        <w:tc>
          <w:tcPr>
            <w:tcW w:w="1998" w:type="dxa"/>
            <w:tcBorders>
              <w:top w:val="single" w:sz="4" w:space="0" w:color="auto"/>
              <w:left w:val="single" w:sz="4" w:space="0" w:color="auto"/>
              <w:bottom w:val="single" w:sz="4" w:space="0" w:color="auto"/>
              <w:right w:val="single" w:sz="4" w:space="0" w:color="auto"/>
            </w:tcBorders>
          </w:tcPr>
          <w:p w:rsidR="0061106E" w:rsidRDefault="0061106E" w:rsidP="00C043C8">
            <w:pPr>
              <w:autoSpaceDE w:val="0"/>
              <w:autoSpaceDN w:val="0"/>
              <w:adjustRightInd w:val="0"/>
              <w:spacing w:after="0" w:line="240" w:lineRule="auto"/>
              <w:rPr>
                <w:rFonts w:cs="Courier New"/>
                <w:shd w:val="clear" w:color="auto" w:fill="FFFFFF"/>
              </w:rPr>
            </w:pPr>
            <w:r>
              <w:rPr>
                <w:rFonts w:cs="Courier New"/>
                <w:shd w:val="clear" w:color="auto" w:fill="FFFFFF"/>
              </w:rPr>
              <w:t>V10</w:t>
            </w:r>
          </w:p>
        </w:tc>
      </w:tr>
      <w:tr w:rsidR="00A02F13" w:rsidRPr="00E9142B" w:rsidTr="00E9142B">
        <w:tc>
          <w:tcPr>
            <w:tcW w:w="1530" w:type="dxa"/>
            <w:tcBorders>
              <w:top w:val="single" w:sz="4" w:space="0" w:color="auto"/>
              <w:left w:val="single" w:sz="4" w:space="0" w:color="auto"/>
              <w:bottom w:val="single" w:sz="4" w:space="0" w:color="auto"/>
              <w:right w:val="single" w:sz="4" w:space="0" w:color="auto"/>
            </w:tcBorders>
          </w:tcPr>
          <w:p w:rsidR="00A02F13" w:rsidRDefault="00A02F13" w:rsidP="00D17D06">
            <w:pPr>
              <w:autoSpaceDE w:val="0"/>
              <w:autoSpaceDN w:val="0"/>
              <w:adjustRightInd w:val="0"/>
              <w:spacing w:after="0" w:line="240" w:lineRule="auto"/>
              <w:rPr>
                <w:rFonts w:cs="Courier New"/>
                <w:shd w:val="clear" w:color="auto" w:fill="FFFFFF"/>
              </w:rPr>
            </w:pPr>
            <w:r>
              <w:rPr>
                <w:rFonts w:cs="Courier New"/>
                <w:shd w:val="clear" w:color="auto" w:fill="FFFFFF"/>
              </w:rPr>
              <w:t>9/20/13</w:t>
            </w:r>
          </w:p>
        </w:tc>
        <w:tc>
          <w:tcPr>
            <w:tcW w:w="2340" w:type="dxa"/>
            <w:tcBorders>
              <w:top w:val="single" w:sz="4" w:space="0" w:color="auto"/>
              <w:left w:val="single" w:sz="4" w:space="0" w:color="auto"/>
              <w:bottom w:val="single" w:sz="4" w:space="0" w:color="auto"/>
              <w:right w:val="single" w:sz="4" w:space="0" w:color="auto"/>
            </w:tcBorders>
          </w:tcPr>
          <w:p w:rsidR="00A02F13" w:rsidRDefault="00A02F13" w:rsidP="00A735F6">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14"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A02F13" w:rsidRDefault="00A02F13" w:rsidP="00386D1E">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Added DESC and PO option, condensed code some, and added footnote for cumulative logit models.</w:t>
            </w:r>
          </w:p>
        </w:tc>
        <w:tc>
          <w:tcPr>
            <w:tcW w:w="1998" w:type="dxa"/>
            <w:tcBorders>
              <w:top w:val="single" w:sz="4" w:space="0" w:color="auto"/>
              <w:left w:val="single" w:sz="4" w:space="0" w:color="auto"/>
              <w:bottom w:val="single" w:sz="4" w:space="0" w:color="auto"/>
              <w:right w:val="single" w:sz="4" w:space="0" w:color="auto"/>
            </w:tcBorders>
          </w:tcPr>
          <w:p w:rsidR="00A02F13" w:rsidRDefault="00A02F13" w:rsidP="00C043C8">
            <w:pPr>
              <w:autoSpaceDE w:val="0"/>
              <w:autoSpaceDN w:val="0"/>
              <w:adjustRightInd w:val="0"/>
              <w:spacing w:after="0" w:line="240" w:lineRule="auto"/>
              <w:rPr>
                <w:rFonts w:cs="Courier New"/>
                <w:shd w:val="clear" w:color="auto" w:fill="FFFFFF"/>
              </w:rPr>
            </w:pPr>
            <w:r>
              <w:rPr>
                <w:rFonts w:cs="Courier New"/>
                <w:shd w:val="clear" w:color="auto" w:fill="FFFFFF"/>
              </w:rPr>
              <w:t>V11</w:t>
            </w:r>
          </w:p>
        </w:tc>
      </w:tr>
      <w:tr w:rsidR="001E58EF" w:rsidRPr="00E9142B" w:rsidTr="00E9142B">
        <w:tc>
          <w:tcPr>
            <w:tcW w:w="1530" w:type="dxa"/>
            <w:tcBorders>
              <w:top w:val="single" w:sz="4" w:space="0" w:color="auto"/>
              <w:left w:val="single" w:sz="4" w:space="0" w:color="auto"/>
              <w:bottom w:val="single" w:sz="4" w:space="0" w:color="auto"/>
              <w:right w:val="single" w:sz="4" w:space="0" w:color="auto"/>
            </w:tcBorders>
          </w:tcPr>
          <w:p w:rsidR="001E58EF" w:rsidRDefault="001E58EF" w:rsidP="00D17D06">
            <w:pPr>
              <w:autoSpaceDE w:val="0"/>
              <w:autoSpaceDN w:val="0"/>
              <w:adjustRightInd w:val="0"/>
              <w:spacing w:after="0" w:line="240" w:lineRule="auto"/>
              <w:rPr>
                <w:rFonts w:cs="Courier New"/>
                <w:shd w:val="clear" w:color="auto" w:fill="FFFFFF"/>
              </w:rPr>
            </w:pPr>
            <w:r>
              <w:rPr>
                <w:rFonts w:cs="Courier New"/>
                <w:shd w:val="clear" w:color="auto" w:fill="FFFFFF"/>
              </w:rPr>
              <w:t>11/7/13</w:t>
            </w:r>
          </w:p>
        </w:tc>
        <w:tc>
          <w:tcPr>
            <w:tcW w:w="2340" w:type="dxa"/>
            <w:tcBorders>
              <w:top w:val="single" w:sz="4" w:space="0" w:color="auto"/>
              <w:left w:val="single" w:sz="4" w:space="0" w:color="auto"/>
              <w:bottom w:val="single" w:sz="4" w:space="0" w:color="auto"/>
              <w:right w:val="single" w:sz="4" w:space="0" w:color="auto"/>
            </w:tcBorders>
          </w:tcPr>
          <w:p w:rsidR="001E58EF" w:rsidRDefault="001E58EF" w:rsidP="00A735F6">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15"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1E58EF" w:rsidRDefault="001E58EF" w:rsidP="001E58EF">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Fixed bug caused by missing values of the outcome.</w:t>
            </w:r>
          </w:p>
        </w:tc>
        <w:tc>
          <w:tcPr>
            <w:tcW w:w="1998" w:type="dxa"/>
            <w:tcBorders>
              <w:top w:val="single" w:sz="4" w:space="0" w:color="auto"/>
              <w:left w:val="single" w:sz="4" w:space="0" w:color="auto"/>
              <w:bottom w:val="single" w:sz="4" w:space="0" w:color="auto"/>
              <w:right w:val="single" w:sz="4" w:space="0" w:color="auto"/>
            </w:tcBorders>
          </w:tcPr>
          <w:p w:rsidR="001E58EF" w:rsidRDefault="001E58EF" w:rsidP="00C043C8">
            <w:pPr>
              <w:autoSpaceDE w:val="0"/>
              <w:autoSpaceDN w:val="0"/>
              <w:adjustRightInd w:val="0"/>
              <w:spacing w:after="0" w:line="240" w:lineRule="auto"/>
              <w:rPr>
                <w:rFonts w:cs="Courier New"/>
                <w:shd w:val="clear" w:color="auto" w:fill="FFFFFF"/>
              </w:rPr>
            </w:pPr>
            <w:r>
              <w:rPr>
                <w:rFonts w:cs="Courier New"/>
                <w:shd w:val="clear" w:color="auto" w:fill="FFFFFF"/>
              </w:rPr>
              <w:t>V12</w:t>
            </w:r>
          </w:p>
        </w:tc>
      </w:tr>
      <w:tr w:rsidR="002F2CBE" w:rsidRPr="00E9142B" w:rsidTr="00E9142B">
        <w:tc>
          <w:tcPr>
            <w:tcW w:w="1530" w:type="dxa"/>
            <w:tcBorders>
              <w:top w:val="single" w:sz="4" w:space="0" w:color="auto"/>
              <w:left w:val="single" w:sz="4" w:space="0" w:color="auto"/>
              <w:bottom w:val="single" w:sz="4" w:space="0" w:color="auto"/>
              <w:right w:val="single" w:sz="4" w:space="0" w:color="auto"/>
            </w:tcBorders>
          </w:tcPr>
          <w:p w:rsidR="002F2CBE" w:rsidRDefault="002F2CBE" w:rsidP="00D17D06">
            <w:pPr>
              <w:autoSpaceDE w:val="0"/>
              <w:autoSpaceDN w:val="0"/>
              <w:adjustRightInd w:val="0"/>
              <w:spacing w:after="0" w:line="240" w:lineRule="auto"/>
              <w:rPr>
                <w:rFonts w:cs="Courier New"/>
                <w:shd w:val="clear" w:color="auto" w:fill="FFFFFF"/>
              </w:rPr>
            </w:pPr>
            <w:r>
              <w:rPr>
                <w:rFonts w:cs="Courier New"/>
                <w:shd w:val="clear" w:color="auto" w:fill="FFFFFF"/>
              </w:rPr>
              <w:t>3/24/14</w:t>
            </w:r>
          </w:p>
        </w:tc>
        <w:tc>
          <w:tcPr>
            <w:tcW w:w="2340" w:type="dxa"/>
            <w:tcBorders>
              <w:top w:val="single" w:sz="4" w:space="0" w:color="auto"/>
              <w:left w:val="single" w:sz="4" w:space="0" w:color="auto"/>
              <w:bottom w:val="single" w:sz="4" w:space="0" w:color="auto"/>
              <w:right w:val="single" w:sz="4" w:space="0" w:color="auto"/>
            </w:tcBorders>
          </w:tcPr>
          <w:p w:rsidR="002F2CBE" w:rsidRDefault="002F2CBE" w:rsidP="00A735F6">
            <w:pPr>
              <w:autoSpaceDE w:val="0"/>
              <w:autoSpaceDN w:val="0"/>
              <w:adjustRightInd w:val="0"/>
              <w:spacing w:after="0" w:line="240" w:lineRule="auto"/>
              <w:rPr>
                <w:rFonts w:cs="Courier New"/>
                <w:shd w:val="clear" w:color="auto" w:fill="FFFFFF"/>
              </w:rPr>
            </w:pPr>
            <w:r>
              <w:rPr>
                <w:rFonts w:cs="Courier New"/>
                <w:shd w:val="clear" w:color="auto" w:fill="FFFFFF"/>
              </w:rPr>
              <w:t>Dana Nickleach (</w:t>
            </w:r>
            <w:hyperlink r:id="rId16" w:history="1">
              <w:r w:rsidRPr="00D5649A">
                <w:rPr>
                  <w:rStyle w:val="Hyperlink"/>
                  <w:rFonts w:cs="Courier New"/>
                  <w:shd w:val="clear" w:color="auto" w:fill="FFFFFF"/>
                </w:rPr>
                <w:t>dnickle@emory.edu</w:t>
              </w:r>
            </w:hyperlink>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F2CBE" w:rsidRDefault="002F2CBE" w:rsidP="001E58EF">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Collapsed OR and CI into one column.</w:t>
            </w:r>
          </w:p>
        </w:tc>
        <w:tc>
          <w:tcPr>
            <w:tcW w:w="1998" w:type="dxa"/>
            <w:tcBorders>
              <w:top w:val="single" w:sz="4" w:space="0" w:color="auto"/>
              <w:left w:val="single" w:sz="4" w:space="0" w:color="auto"/>
              <w:bottom w:val="single" w:sz="4" w:space="0" w:color="auto"/>
              <w:right w:val="single" w:sz="4" w:space="0" w:color="auto"/>
            </w:tcBorders>
          </w:tcPr>
          <w:p w:rsidR="002F2CBE" w:rsidRDefault="002F2CBE" w:rsidP="00C043C8">
            <w:pPr>
              <w:autoSpaceDE w:val="0"/>
              <w:autoSpaceDN w:val="0"/>
              <w:adjustRightInd w:val="0"/>
              <w:spacing w:after="0" w:line="240" w:lineRule="auto"/>
              <w:rPr>
                <w:rFonts w:cs="Courier New"/>
                <w:shd w:val="clear" w:color="auto" w:fill="FFFFFF"/>
              </w:rPr>
            </w:pPr>
            <w:r>
              <w:rPr>
                <w:rFonts w:cs="Courier New"/>
                <w:shd w:val="clear" w:color="auto" w:fill="FFFFFF"/>
              </w:rPr>
              <w:t>V13</w:t>
            </w:r>
          </w:p>
        </w:tc>
      </w:tr>
      <w:tr w:rsidR="00665FE9" w:rsidRPr="00E9142B" w:rsidTr="00E9142B">
        <w:tc>
          <w:tcPr>
            <w:tcW w:w="1530" w:type="dxa"/>
            <w:tcBorders>
              <w:top w:val="single" w:sz="4" w:space="0" w:color="auto"/>
              <w:left w:val="single" w:sz="4" w:space="0" w:color="auto"/>
              <w:bottom w:val="single" w:sz="4" w:space="0" w:color="auto"/>
              <w:right w:val="single" w:sz="4" w:space="0" w:color="auto"/>
            </w:tcBorders>
          </w:tcPr>
          <w:p w:rsidR="00665FE9" w:rsidRDefault="00665FE9" w:rsidP="00D17D06">
            <w:pPr>
              <w:autoSpaceDE w:val="0"/>
              <w:autoSpaceDN w:val="0"/>
              <w:adjustRightInd w:val="0"/>
              <w:spacing w:after="0" w:line="240" w:lineRule="auto"/>
              <w:rPr>
                <w:rFonts w:cs="Courier New"/>
                <w:shd w:val="clear" w:color="auto" w:fill="FFFFFF"/>
              </w:rPr>
            </w:pPr>
            <w:r>
              <w:rPr>
                <w:rFonts w:cs="Courier New"/>
                <w:shd w:val="clear" w:color="auto" w:fill="FFFFFF"/>
              </w:rPr>
              <w:t>1/24/2015</w:t>
            </w:r>
          </w:p>
        </w:tc>
        <w:tc>
          <w:tcPr>
            <w:tcW w:w="2340" w:type="dxa"/>
            <w:tcBorders>
              <w:top w:val="single" w:sz="4" w:space="0" w:color="auto"/>
              <w:left w:val="single" w:sz="4" w:space="0" w:color="auto"/>
              <w:bottom w:val="single" w:sz="4" w:space="0" w:color="auto"/>
              <w:right w:val="single" w:sz="4" w:space="0" w:color="auto"/>
            </w:tcBorders>
          </w:tcPr>
          <w:p w:rsidR="00665FE9" w:rsidRDefault="00665FE9" w:rsidP="00A735F6">
            <w:pPr>
              <w:autoSpaceDE w:val="0"/>
              <w:autoSpaceDN w:val="0"/>
              <w:adjustRightInd w:val="0"/>
              <w:spacing w:after="0" w:line="240" w:lineRule="auto"/>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665FE9" w:rsidRDefault="00665FE9" w:rsidP="001E58EF">
            <w:p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Added MATCHID for matched sample</w:t>
            </w:r>
          </w:p>
        </w:tc>
        <w:tc>
          <w:tcPr>
            <w:tcW w:w="1998" w:type="dxa"/>
            <w:tcBorders>
              <w:top w:val="single" w:sz="4" w:space="0" w:color="auto"/>
              <w:left w:val="single" w:sz="4" w:space="0" w:color="auto"/>
              <w:bottom w:val="single" w:sz="4" w:space="0" w:color="auto"/>
              <w:right w:val="single" w:sz="4" w:space="0" w:color="auto"/>
            </w:tcBorders>
          </w:tcPr>
          <w:p w:rsidR="00665FE9" w:rsidRDefault="00665FE9" w:rsidP="00C043C8">
            <w:pPr>
              <w:autoSpaceDE w:val="0"/>
              <w:autoSpaceDN w:val="0"/>
              <w:adjustRightInd w:val="0"/>
              <w:spacing w:after="0" w:line="240" w:lineRule="auto"/>
              <w:rPr>
                <w:rFonts w:cs="Courier New"/>
                <w:shd w:val="clear" w:color="auto" w:fill="FFFFFF"/>
              </w:rPr>
            </w:pPr>
            <w:r>
              <w:rPr>
                <w:rFonts w:cs="Courier New"/>
                <w:shd w:val="clear" w:color="auto" w:fill="FFFFFF"/>
              </w:rPr>
              <w:t>V14</w:t>
            </w:r>
          </w:p>
        </w:tc>
      </w:tr>
      <w:tr w:rsidR="00124AC8" w:rsidRPr="00E9142B" w:rsidTr="00E9142B">
        <w:tc>
          <w:tcPr>
            <w:tcW w:w="1530" w:type="dxa"/>
            <w:tcBorders>
              <w:top w:val="single" w:sz="4" w:space="0" w:color="auto"/>
              <w:left w:val="single" w:sz="4" w:space="0" w:color="auto"/>
              <w:bottom w:val="single" w:sz="4" w:space="0" w:color="auto"/>
              <w:right w:val="single" w:sz="4" w:space="0" w:color="auto"/>
            </w:tcBorders>
          </w:tcPr>
          <w:p w:rsidR="00124AC8" w:rsidRDefault="00124AC8" w:rsidP="00D17D06">
            <w:pPr>
              <w:autoSpaceDE w:val="0"/>
              <w:autoSpaceDN w:val="0"/>
              <w:adjustRightInd w:val="0"/>
              <w:spacing w:after="0" w:line="240" w:lineRule="auto"/>
              <w:rPr>
                <w:rFonts w:cs="Courier New"/>
                <w:shd w:val="clear" w:color="auto" w:fill="FFFFFF"/>
              </w:rPr>
            </w:pPr>
            <w:r>
              <w:rPr>
                <w:rFonts w:cs="Courier New"/>
                <w:shd w:val="clear" w:color="auto" w:fill="FFFFFF"/>
              </w:rPr>
              <w:t>Jan 2017</w:t>
            </w:r>
          </w:p>
        </w:tc>
        <w:tc>
          <w:tcPr>
            <w:tcW w:w="2340" w:type="dxa"/>
            <w:tcBorders>
              <w:top w:val="single" w:sz="4" w:space="0" w:color="auto"/>
              <w:left w:val="single" w:sz="4" w:space="0" w:color="auto"/>
              <w:bottom w:val="single" w:sz="4" w:space="0" w:color="auto"/>
              <w:right w:val="single" w:sz="4" w:space="0" w:color="auto"/>
            </w:tcBorders>
          </w:tcPr>
          <w:p w:rsidR="00124AC8" w:rsidRDefault="00124AC8" w:rsidP="00A735F6">
            <w:pPr>
              <w:autoSpaceDE w:val="0"/>
              <w:autoSpaceDN w:val="0"/>
              <w:adjustRightInd w:val="0"/>
              <w:spacing w:after="0" w:line="240" w:lineRule="auto"/>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124AC8" w:rsidRDefault="00124AC8" w:rsidP="00B20ACD">
            <w:pPr>
              <w:pStyle w:val="ListParagraph"/>
              <w:numPr>
                <w:ilvl w:val="0"/>
                <w:numId w:val="1"/>
              </w:numPr>
              <w:autoSpaceDE w:val="0"/>
              <w:autoSpaceDN w:val="0"/>
              <w:adjustRightInd w:val="0"/>
              <w:spacing w:after="0" w:line="240" w:lineRule="auto"/>
              <w:rPr>
                <w:rFonts w:asciiTheme="minorHAnsi" w:hAnsiTheme="minorHAnsi" w:cs="Courier New"/>
                <w:shd w:val="clear" w:color="auto" w:fill="FFFFFF"/>
              </w:rPr>
            </w:pPr>
            <w:r w:rsidRPr="00B20ACD">
              <w:rPr>
                <w:rFonts w:asciiTheme="minorHAnsi" w:hAnsiTheme="minorHAnsi" w:cs="Courier New"/>
                <w:shd w:val="clear" w:color="auto" w:fill="FFFFFF"/>
              </w:rPr>
              <w:t xml:space="preserve">Remove MATCHID, and add STRATA for the same function. This is to be </w:t>
            </w:r>
            <w:r w:rsidRPr="00B20ACD">
              <w:rPr>
                <w:rFonts w:asciiTheme="minorHAnsi" w:hAnsiTheme="minorHAnsi" w:cs="Courier New"/>
                <w:shd w:val="clear" w:color="auto" w:fill="FFFFFF"/>
              </w:rPr>
              <w:lastRenderedPageBreak/>
              <w:t>consistent with standard use of proc logistic.</w:t>
            </w:r>
          </w:p>
          <w:p w:rsidR="00B20ACD" w:rsidRPr="00B20ACD" w:rsidRDefault="00B20ACD" w:rsidP="00B20ACD">
            <w:pPr>
              <w:pStyle w:val="ListParagraph"/>
              <w:numPr>
                <w:ilvl w:val="0"/>
                <w:numId w:val="1"/>
              </w:numPr>
              <w:autoSpaceDE w:val="0"/>
              <w:autoSpaceDN w:val="0"/>
              <w:adjustRightInd w:val="0"/>
              <w:spacing w:after="0" w:line="240" w:lineRule="auto"/>
              <w:rPr>
                <w:rFonts w:asciiTheme="minorHAnsi" w:hAnsiTheme="minorHAnsi" w:cs="Courier New"/>
                <w:shd w:val="clear" w:color="auto" w:fill="FFFFFF"/>
              </w:rPr>
            </w:pPr>
            <w:r>
              <w:rPr>
                <w:rFonts w:asciiTheme="minorHAnsi" w:hAnsiTheme="minorHAnsi" w:cs="Courier New"/>
                <w:shd w:val="clear" w:color="auto" w:fill="FFFFFF"/>
              </w:rPr>
              <w:t xml:space="preserve">Remove </w:t>
            </w:r>
            <w:r w:rsidRPr="00B20ACD">
              <w:rPr>
                <w:rFonts w:asciiTheme="minorHAnsi" w:hAnsiTheme="minorHAnsi" w:cs="Courier New"/>
                <w:shd w:val="clear" w:color="auto" w:fill="FFFFFF"/>
              </w:rPr>
              <w:t>CREFLIST</w:t>
            </w:r>
            <w:r>
              <w:rPr>
                <w:rFonts w:asciiTheme="minorHAnsi" w:hAnsiTheme="minorHAnsi" w:cs="Courier New"/>
                <w:shd w:val="clear" w:color="auto" w:fill="FFFFFF"/>
              </w:rPr>
              <w:t>, and allow user to specify reference level of categorical variable directly in CVAR.</w:t>
            </w:r>
          </w:p>
        </w:tc>
        <w:tc>
          <w:tcPr>
            <w:tcW w:w="1998" w:type="dxa"/>
            <w:tcBorders>
              <w:top w:val="single" w:sz="4" w:space="0" w:color="auto"/>
              <w:left w:val="single" w:sz="4" w:space="0" w:color="auto"/>
              <w:bottom w:val="single" w:sz="4" w:space="0" w:color="auto"/>
              <w:right w:val="single" w:sz="4" w:space="0" w:color="auto"/>
            </w:tcBorders>
          </w:tcPr>
          <w:p w:rsidR="00124AC8" w:rsidRDefault="000A4E91" w:rsidP="00C043C8">
            <w:pPr>
              <w:autoSpaceDE w:val="0"/>
              <w:autoSpaceDN w:val="0"/>
              <w:adjustRightInd w:val="0"/>
              <w:spacing w:after="0" w:line="240" w:lineRule="auto"/>
              <w:rPr>
                <w:rFonts w:cs="Courier New"/>
                <w:shd w:val="clear" w:color="auto" w:fill="FFFFFF"/>
              </w:rPr>
            </w:pPr>
            <w:r>
              <w:rPr>
                <w:rFonts w:cs="Courier New"/>
                <w:shd w:val="clear" w:color="auto" w:fill="FFFFFF"/>
              </w:rPr>
              <w:lastRenderedPageBreak/>
              <w:t>V15</w:t>
            </w:r>
          </w:p>
        </w:tc>
      </w:tr>
    </w:tbl>
    <w:p w:rsidR="000E0827" w:rsidRDefault="000E0827" w:rsidP="00787CDB">
      <w:pPr>
        <w:spacing w:after="0" w:line="240" w:lineRule="auto"/>
      </w:pPr>
    </w:p>
    <w:sectPr w:rsidR="000E0827" w:rsidSect="000E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20EF5"/>
    <w:multiLevelType w:val="hybridMultilevel"/>
    <w:tmpl w:val="6C52F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CD9"/>
    <w:rsid w:val="00002937"/>
    <w:rsid w:val="00010D60"/>
    <w:rsid w:val="00011790"/>
    <w:rsid w:val="00011C28"/>
    <w:rsid w:val="000127C7"/>
    <w:rsid w:val="00021921"/>
    <w:rsid w:val="00031431"/>
    <w:rsid w:val="00060FDC"/>
    <w:rsid w:val="0006769B"/>
    <w:rsid w:val="00072A15"/>
    <w:rsid w:val="00086420"/>
    <w:rsid w:val="00087544"/>
    <w:rsid w:val="000A4E91"/>
    <w:rsid w:val="000B6AF2"/>
    <w:rsid w:val="000C7F6D"/>
    <w:rsid w:val="000D625B"/>
    <w:rsid w:val="000E0827"/>
    <w:rsid w:val="000F1A18"/>
    <w:rsid w:val="000F530A"/>
    <w:rsid w:val="000F7193"/>
    <w:rsid w:val="001051C6"/>
    <w:rsid w:val="00115F1D"/>
    <w:rsid w:val="00124AC8"/>
    <w:rsid w:val="00157600"/>
    <w:rsid w:val="0017713C"/>
    <w:rsid w:val="00185C87"/>
    <w:rsid w:val="00187D4F"/>
    <w:rsid w:val="00191ECB"/>
    <w:rsid w:val="001A4726"/>
    <w:rsid w:val="001B590F"/>
    <w:rsid w:val="001C2949"/>
    <w:rsid w:val="001E58EF"/>
    <w:rsid w:val="001E5FC2"/>
    <w:rsid w:val="001F01A3"/>
    <w:rsid w:val="001F4A1B"/>
    <w:rsid w:val="00202277"/>
    <w:rsid w:val="0024628A"/>
    <w:rsid w:val="00246F94"/>
    <w:rsid w:val="002506C8"/>
    <w:rsid w:val="00250AAE"/>
    <w:rsid w:val="00297C0A"/>
    <w:rsid w:val="002B37B3"/>
    <w:rsid w:val="002D6C7A"/>
    <w:rsid w:val="002F0081"/>
    <w:rsid w:val="002F2CBE"/>
    <w:rsid w:val="00321499"/>
    <w:rsid w:val="0034452F"/>
    <w:rsid w:val="00351141"/>
    <w:rsid w:val="0035189E"/>
    <w:rsid w:val="00386D1E"/>
    <w:rsid w:val="003C324F"/>
    <w:rsid w:val="003D6B16"/>
    <w:rsid w:val="003E0542"/>
    <w:rsid w:val="003E2FF5"/>
    <w:rsid w:val="00404B98"/>
    <w:rsid w:val="00417BD2"/>
    <w:rsid w:val="00440716"/>
    <w:rsid w:val="00457473"/>
    <w:rsid w:val="00461C30"/>
    <w:rsid w:val="004946A2"/>
    <w:rsid w:val="004C4B66"/>
    <w:rsid w:val="004D1293"/>
    <w:rsid w:val="004F4F49"/>
    <w:rsid w:val="004F78DC"/>
    <w:rsid w:val="00501456"/>
    <w:rsid w:val="00526614"/>
    <w:rsid w:val="00533559"/>
    <w:rsid w:val="005B4AE9"/>
    <w:rsid w:val="005C4571"/>
    <w:rsid w:val="005F24C9"/>
    <w:rsid w:val="0061106E"/>
    <w:rsid w:val="00621524"/>
    <w:rsid w:val="00630A40"/>
    <w:rsid w:val="0063499D"/>
    <w:rsid w:val="00664A83"/>
    <w:rsid w:val="00665FE9"/>
    <w:rsid w:val="006866CC"/>
    <w:rsid w:val="00686A5E"/>
    <w:rsid w:val="006E4970"/>
    <w:rsid w:val="006E4E7B"/>
    <w:rsid w:val="0070092F"/>
    <w:rsid w:val="0073602C"/>
    <w:rsid w:val="00752FDF"/>
    <w:rsid w:val="007767D1"/>
    <w:rsid w:val="00783E06"/>
    <w:rsid w:val="00787CDB"/>
    <w:rsid w:val="007A67E0"/>
    <w:rsid w:val="007B124B"/>
    <w:rsid w:val="007D1EFC"/>
    <w:rsid w:val="007D597E"/>
    <w:rsid w:val="007D7FC4"/>
    <w:rsid w:val="00802FF1"/>
    <w:rsid w:val="00813D00"/>
    <w:rsid w:val="00844032"/>
    <w:rsid w:val="00865F5B"/>
    <w:rsid w:val="00895EE4"/>
    <w:rsid w:val="008B0A8E"/>
    <w:rsid w:val="008B6921"/>
    <w:rsid w:val="008D3097"/>
    <w:rsid w:val="009126E8"/>
    <w:rsid w:val="009128A2"/>
    <w:rsid w:val="00921A6C"/>
    <w:rsid w:val="00934713"/>
    <w:rsid w:val="00974B00"/>
    <w:rsid w:val="00974DC6"/>
    <w:rsid w:val="009910B5"/>
    <w:rsid w:val="009971A6"/>
    <w:rsid w:val="00997CD9"/>
    <w:rsid w:val="009A253F"/>
    <w:rsid w:val="00A02F13"/>
    <w:rsid w:val="00A062C7"/>
    <w:rsid w:val="00A1358D"/>
    <w:rsid w:val="00A153B3"/>
    <w:rsid w:val="00A202DE"/>
    <w:rsid w:val="00A41EBA"/>
    <w:rsid w:val="00A735F6"/>
    <w:rsid w:val="00A908BC"/>
    <w:rsid w:val="00B2087F"/>
    <w:rsid w:val="00B20ACD"/>
    <w:rsid w:val="00B436E7"/>
    <w:rsid w:val="00B539B1"/>
    <w:rsid w:val="00B57D6A"/>
    <w:rsid w:val="00B66FB9"/>
    <w:rsid w:val="00B77A42"/>
    <w:rsid w:val="00B81DCF"/>
    <w:rsid w:val="00B84F4D"/>
    <w:rsid w:val="00B91767"/>
    <w:rsid w:val="00B93241"/>
    <w:rsid w:val="00BA155F"/>
    <w:rsid w:val="00BA4C08"/>
    <w:rsid w:val="00BB128D"/>
    <w:rsid w:val="00BD41E7"/>
    <w:rsid w:val="00BE4349"/>
    <w:rsid w:val="00BF43E2"/>
    <w:rsid w:val="00C10B66"/>
    <w:rsid w:val="00C312D3"/>
    <w:rsid w:val="00C37648"/>
    <w:rsid w:val="00C47793"/>
    <w:rsid w:val="00C734F9"/>
    <w:rsid w:val="00CC3C9E"/>
    <w:rsid w:val="00CD58B5"/>
    <w:rsid w:val="00CF674D"/>
    <w:rsid w:val="00D1107C"/>
    <w:rsid w:val="00D17D06"/>
    <w:rsid w:val="00D35E86"/>
    <w:rsid w:val="00D45A77"/>
    <w:rsid w:val="00D7051A"/>
    <w:rsid w:val="00D72855"/>
    <w:rsid w:val="00D81A6A"/>
    <w:rsid w:val="00D83B59"/>
    <w:rsid w:val="00D94CA5"/>
    <w:rsid w:val="00DF00B0"/>
    <w:rsid w:val="00E015CB"/>
    <w:rsid w:val="00E25FFB"/>
    <w:rsid w:val="00E63166"/>
    <w:rsid w:val="00E767E3"/>
    <w:rsid w:val="00E85F1B"/>
    <w:rsid w:val="00E9142B"/>
    <w:rsid w:val="00E91F78"/>
    <w:rsid w:val="00E96873"/>
    <w:rsid w:val="00EA14F7"/>
    <w:rsid w:val="00EA5D39"/>
    <w:rsid w:val="00EB50BF"/>
    <w:rsid w:val="00ED6E14"/>
    <w:rsid w:val="00EE1A78"/>
    <w:rsid w:val="00EF0533"/>
    <w:rsid w:val="00EF0EB9"/>
    <w:rsid w:val="00F130B7"/>
    <w:rsid w:val="00F805A6"/>
    <w:rsid w:val="00F91864"/>
    <w:rsid w:val="00FA2B04"/>
    <w:rsid w:val="00FE2927"/>
    <w:rsid w:val="00FE4EE7"/>
    <w:rsid w:val="00FF1B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1B77"/>
  <w15:docId w15:val="{215FF3B0-C7E2-473B-B1AA-E748E2F9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0827"/>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97CD9"/>
    <w:rPr>
      <w:color w:val="0000FF"/>
      <w:u w:val="single"/>
    </w:rPr>
  </w:style>
  <w:style w:type="table" w:styleId="TableGrid">
    <w:name w:val="Table Grid"/>
    <w:basedOn w:val="TableNormal"/>
    <w:uiPriority w:val="59"/>
    <w:rsid w:val="0099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506C8"/>
    <w:rPr>
      <w:sz w:val="16"/>
      <w:szCs w:val="16"/>
    </w:rPr>
  </w:style>
  <w:style w:type="paragraph" w:styleId="CommentText">
    <w:name w:val="annotation text"/>
    <w:basedOn w:val="Normal"/>
    <w:link w:val="CommentTextChar"/>
    <w:uiPriority w:val="99"/>
    <w:semiHidden/>
    <w:unhideWhenUsed/>
    <w:rsid w:val="002506C8"/>
    <w:pPr>
      <w:spacing w:line="240" w:lineRule="auto"/>
    </w:pPr>
    <w:rPr>
      <w:sz w:val="20"/>
      <w:szCs w:val="20"/>
    </w:rPr>
  </w:style>
  <w:style w:type="character" w:customStyle="1" w:styleId="CommentTextChar">
    <w:name w:val="Comment Text Char"/>
    <w:link w:val="CommentText"/>
    <w:uiPriority w:val="99"/>
    <w:semiHidden/>
    <w:rsid w:val="002506C8"/>
    <w:rPr>
      <w:sz w:val="20"/>
      <w:szCs w:val="20"/>
    </w:rPr>
  </w:style>
  <w:style w:type="paragraph" w:styleId="CommentSubject">
    <w:name w:val="annotation subject"/>
    <w:basedOn w:val="CommentText"/>
    <w:next w:val="CommentText"/>
    <w:link w:val="CommentSubjectChar"/>
    <w:uiPriority w:val="99"/>
    <w:semiHidden/>
    <w:unhideWhenUsed/>
    <w:rsid w:val="002506C8"/>
    <w:rPr>
      <w:b/>
      <w:bCs/>
    </w:rPr>
  </w:style>
  <w:style w:type="character" w:customStyle="1" w:styleId="CommentSubjectChar">
    <w:name w:val="Comment Subject Char"/>
    <w:link w:val="CommentSubject"/>
    <w:uiPriority w:val="99"/>
    <w:semiHidden/>
    <w:rsid w:val="002506C8"/>
    <w:rPr>
      <w:b/>
      <w:bCs/>
      <w:sz w:val="20"/>
      <w:szCs w:val="20"/>
    </w:rPr>
  </w:style>
  <w:style w:type="paragraph" w:styleId="BalloonText">
    <w:name w:val="Balloon Text"/>
    <w:basedOn w:val="Normal"/>
    <w:link w:val="BalloonTextChar"/>
    <w:uiPriority w:val="99"/>
    <w:semiHidden/>
    <w:unhideWhenUsed/>
    <w:rsid w:val="002506C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506C8"/>
    <w:rPr>
      <w:rFonts w:ascii="Tahoma" w:hAnsi="Tahoma" w:cs="Tahoma"/>
      <w:sz w:val="16"/>
      <w:szCs w:val="16"/>
    </w:rPr>
  </w:style>
  <w:style w:type="paragraph" w:customStyle="1" w:styleId="Default">
    <w:name w:val="Default"/>
    <w:rsid w:val="00E6316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B2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32668">
      <w:bodyDiv w:val="1"/>
      <w:marLeft w:val="0"/>
      <w:marRight w:val="0"/>
      <w:marTop w:val="0"/>
      <w:marBottom w:val="0"/>
      <w:divBdr>
        <w:top w:val="none" w:sz="0" w:space="0" w:color="auto"/>
        <w:left w:val="none" w:sz="0" w:space="0" w:color="auto"/>
        <w:bottom w:val="none" w:sz="0" w:space="0" w:color="auto"/>
        <w:right w:val="none" w:sz="0" w:space="0" w:color="auto"/>
      </w:divBdr>
    </w:div>
    <w:div w:id="19794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nickle@emory.edu" TargetMode="External"/><Relationship Id="rId13" Type="http://schemas.openxmlformats.org/officeDocument/2006/relationships/hyperlink" Target="mailto:dnickle@emory.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dnickle@emory.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nickle@emory.edu" TargetMode="External"/><Relationship Id="rId1" Type="http://schemas.openxmlformats.org/officeDocument/2006/relationships/numbering" Target="numbering.xml"/><Relationship Id="rId6" Type="http://schemas.openxmlformats.org/officeDocument/2006/relationships/hyperlink" Target="mailto:yliu31@emory.edu" TargetMode="External"/><Relationship Id="rId11" Type="http://schemas.openxmlformats.org/officeDocument/2006/relationships/hyperlink" Target="mailto:dnickle@emory.edu" TargetMode="External"/><Relationship Id="rId5" Type="http://schemas.openxmlformats.org/officeDocument/2006/relationships/hyperlink" Target="file:///\\nasn1ac.cc.emory.edu\..\Yuan%20Liu\AppData\Local\Temp\Temp1_Macro%20Doc.zip\Macro%20Doc\PHREG_SEL%20JUL%202012.sas" TargetMode="External"/><Relationship Id="rId15" Type="http://schemas.openxmlformats.org/officeDocument/2006/relationships/hyperlink" Target="mailto:dnickle@emory.edu" TargetMode="External"/><Relationship Id="rId10" Type="http://schemas.openxmlformats.org/officeDocument/2006/relationships/hyperlink" Target="mailto:dnickle@emory.edu" TargetMode="External"/><Relationship Id="rId4" Type="http://schemas.openxmlformats.org/officeDocument/2006/relationships/webSettings" Target="webSettings.xml"/><Relationship Id="rId9" Type="http://schemas.openxmlformats.org/officeDocument/2006/relationships/hyperlink" Target="mailto:dnickle@emory.edu" TargetMode="External"/><Relationship Id="rId14" Type="http://schemas.openxmlformats.org/officeDocument/2006/relationships/hyperlink" Target="mailto:dnickle@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7175</CharactersWithSpaces>
  <SharedDoc>false</SharedDoc>
  <HLinks>
    <vt:vector size="12" baseType="variant">
      <vt:variant>
        <vt:i4>131134</vt:i4>
      </vt:variant>
      <vt:variant>
        <vt:i4>6</vt:i4>
      </vt:variant>
      <vt:variant>
        <vt:i4>0</vt:i4>
      </vt:variant>
      <vt:variant>
        <vt:i4>5</vt:i4>
      </vt:variant>
      <vt:variant>
        <vt:lpwstr>mailto:dnickle@emory.edu</vt:lpwstr>
      </vt:variant>
      <vt:variant>
        <vt:lpwstr/>
      </vt:variant>
      <vt:variant>
        <vt:i4>3735673</vt:i4>
      </vt:variant>
      <vt:variant>
        <vt:i4>0</vt:i4>
      </vt:variant>
      <vt:variant>
        <vt:i4>0</vt:i4>
      </vt:variant>
      <vt:variant>
        <vt:i4>5</vt:i4>
      </vt:variant>
      <vt:variant>
        <vt:lpwstr>../../../../../Yuan Liu/AppData/Local/Temp/Temp1_Macro Doc.zip/Macro Doc/PHREG_SEL JUL 2012.sas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15</cp:revision>
  <dcterms:created xsi:type="dcterms:W3CDTF">2016-11-01T20:33:00Z</dcterms:created>
  <dcterms:modified xsi:type="dcterms:W3CDTF">2017-01-23T17:41:00Z</dcterms:modified>
</cp:coreProperties>
</file>