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9C" w:rsidRPr="002C2F9C" w:rsidRDefault="002C2F9C" w:rsidP="002C2F9C">
      <w:r w:rsidRPr="002C2F9C">
        <w:t>Гелиосистем</w:t>
      </w:r>
      <w:r w:rsidRPr="002C2F9C">
        <w:rPr>
          <w:b/>
          <w:bCs/>
        </w:rPr>
        <w:t>а</w:t>
      </w:r>
      <w:r w:rsidRPr="002C2F9C">
        <w:t> — устройство для преобразования энергии солнечной радиации в другие, удобные для использования виды энергии (напр., тепловую или электрическую через тепловую). Гелиоустановки применяют для нагревания и охлаждения воды и воздуха, сушки овощей и фруктов, опреснения воды, выработки электроэнергии и в других целях. Гелиоустановки являются экологически чистыми источниками возобновляемой энергии. Во многих странах наряду с опытными действуют гелиоустановки, изготовляемые серийно. В большинстве развитых стран, установка гелиосистем поощряется на уровне государства.</w:t>
      </w:r>
    </w:p>
    <w:p w:rsidR="002C2F9C" w:rsidRPr="002C2F9C" w:rsidRDefault="002C2F9C" w:rsidP="002C2F9C">
      <w:r w:rsidRPr="002C2F9C">
        <w:t>Использование гелиосистем[</w:t>
      </w:r>
      <w:hyperlink r:id="rId5" w:tooltip="Редактировать раздел " w:history="1">
        <w:r w:rsidRPr="002C2F9C">
          <w:rPr>
            <w:rStyle w:val="a3"/>
          </w:rPr>
          <w:t>править</w:t>
        </w:r>
      </w:hyperlink>
      <w:r w:rsidRPr="002C2F9C">
        <w:t> | </w:t>
      </w:r>
      <w:hyperlink r:id="rId6" w:tooltip="Редактировать раздел " w:history="1">
        <w:r w:rsidRPr="002C2F9C">
          <w:rPr>
            <w:rStyle w:val="a3"/>
          </w:rPr>
          <w:t>править вики-текст</w:t>
        </w:r>
      </w:hyperlink>
      <w:r w:rsidRPr="002C2F9C">
        <w:t>]</w:t>
      </w:r>
    </w:p>
    <w:p w:rsidR="002C2F9C" w:rsidRPr="002C2F9C" w:rsidRDefault="002C2F9C" w:rsidP="002C2F9C">
      <w:r w:rsidRPr="002C2F9C">
        <w:t>Гелиосистемы используются для:</w:t>
      </w:r>
    </w:p>
    <w:p w:rsidR="002C2F9C" w:rsidRPr="002C2F9C" w:rsidRDefault="002C2F9C" w:rsidP="002C2F9C">
      <w:pPr>
        <w:numPr>
          <w:ilvl w:val="0"/>
          <w:numId w:val="1"/>
        </w:numPr>
      </w:pPr>
      <w:r w:rsidRPr="002C2F9C">
        <w:t>Горячее водоснабжение и отопление частных коттеджей и дач.</w:t>
      </w:r>
    </w:p>
    <w:p w:rsidR="002C2F9C" w:rsidRPr="002C2F9C" w:rsidRDefault="002C2F9C" w:rsidP="002C2F9C">
      <w:pPr>
        <w:numPr>
          <w:ilvl w:val="0"/>
          <w:numId w:val="1"/>
        </w:numPr>
      </w:pPr>
      <w:r w:rsidRPr="002C2F9C">
        <w:t>Горячее водоснабжение и отопление частных гостиниц, пансионатов и домов отдыха.</w:t>
      </w:r>
    </w:p>
    <w:p w:rsidR="002C2F9C" w:rsidRPr="002C2F9C" w:rsidRDefault="002C2F9C" w:rsidP="002C2F9C">
      <w:pPr>
        <w:numPr>
          <w:ilvl w:val="0"/>
          <w:numId w:val="1"/>
        </w:numPr>
      </w:pPr>
      <w:r w:rsidRPr="002C2F9C">
        <w:t>Солнечные вакуумные коллектора для системы горячего водоснабжения в ресторанах, кафе и барах.</w:t>
      </w:r>
    </w:p>
    <w:p w:rsidR="002C2F9C" w:rsidRPr="002C2F9C" w:rsidRDefault="002C2F9C" w:rsidP="002C2F9C">
      <w:pPr>
        <w:numPr>
          <w:ilvl w:val="0"/>
          <w:numId w:val="1"/>
        </w:numPr>
      </w:pPr>
      <w:r w:rsidRPr="002C2F9C">
        <w:t>Горячее водоснабжение домов клубного типа и многоэтажных домов.</w:t>
      </w:r>
    </w:p>
    <w:p w:rsidR="002C2F9C" w:rsidRPr="002C2F9C" w:rsidRDefault="002C2F9C" w:rsidP="002C2F9C">
      <w:pPr>
        <w:numPr>
          <w:ilvl w:val="0"/>
          <w:numId w:val="1"/>
        </w:numPr>
      </w:pPr>
      <w:r w:rsidRPr="002C2F9C">
        <w:t>Солнечные системы подогрева бассейнов.</w:t>
      </w:r>
    </w:p>
    <w:p w:rsidR="002C2F9C" w:rsidRPr="002C2F9C" w:rsidRDefault="002C2F9C" w:rsidP="002C2F9C">
      <w:pPr>
        <w:numPr>
          <w:ilvl w:val="0"/>
          <w:numId w:val="1"/>
        </w:numPr>
      </w:pPr>
      <w:r w:rsidRPr="002C2F9C">
        <w:t>Балконные солнечные коллекторы для автономного горячего водоснабжения и обеспечения теплом систем теплого пола в городских квартирах.</w:t>
      </w:r>
    </w:p>
    <w:p w:rsidR="002C2F9C" w:rsidRPr="002C2F9C" w:rsidRDefault="002C2F9C" w:rsidP="002C2F9C">
      <w:pPr>
        <w:numPr>
          <w:ilvl w:val="0"/>
          <w:numId w:val="1"/>
        </w:numPr>
      </w:pPr>
      <w:r w:rsidRPr="002C2F9C">
        <w:t>Горячее водоснабжение временных построек и бытовок строителей.</w:t>
      </w:r>
    </w:p>
    <w:p w:rsidR="002C2F9C" w:rsidRDefault="002C2F9C" w:rsidP="002C2F9C">
      <w:pPr>
        <w:numPr>
          <w:ilvl w:val="0"/>
          <w:numId w:val="1"/>
        </w:numPr>
      </w:pPr>
      <w:r w:rsidRPr="002C2F9C">
        <w:t>Горячее водоснабжение и отопление промышленных объектов.</w:t>
      </w:r>
    </w:p>
    <w:p w:rsidR="00425DD1" w:rsidRDefault="00425DD1" w:rsidP="00425DD1"/>
    <w:p w:rsidR="00425DD1" w:rsidRDefault="004B2950" w:rsidP="00425DD1">
      <w:pPr>
        <w:rPr>
          <w:rStyle w:val="a3"/>
        </w:rPr>
      </w:pPr>
      <w:hyperlink r:id="rId7" w:history="1">
        <w:r w:rsidR="00425DD1" w:rsidRPr="007D427A">
          <w:rPr>
            <w:rStyle w:val="a3"/>
          </w:rPr>
          <w:t>http://avtonomnoeteplo.ru/altenergiya/70-ispolzovanie-solnechnyh-batarey-dlya-nagreva-vody.html</w:t>
        </w:r>
      </w:hyperlink>
    </w:p>
    <w:p w:rsidR="004B2950" w:rsidRDefault="004B2950" w:rsidP="00425DD1">
      <w:hyperlink r:id="rId8" w:history="1">
        <w:r w:rsidRPr="006B476E">
          <w:rPr>
            <w:rStyle w:val="a3"/>
          </w:rPr>
          <w:t>http://www.newpolus.ru/comparison.html</w:t>
        </w:r>
      </w:hyperlink>
    </w:p>
    <w:p w:rsidR="004B2950" w:rsidRDefault="004B2950" w:rsidP="00425DD1">
      <w:bookmarkStart w:id="0" w:name="_GoBack"/>
      <w:bookmarkEnd w:id="0"/>
    </w:p>
    <w:p w:rsidR="00425DD1" w:rsidRPr="002C2F9C" w:rsidRDefault="00425DD1" w:rsidP="00425DD1"/>
    <w:p w:rsidR="00D31BE9" w:rsidRDefault="00D31BE9"/>
    <w:sectPr w:rsidR="00D31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7CCD"/>
    <w:multiLevelType w:val="multilevel"/>
    <w:tmpl w:val="52A8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8"/>
    <w:rsid w:val="002C2F9C"/>
    <w:rsid w:val="00425DD1"/>
    <w:rsid w:val="004B2950"/>
    <w:rsid w:val="00972358"/>
    <w:rsid w:val="00D3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53DC"/>
  <w15:chartTrackingRefBased/>
  <w15:docId w15:val="{D67C09DC-DB4F-40E2-8323-EAD799EF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polus.ru/compari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tonomnoeteplo.ru/altenergiya/70-ispolzovanie-solnechnyh-batarey-dlya-nagreva-vod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3%D0%B5%D0%BB%D0%B8%D0%BE%D1%81%D0%B8%D1%81%D1%82%D0%B5%D0%BC%D0%B0&amp;action=edit&amp;section=1" TargetMode="External"/><Relationship Id="rId5" Type="http://schemas.openxmlformats.org/officeDocument/2006/relationships/hyperlink" Target="https://ru.wikipedia.org/w/index.php?title=%D0%93%D0%B5%D0%BB%D0%B8%D0%BE%D1%81%D0%B8%D1%81%D1%82%D0%B5%D0%BC%D0%B0&amp;veaction=edit&amp;vesection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Energy</dc:creator>
  <cp:keywords/>
  <dc:description/>
  <cp:lastModifiedBy>Green Energy</cp:lastModifiedBy>
  <cp:revision>6</cp:revision>
  <dcterms:created xsi:type="dcterms:W3CDTF">2016-03-02T05:14:00Z</dcterms:created>
  <dcterms:modified xsi:type="dcterms:W3CDTF">2016-03-02T09:54:00Z</dcterms:modified>
</cp:coreProperties>
</file>