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Orkora Security Review — 2026-05-30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orkora-security-review-2026-05-30"/>
      <w:r>
        <w:t xml:space="preserve">Orkora Security Review (2026-05-30)</w:t>
      </w:r>
      <w:bookmarkEnd w:id="20"/>
    </w:p>
    <w:p>
      <w:pPr>
        <w:pStyle w:val="FirstParagraph"/>
      </w:pPr>
      <w:r>
        <w:t xml:space="preserve">A structured audit covering SQL injection, XSS, CSRF, broken authentication, IDOR, secrets hygiene, HTTP security headers, and brute-force protection. Findings are listed with severity, exact code reference, and the fix that was either shipped in this review or recommended as a follow-up. The methodology is grep + targeted code reading, not automated SAST.</w:t>
      </w:r>
    </w:p>
    <w:p>
      <w:pPr>
        <w:pStyle w:val="Heading2"/>
      </w:pPr>
      <w:bookmarkStart w:id="21" w:name="tldr"/>
      <w:r>
        <w:t xml:space="preserve">TL;DR</w:t>
      </w:r>
      <w:bookmarkEnd w:id="21"/>
    </w:p>
    <w:p>
      <w:pPr>
        <w:pStyle w:val="FirstParagraph"/>
      </w:pPr>
      <w:r>
        <w:t xml:space="preserve">Posture is solid. Strong foundations were already in place from the Stage 1 (tenancy) and Stage 3 (auth + rate limits + CSP + CORS) work earlier this week. This review found: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One real SQL injection vector</w:t>
      </w:r>
      <w:r>
        <w:t xml:space="preserve"> </w:t>
      </w:r>
      <w:r>
        <w:t xml:space="preserve">(string interpolation in the tenancy interceptor), mitigated today by switching to parameterised</w:t>
      </w:r>
      <w:r>
        <w:t xml:space="preserve"> </w:t>
      </w:r>
      <w:r>
        <w:rPr>
          <w:rStyle w:val="VerbatimChar"/>
        </w:rPr>
        <w:t xml:space="preserve">set_config()</w:t>
      </w:r>
      <w:r>
        <w:t xml:space="preserve">. Severity at-rest was MEDIUM because the input was JWT-sourced, but defence in depth matters.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Zero XSS findings.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dangerouslySetInnerHTML</w:t>
      </w:r>
      <w:r>
        <w:t xml:space="preserve"> </w:t>
      </w:r>
      <w:r>
        <w:t xml:space="preserve">anywhere; React escaping plus explicit</w:t>
      </w:r>
      <w:r>
        <w:t xml:space="preserve"> </w:t>
      </w:r>
      <w:r>
        <w:rPr>
          <w:rStyle w:val="VerbatimChar"/>
        </w:rPr>
        <w:t xml:space="preserve">escapeHtml()</w:t>
      </w:r>
      <w:r>
        <w:t xml:space="preserve"> </w:t>
      </w:r>
      <w:r>
        <w:t xml:space="preserve">in email templates covers the surface.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CSRF posture is LOW risk.</w:t>
      </w:r>
      <w:r>
        <w:t xml:space="preserve"> </w:t>
      </w:r>
      <w:r>
        <w:t xml:space="preserve">API auth is JWT in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header. The refresh-token cookie is</w:t>
      </w:r>
      <w:r>
        <w:t xml:space="preserve"> </w:t>
      </w:r>
      <w:r>
        <w:rPr>
          <w:rStyle w:val="VerbatimChar"/>
        </w:rPr>
        <w:t xml:space="preserve">SameSite=None; Secure</w:t>
      </w:r>
      <w:r>
        <w:t xml:space="preserve"> </w:t>
      </w:r>
      <w:r>
        <w:t xml:space="preserve">in prod, theoretically letting a third-party site trigger a token rotation, but the response is locked behind the CORS allow-list so no token is leaked. Recommendation logged.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Broken-auth controls are strong.</w:t>
      </w:r>
      <w:r>
        <w:t xml:space="preserve"> </w:t>
      </w:r>
      <w:r>
        <w:t xml:space="preserve">This review adds the one missing control:</w:t>
      </w:r>
      <w:r>
        <w:t xml:space="preserve"> </w:t>
      </w:r>
      <w:r>
        <w:rPr>
          <w:b/>
        </w:rPr>
        <w:t xml:space="preserve">per-account exponential backoff</w:t>
      </w:r>
      <w:r>
        <w:t xml:space="preserve"> </w:t>
      </w:r>
      <w:r>
        <w:t xml:space="preserve">on password login. Closes the gap where the existing per-IP throttle cannot stop a distributed brute-force across many source IPs targeting one account.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IDOR</w:t>
      </w:r>
      <w:r>
        <w:t xml:space="preserve">: prior tenancy audit fixed every cross-org by-id leak we could find (events.findById, createPoll, closePoll, qa:answer). This review verified no regressions and no new patterns.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Secrets hygiene is clean.</w:t>
      </w:r>
      <w:r>
        <w:t xml:space="preserve"> </w:t>
      </w:r>
      <w:r>
        <w:rPr>
          <w:rStyle w:val="VerbatimChar"/>
        </w:rPr>
        <w:t xml:space="preserve">.env*</w:t>
      </w:r>
      <w:r>
        <w:t xml:space="preserve"> </w:t>
      </w:r>
      <w:r>
        <w:t xml:space="preserve">is gitignored. No real keys in the repo. No sensitive value exposed via</w:t>
      </w:r>
      <w:r>
        <w:t xml:space="preserve"> </w:t>
      </w:r>
      <w:r>
        <w:rPr>
          <w:rStyle w:val="VerbatimChar"/>
        </w:rPr>
        <w:t xml:space="preserve">NEXT_PUBLIC_*</w:t>
      </w:r>
      <w:r>
        <w:t xml:space="preserve">.</w:t>
      </w:r>
      <w:r>
        <w:t xml:space="preserve"> </w:t>
      </w:r>
      <w:r>
        <w:rPr>
          <w:rStyle w:val="VerbatimChar"/>
        </w:rPr>
        <w:t xml:space="preserve">passwordHash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codeHash</w:t>
      </w:r>
      <w:r>
        <w:t xml:space="preserve"> </w:t>
      </w:r>
      <w:r>
        <w:t xml:space="preserve">are read-only internal fields that never leave the server.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HTTP headers</w:t>
      </w:r>
      <w:r>
        <w:t xml:space="preserve"> </w:t>
      </w:r>
      <w:r>
        <w:t xml:space="preserve">are configured comprehensively on both API (helmet) and web (next.config). Web CSP is intentionally Report-Only pending the Next.js nonce middleware adoption (already documented as a follow-up).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Rate limits</w:t>
      </w:r>
      <w:r>
        <w:t xml:space="preserve"> </w:t>
      </w:r>
      <w:r>
        <w:t xml:space="preserve">were tuned by endpoint in Stage 3. This review enumerates the table and confirms both IP-based and user-based bucketing via</w:t>
      </w:r>
      <w:r>
        <w:t xml:space="preserve"> </w:t>
      </w:r>
      <w:r>
        <w:rPr>
          <w:rStyle w:val="VerbatimChar"/>
        </w:rPr>
        <w:t xml:space="preserve">UserThrottlerGuard</w:t>
      </w:r>
      <w:r>
        <w:t xml:space="preserve">.</w:t>
      </w:r>
    </w:p>
    <w:p>
      <w:pPr>
        <w:pStyle w:val="FirstParagraph"/>
      </w:pPr>
      <w:r>
        <w:t xml:space="preserve">Two patches landed in this review: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/>
        </w:rPr>
        <w:t xml:space="preserve">tenancy.interceptor.ts</w:t>
      </w:r>
      <w:r>
        <w:t xml:space="preserve">: switched</w:t>
      </w:r>
      <w:r>
        <w:t xml:space="preserve"> </w:t>
      </w:r>
      <w:r>
        <w:rPr>
          <w:rStyle w:val="VerbatimChar"/>
        </w:rPr>
        <w:t xml:space="preserve">$executeRawUnsafe</w:t>
      </w:r>
      <w:r>
        <w:t xml:space="preserve"> </w:t>
      </w:r>
      <w:r>
        <w:t xml:space="preserve">with string interpolation to a parameterised</w:t>
      </w:r>
      <w:r>
        <w:t xml:space="preserve"> </w:t>
      </w:r>
      <w:r>
        <w:rPr>
          <w:rStyle w:val="VerbatimChar"/>
        </w:rPr>
        <w:t xml:space="preserve">set_config('app.org_id', $1, true)</w:t>
      </w:r>
      <w:r>
        <w:t xml:space="preserve"> </w:t>
      </w:r>
      <w:r>
        <w:t xml:space="preserve">call.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/>
        </w:rPr>
        <w:t xml:space="preserve">auth.service.ts</w:t>
      </w:r>
      <w:r>
        <w:t xml:space="preserve">: per-account exponential backoff on login (1s, 2s, 4s, …, capped at 60s). New</w:t>
      </w:r>
      <w:r>
        <w:t xml:space="preserve"> </w:t>
      </w:r>
      <w:r>
        <w:rPr>
          <w:rStyle w:val="VerbatimChar"/>
        </w:rPr>
        <w:t xml:space="preserve">login_failures</w:t>
      </w:r>
      <w:r>
        <w:t xml:space="preserve"> </w:t>
      </w:r>
      <w:r>
        <w:t xml:space="preserve">table, migration</w:t>
      </w:r>
      <w:r>
        <w:t xml:space="preserve"> </w:t>
      </w:r>
      <w:r>
        <w:rPr>
          <w:rStyle w:val="VerbatimChar"/>
        </w:rPr>
        <w:t xml:space="preserve">0003_login_failures.sql</w:t>
      </w:r>
      <w:r>
        <w:t xml:space="preserve">, schema in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schema.prisma</w:t>
      </w:r>
      <w:r>
        <w:t xml:space="preserve">, three new unit tests.</w:t>
      </w:r>
    </w:p>
    <w:p>
      <w:pPr>
        <w:pStyle w:val="FirstParagraph"/>
      </w:pPr>
      <w:r>
        <w:t xml:space="preserve">Two upgrades that are billing/dashboard decisions rather than engineering are captured separately in tasks #106 and #107 (Neon Launch plan, Render always-on, legal placeholders, DPO, DNS auth, counsel review).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methodology-and-scope"/>
      <w:r>
        <w:t xml:space="preserve">Methodology and scope</w:t>
      </w:r>
      <w:bookmarkEnd w:id="22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 scope</w:t>
      </w:r>
      <w:r>
        <w:t xml:space="preserve">: API (</w:t>
      </w:r>
      <w:r>
        <w:rPr>
          <w:rStyle w:val="VerbatimChar"/>
        </w:rPr>
        <w:t xml:space="preserve">apps/api</w:t>
      </w:r>
      <w:r>
        <w:t xml:space="preserve">), web (</w:t>
      </w:r>
      <w:r>
        <w:rPr>
          <w:rStyle w:val="VerbatimChar"/>
        </w:rPr>
        <w:t xml:space="preserve">apps/web</w:t>
      </w:r>
      <w:r>
        <w:t xml:space="preserve">), shared packages, build scripts, schema files.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Out of scope</w:t>
      </w:r>
      <w:r>
        <w:t xml:space="preserve">: mobile app (separate hardening pass needed; Expo SDK 51 is stale), Render/Vercel/Neon dashboard hardening (operator-side), DNS configuration, third-party SaaS posture (Stripe / Paystack / Flutterwave / Postmark / Cloudflare R2).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Techniques</w:t>
      </w:r>
      <w:r>
        <w:t xml:space="preserve">: targeted grep across the repo for known anti-patterns, focused code reading on the matches, manual review of the request path for each auth-sensitive endpoint, table-driven verification of headers and limits.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Limitations</w:t>
      </w:r>
      <w:r>
        <w:t xml:space="preserve">: no automated SAST, no fuzzing, no dynamic testing against a live instance, no dependency CVE scan. A lightweight pen test or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 </w:t>
      </w:r>
      <w:r>
        <w:t xml:space="preserve">/ Trivy scan is logged as a SCALE follow-up.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sql-injection"/>
      <w:r>
        <w:t xml:space="preserve">1. SQL Injection</w:t>
      </w:r>
      <w:bookmarkEnd w:id="23"/>
    </w:p>
    <w:p>
      <w:pPr>
        <w:pStyle w:val="Heading3"/>
      </w:pPr>
      <w:bookmarkStart w:id="24" w:name="X2191dd6da5d920c8975e41961825437f1d5ea43"/>
      <w:r>
        <w:t xml:space="preserve">Finding 1.1 — Tenancy interceptor used string interpolation in</w:t>
      </w:r>
      <w:r>
        <w:t xml:space="preserve"> </w:t>
      </w:r>
      <w:r>
        <w:rPr>
          <w:rStyle w:val="VerbatimChar"/>
        </w:rPr>
        <w:t xml:space="preserve">$executeRawUnsafe</w:t>
      </w:r>
      <w:r>
        <w:t xml:space="preserve"> </w:t>
      </w:r>
      <w:r>
        <w:t xml:space="preserve">[MEDIUM, fixed]</w:t>
      </w:r>
      <w:bookmarkEnd w:id="24"/>
    </w:p>
    <w:p>
      <w:pPr>
        <w:numPr>
          <w:ilvl w:val="0"/>
          <w:numId w:val="1004"/>
        </w:numPr>
      </w:pPr>
      <w:r>
        <w:rPr>
          <w:b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apps/api/src/common/interceptors/tenancy.interceptor.ts:20</w:t>
      </w:r>
    </w:p>
    <w:p>
      <w:pPr>
        <w:numPr>
          <w:ilvl w:val="0"/>
          <w:numId w:val="1004"/>
        </w:numPr>
      </w:pPr>
      <w:r>
        <w:rPr>
          <w:b/>
        </w:rPr>
        <w:t xml:space="preserve">Before</w:t>
      </w:r>
      <w:r>
        <w:t xml:space="preserve">:</w:t>
      </w:r>
      <w:r>
        <w:t xml:space="preserve"> </w:t>
      </w:r>
      <w:r>
        <w:rPr>
          <w:rStyle w:val="VerbatimChar"/>
        </w:rPr>
        <w:t xml:space="preserve">await this.prisma.$executeRawUnsafe(\</w:t>
      </w:r>
      <w:r>
        <w:t xml:space="preserve">SET LOCAL app.org_id =</w:t>
      </w:r>
      <w:r>
        <w:t xml:space="preserve"> </w:t>
      </w:r>
      <w:r>
        <w:t xml:space="preserve">‘</w:t>
      </w:r>
      <w:r>
        <w:t xml:space="preserve">${orgId}</w:t>
      </w:r>
      <w:r>
        <w:t xml:space="preserve">’</w:t>
      </w:r>
      <w:r>
        <w:t xml:space="preserve">`);`</w:t>
      </w:r>
    </w:p>
    <w:p>
      <w:pPr>
        <w:numPr>
          <w:ilvl w:val="0"/>
          <w:numId w:val="1004"/>
        </w:numPr>
      </w:pPr>
      <w:r>
        <w:rPr>
          <w:b/>
        </w:rPr>
        <w:t xml:space="preserve">Why MEDIUM not HIGH</w:t>
      </w:r>
      <w:r>
        <w:t xml:space="preserve">:</w:t>
      </w:r>
      <w:r>
        <w:t xml:space="preserve"> </w:t>
      </w:r>
      <w:r>
        <w:rPr>
          <w:rStyle w:val="VerbatimChar"/>
        </w:rPr>
        <w:t xml:space="preserve">orgId</w:t>
      </w:r>
      <w:r>
        <w:t xml:space="preserve"> </w:t>
      </w:r>
      <w:r>
        <w:t xml:space="preserve">is read from</w:t>
      </w:r>
      <w:r>
        <w:t xml:space="preserve"> </w:t>
      </w:r>
      <w:r>
        <w:rPr>
          <w:rStyle w:val="VerbatimChar"/>
        </w:rPr>
        <w:t xml:space="preserve">req.user.orgId</w:t>
      </w:r>
      <w:r>
        <w:t xml:space="preserve">, which is only set by Passport-JWT after the signature is verified, so it is not directly attacker-controlled. A successful exploit would require a forged or leaked JWT, at which point you already have bigger problems. But the pattern is unsafe and a future refactor could easily wire untrusted input through this interceptor without anyone noticing.</w:t>
      </w:r>
    </w:p>
    <w:p>
      <w:pPr>
        <w:numPr>
          <w:ilvl w:val="0"/>
          <w:numId w:val="1004"/>
        </w:numPr>
      </w:pPr>
      <w:r>
        <w:rPr>
          <w:b/>
        </w:rPr>
        <w:t xml:space="preserve">Fix shipped today</w:t>
      </w:r>
      <w:r>
        <w:t xml:space="preserve">: switched to a parameterised tagged template: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await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prisma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$executeRaw</w:t>
      </w:r>
      <w:r>
        <w:rPr>
          <w:rStyle w:val="VerbatimStringTok"/>
        </w:rPr>
        <w:t xml:space="preserve">`SELECT set_config('app.org_id',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orgId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true)`</w:t>
      </w:r>
      <w:r>
        <w:rPr>
          <w:rStyle w:val="OperatorTok"/>
        </w:rPr>
        <w:t xml:space="preserve">;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set_config()</w:t>
      </w:r>
      <w:r>
        <w:t xml:space="preserve"> </w:t>
      </w:r>
      <w:r>
        <w:t xml:space="preserve">is the documented Postgres function for setting session variables that, unlike</w:t>
      </w:r>
      <w:r>
        <w:t xml:space="preserve"> </w:t>
      </w:r>
      <w:r>
        <w:rPr>
          <w:rStyle w:val="VerbatimChar"/>
        </w:rPr>
        <w:t xml:space="preserve">SET LOCAL ...</w:t>
      </w:r>
      <w:r>
        <w:t xml:space="preserve">, accepts a value as a bound parameter. Functionally identical, lexically safe.</w:t>
      </w:r>
    </w:p>
    <w:p>
      <w:pPr>
        <w:pStyle w:val="Heading3"/>
      </w:pPr>
      <w:bookmarkStart w:id="25" w:name="X4e26752b59f3a786cfa5e33a13f9b5f5a7341f7"/>
      <w:r>
        <w:t xml:space="preserve">All other</w:t>
      </w:r>
      <w:r>
        <w:t xml:space="preserve"> </w:t>
      </w:r>
      <w:r>
        <w:rPr>
          <w:rStyle w:val="VerbatimChar"/>
        </w:rPr>
        <w:t xml:space="preserve">$queryRawUnsafe</w:t>
      </w:r>
      <w:r>
        <w:t xml:space="preserve"> </w:t>
      </w:r>
      <w:r>
        <w:t xml:space="preserve">callsites are parameterised [clean]</w:t>
      </w:r>
      <w:bookmarkEnd w:id="25"/>
    </w:p>
    <w:p>
      <w:pPr>
        <w:pStyle w:val="FirstParagraph"/>
      </w:pPr>
      <w:r>
        <w:t xml:space="preserve">Verified callsites: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analytics.service.ts:65, 79, 170, 190, 306</w:t>
      </w:r>
      <w:r>
        <w:t xml:space="preserve"> </w:t>
      </w:r>
      <w:r>
        <w:t xml:space="preserve">— all use</w:t>
      </w:r>
      <w:r>
        <w:t xml:space="preserve"> </w:t>
      </w:r>
      <w:r>
        <w:rPr>
          <w:rStyle w:val="VerbatimChar"/>
        </w:rPr>
        <w:t xml:space="preserve">$1</w:t>
      </w:r>
      <w:r>
        <w:t xml:space="preserve">,</w:t>
      </w:r>
      <w:r>
        <w:t xml:space="preserve"> </w:t>
      </w:r>
      <w:r>
        <w:rPr>
          <w:rStyle w:val="VerbatimChar"/>
        </w:rPr>
        <w:t xml:space="preserve">$2</w:t>
      </w:r>
      <w:r>
        <w:t xml:space="preserve"> </w:t>
      </w:r>
      <w:r>
        <w:t xml:space="preserve">placeholders with bound positional arguments. Safe.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registrations.service.ts:145, 468, 533</w:t>
      </w:r>
      <w:r>
        <w:t xml:space="preserve"> </w:t>
      </w:r>
      <w:r>
        <w:t xml:space="preserve">— same pattern. Safe.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health.controller.ts:34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$queryRaw\</w:t>
      </w:r>
      <w:r>
        <w:t xml:space="preserve">SELECT 1`` (no interpolation). Safe.</w:t>
      </w:r>
    </w:p>
    <w:p>
      <w:pPr>
        <w:pStyle w:val="Heading3"/>
      </w:pPr>
      <w:bookmarkStart w:id="26" w:name="prisma.queryraw-tagged-templates-info"/>
      <w:r>
        <w:rPr>
          <w:rStyle w:val="VerbatimChar"/>
        </w:rPr>
        <w:t xml:space="preserve">prisma.$queryRaw</w:t>
      </w:r>
      <w:r>
        <w:t xml:space="preserve"> </w:t>
      </w:r>
      <w:r>
        <w:t xml:space="preserve">tagged templates [INFO]</w:t>
      </w:r>
      <w:bookmarkEnd w:id="26"/>
    </w:p>
    <w:p>
      <w:pPr>
        <w:pStyle w:val="FirstParagraph"/>
      </w:pPr>
      <w:r>
        <w:t xml:space="preserve">Prisma’s tagged-template form (e.g. </w:t>
      </w:r>
      <w:r>
        <w:rPr>
          <w:rStyle w:val="VerbatimChar"/>
        </w:rPr>
        <w:t xml:space="preserve">$queryRaw\</w:t>
      </w:r>
      <w:r>
        <w:t xml:space="preserve">SELECT * FROM x WHERE id = ${id}``) is parameterised by default. No findings.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cross-site-scripting-xss"/>
      <w:r>
        <w:t xml:space="preserve">2. Cross-Site Scripting (XSS)</w:t>
      </w:r>
      <w:bookmarkEnd w:id="27"/>
    </w:p>
    <w:p>
      <w:pPr>
        <w:pStyle w:val="Heading3"/>
      </w:pPr>
      <w:bookmarkStart w:id="28" w:name="X03412e82cf0a60ee0c5aa286e9bfc7398aa6b38"/>
      <w:r>
        <w:t xml:space="preserve">Finding 2.1 — No</w:t>
      </w:r>
      <w:r>
        <w:t xml:space="preserve"> </w:t>
      </w:r>
      <w:r>
        <w:rPr>
          <w:rStyle w:val="VerbatimChar"/>
        </w:rPr>
        <w:t xml:space="preserve">dangerouslySetInnerHTML</w:t>
      </w:r>
      <w:r>
        <w:t xml:space="preserve"> </w:t>
      </w:r>
      <w:r>
        <w:t xml:space="preserve">anywhere [clean]</w:t>
      </w:r>
      <w:bookmarkEnd w:id="28"/>
    </w:p>
    <w:p>
      <w:pPr>
        <w:pStyle w:val="FirstParagraph"/>
      </w:pPr>
      <w:r>
        <w:t xml:space="preserve">Grep across</w:t>
      </w:r>
      <w:r>
        <w:t xml:space="preserve"> </w:t>
      </w:r>
      <w:r>
        <w:rPr>
          <w:rStyle w:val="VerbatimChar"/>
        </w:rPr>
        <w:t xml:space="preserve">apps/web/**/*.{ts,tsx}</w:t>
      </w:r>
      <w:r>
        <w:t xml:space="preserve"> </w:t>
      </w:r>
      <w:r>
        <w:t xml:space="preserve">returned zero matches. React’s default JSX-escaping is doing its job for every rendered value.</w:t>
      </w:r>
    </w:p>
    <w:p>
      <w:pPr>
        <w:pStyle w:val="Heading3"/>
      </w:pPr>
      <w:bookmarkStart w:id="29" w:name="X9ba1b709a7a8fa1e0f85801f2ae7c3d57f847c6"/>
      <w:r>
        <w:t xml:space="preserve">Finding 2.2 — Email templates explicitly escape interpolated values [clean]</w:t>
      </w:r>
      <w:bookmarkEnd w:id="29"/>
    </w:p>
    <w:p>
      <w:pPr>
        <w:pStyle w:val="FirstParagraph"/>
      </w:pPr>
      <w:r>
        <w:rPr>
          <w:rStyle w:val="VerbatimChar"/>
        </w:rPr>
        <w:t xml:space="preserve">apps/api/src/modules/notifications/templates.ts</w:t>
      </w:r>
      <w:r>
        <w:t xml:space="preserve"> </w:t>
      </w:r>
      <w:r>
        <w:t xml:space="preserve">defines a small</w:t>
      </w:r>
      <w:r>
        <w:t xml:space="preserve"> </w:t>
      </w:r>
      <w:r>
        <w:rPr>
          <w:rStyle w:val="VerbatimChar"/>
        </w:rPr>
        <w:t xml:space="preserve">escapeHtml()</w:t>
      </w:r>
      <w:r>
        <w:t xml:space="preserve"> </w:t>
      </w:r>
      <w:r>
        <w:t xml:space="preserve">helper and uses it for every user-controlled value rendered into the email HTML (event titles, organization names, ticket holder names, refund references, etc.). The wrapping HTML, inline styles, and structure are static.</w:t>
      </w:r>
    </w:p>
    <w:p>
      <w:pPr>
        <w:pStyle w:val="Heading3"/>
      </w:pPr>
      <w:bookmarkStart w:id="30" w:name="Xb496f4dee10042a6389707ad232b24a007b6b4a"/>
      <w:r>
        <w:t xml:space="preserve">Finding 2.3 — API only emits JSON, with a strict CSP if anything else slipped through [clean]</w:t>
      </w:r>
      <w:bookmarkEnd w:id="30"/>
    </w:p>
    <w:p>
      <w:pPr>
        <w:pStyle w:val="FirstParagraph"/>
      </w:pPr>
      <w:r>
        <w:t xml:space="preserve">API responses are</w:t>
      </w:r>
      <w:r>
        <w:t xml:space="preserve"> </w:t>
      </w:r>
      <w:r>
        <w:rPr>
          <w:rStyle w:val="VerbatimChar"/>
        </w:rPr>
        <w:t xml:space="preserve">application/json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application/problem+json</w:t>
      </w:r>
      <w:r>
        <w:t xml:space="preserve"> </w:t>
      </w:r>
      <w:r>
        <w:t xml:space="preserve">for errors). Even if a JSON value were ever interpreted as HTML by a misconfigured client, the API’s CSP (</w:t>
      </w:r>
      <w:r>
        <w:rPr>
          <w:rStyle w:val="VerbatimChar"/>
        </w:rPr>
        <w:t xml:space="preserve">default-src 'self'; script-src 'self'; object-src 'none'</w:t>
      </w:r>
      <w:r>
        <w:t xml:space="preserve">) refuses inline script execution. Defence in depth.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cross-site-request-forgery-csrf"/>
      <w:r>
        <w:t xml:space="preserve">3. Cross-Site Request Forgery (CSRF)</w:t>
      </w:r>
      <w:bookmarkEnd w:id="31"/>
    </w:p>
    <w:p>
      <w:pPr>
        <w:pStyle w:val="Heading3"/>
      </w:pPr>
      <w:bookmarkStart w:id="32" w:name="X467266668ae756446ebe06b4bb56768f7760261"/>
      <w:r>
        <w:t xml:space="preserve">Finding 3.1 — Authorization-header API is immune; refresh cookie is CSRF-relevant but mitigated [LOW]</w:t>
      </w:r>
      <w:bookmarkEnd w:id="32"/>
    </w:p>
    <w:p>
      <w:pPr>
        <w:numPr>
          <w:ilvl w:val="0"/>
          <w:numId w:val="1005"/>
        </w:numPr>
        <w:pStyle w:val="Compact"/>
      </w:pPr>
      <w:r>
        <w:t xml:space="preserve">All authenticated API routes use</w:t>
      </w:r>
      <w:r>
        <w:t xml:space="preserve"> </w:t>
      </w:r>
      <w:r>
        <w:rPr>
          <w:rStyle w:val="VerbatimChar"/>
        </w:rPr>
        <w:t xml:space="preserve">Authorization: Bearer &lt;jwt&gt;</w:t>
      </w:r>
      <w:r>
        <w:t xml:space="preserve">. Browsers do not attach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headers automatically, so a third-party site cannot make an authenticated request on the user’s behalf via the standard CSRF attack patterns (form POST, image GET, fetch without credentials). Immune.</w:t>
      </w:r>
    </w:p>
    <w:p>
      <w:pPr>
        <w:numPr>
          <w:ilvl w:val="0"/>
          <w:numId w:val="1005"/>
        </w:numPr>
        <w:pStyle w:val="Compact"/>
      </w:pPr>
      <w:r>
        <w:t xml:space="preserve">The one exception is</w:t>
      </w:r>
      <w:r>
        <w:t xml:space="preserve"> </w:t>
      </w:r>
      <w:r>
        <w:rPr>
          <w:rStyle w:val="VerbatimChar"/>
        </w:rPr>
        <w:t xml:space="preserve">POST /v1/auth/refresh</w:t>
      </w:r>
      <w:r>
        <w:t xml:space="preserve">, which reads the refresh token from the httpOnly cookie</w:t>
      </w:r>
      <w:r>
        <w:t xml:space="preserve"> </w:t>
      </w:r>
      <w:r>
        <w:rPr>
          <w:rStyle w:val="VerbatimChar"/>
        </w:rPr>
        <w:t xml:space="preserve">orkora_rt</w:t>
      </w:r>
      <w:r>
        <w:t xml:space="preserve">. In prod the cookie is</w:t>
      </w:r>
      <w:r>
        <w:t xml:space="preserve"> </w:t>
      </w:r>
      <w:r>
        <w:rPr>
          <w:rStyle w:val="VerbatimChar"/>
        </w:rPr>
        <w:t xml:space="preserve">SameSite=None; Secure</w:t>
      </w:r>
      <w:r>
        <w:t xml:space="preserve"> </w:t>
      </w:r>
      <w:r>
        <w:t xml:space="preserve">(required for cross-site fetch between the Vercel web and the Render API). That means a malicious third-party page could theoretically trigger a refresh.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But the impact is limited</w:t>
      </w:r>
      <w:r>
        <w:t xml:space="preserve">: the response goes to the requesting origin’s Access-Control-Allow-Origin filter. The API’s</w:t>
      </w:r>
      <w:r>
        <w:t xml:space="preserve"> </w:t>
      </w:r>
      <w:r>
        <w:rPr>
          <w:rStyle w:val="VerbatimChar"/>
        </w:rPr>
        <w:t xml:space="preserve">CORS_ORIGINS</w:t>
      </w:r>
      <w:r>
        <w:t xml:space="preserve"> </w:t>
      </w:r>
      <w:r>
        <w:t xml:space="preserve">allow-list rejects unknown origins, so the attacker site cannot read the response body and cannot exfiltrate the rotated tokens. Worst-case outcome is forced token rotation (annoyance, not breach).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Recommendation (logged)</w:t>
      </w:r>
      <w:r>
        <w:t xml:space="preserve">: add an explicit CSRF token check on</w:t>
      </w:r>
      <w:r>
        <w:t xml:space="preserve"> </w:t>
      </w:r>
      <w:r>
        <w:rPr>
          <w:rStyle w:val="VerbatimChar"/>
        </w:rPr>
        <w:t xml:space="preserve">/v1/auth/refresh</w:t>
      </w:r>
      <w:r>
        <w:t xml:space="preserve"> </w:t>
      </w:r>
      <w:r>
        <w:t xml:space="preserve">specifically. A double-submit-cookie pattern is enough. Not blocking for private beta; closing this is a small follow-up before public launch.</w:t>
      </w:r>
    </w:p>
    <w:p>
      <w:pPr>
        <w:pStyle w:val="Heading3"/>
      </w:pPr>
      <w:bookmarkStart w:id="33" w:name="X930eefa57a66768aa3dc7f646a95cb12d636d3d"/>
      <w:r>
        <w:t xml:space="preserve">Finding 3.2 — Cookie attributes are correctly set [clean]</w:t>
      </w:r>
      <w:bookmarkEnd w:id="33"/>
    </w:p>
    <w:p>
      <w:pPr>
        <w:pStyle w:val="FirstParagraph"/>
      </w:pPr>
      <w:r>
        <w:rPr>
          <w:rStyle w:val="VerbatimChar"/>
        </w:rPr>
        <w:t xml:space="preserve">apps/api/src/modules/auth/auth.controller.ts:49-70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httpOnly: true</w:t>
      </w:r>
      <w:r>
        <w:t xml:space="preserve"> </w:t>
      </w:r>
      <w:r>
        <w:t xml:space="preserve">(defence against XSS exfiltration).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secure: true</w:t>
      </w:r>
      <w:r>
        <w:t xml:space="preserve"> </w:t>
      </w:r>
      <w:r>
        <w:t xml:space="preserve">in production.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sameSite: 'none'</w:t>
      </w:r>
      <w:r>
        <w:t xml:space="preserve"> </w:t>
      </w:r>
      <w:r>
        <w:t xml:space="preserve">in production,</w:t>
      </w:r>
      <w:r>
        <w:t xml:space="preserve"> </w:t>
      </w:r>
      <w:r>
        <w:rPr>
          <w:rStyle w:val="VerbatimChar"/>
        </w:rPr>
        <w:t xml:space="preserve">'lax'</w:t>
      </w:r>
      <w:r>
        <w:t xml:space="preserve"> </w:t>
      </w:r>
      <w:r>
        <w:t xml:space="preserve">in development.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path: '/v1/auth'</w:t>
      </w:r>
      <w:r>
        <w:t xml:space="preserve"> </w:t>
      </w:r>
      <w:r>
        <w:t xml:space="preserve">(cookie does not travel with API calls that do not need it).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maxAge: 30 days</w:t>
      </w:r>
      <w:r>
        <w:t xml:space="preserve"> </w:t>
      </w:r>
      <w:r>
        <w:t xml:space="preserve">(matches JWT_REFRESH_TTL).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broken-authentication"/>
      <w:r>
        <w:t xml:space="preserve">4. Broken Authentication</w:t>
      </w:r>
      <w:bookmarkEnd w:id="34"/>
    </w:p>
    <w:p>
      <w:pPr>
        <w:pStyle w:val="Heading3"/>
      </w:pPr>
      <w:bookmarkStart w:id="35" w:name="existing-controls-verified-clean"/>
      <w:r>
        <w:t xml:space="preserve">Existing controls (verified clean)</w:t>
      </w:r>
      <w:bookmarkEnd w:id="35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Password hashing</w:t>
      </w:r>
      <w:r>
        <w:t xml:space="preserve">: argon2id via</w:t>
      </w:r>
      <w:r>
        <w:t xml:space="preserve"> </w:t>
      </w:r>
      <w:r>
        <w:rPr>
          <w:rStyle w:val="VerbatimChar"/>
        </w:rPr>
        <w:t xml:space="preserve">argon2.hash()</w:t>
      </w:r>
      <w:r>
        <w:t xml:space="preserve">. No bcrypt, no MD5/SHA1, no plain.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JWT signing</w:t>
      </w:r>
      <w:r>
        <w:t xml:space="preserve">: RS256 with</w:t>
      </w:r>
      <w:r>
        <w:t xml:space="preserve"> </w:t>
      </w:r>
      <w:r>
        <w:rPr>
          <w:rStyle w:val="VerbatimChar"/>
        </w:rPr>
        <w:t xml:space="preserve">JWT_PRIVATE_KEY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JWT_PUBLIC_KEY</w:t>
      </w:r>
      <w:r>
        <w:t xml:space="preserve"> </w:t>
      </w:r>
      <w:r>
        <w:t xml:space="preserve">env-loaded. No HS256, no symmetric secrets.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Access token TTL</w:t>
      </w:r>
      <w:r>
        <w:t xml:space="preserve">: 15 minutes. Refresh token TTL: 30 days.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Refresh-token rotation</w:t>
      </w:r>
      <w:r>
        <w:t xml:space="preserve">: every</w:t>
      </w:r>
      <w:r>
        <w:t xml:space="preserve"> </w:t>
      </w:r>
      <w:r>
        <w:rPr>
          <w:rStyle w:val="VerbatimChar"/>
        </w:rPr>
        <w:t xml:space="preserve">POST /v1/auth/refresh</w:t>
      </w:r>
      <w:r>
        <w:t xml:space="preserve"> </w:t>
      </w:r>
      <w:r>
        <w:t xml:space="preserve">revokes the presented token and issues a new pair.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Revoke-all on logout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/v1/auth/logout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prisma.refreshToken.updateMany({ where: { userId, revokedAt: null }, data: { revokedAt: now } })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Refresh-token reuse detection</w:t>
      </w:r>
      <w:r>
        <w:t xml:space="preserve">: if a token hash we know but is already revoked is presented again, the whole token family for that user is revoked. Forces re-auth on stolen-replay.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OTP brute-force</w:t>
      </w:r>
      <w:r>
        <w:t xml:space="preserve">: 5 failed attempts per code → code invalidated; 30s cooldown between sends per</w:t>
      </w:r>
      <w:r>
        <w:t xml:space="preserve"> </w:t>
      </w:r>
      <w:r>
        <w:rPr>
          <w:rStyle w:val="VerbatimChar"/>
        </w:rPr>
        <w:t xml:space="preserve">(destination, purpose)</w:t>
      </w:r>
      <w:r>
        <w:t xml:space="preserve">; 6 sends per hour cap per destination. Codes are 6 digits, peppered SHA-256.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OTP code generation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crypto.randomInt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Math.random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Refresh-token storage</w:t>
      </w:r>
      <w:r>
        <w:t xml:space="preserve">: peppered SHA-256 in the DB (</w:t>
      </w:r>
      <w:r>
        <w:rPr>
          <w:rStyle w:val="VerbatimChar"/>
        </w:rPr>
        <w:t xml:space="preserve">REFRESH_TOKEN_PEPPER</w:t>
      </w:r>
      <w:r>
        <w:t xml:space="preserve"> </w:t>
      </w:r>
      <w:r>
        <w:t xml:space="preserve">env). No plaintext.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Session fixation</w:t>
      </w:r>
      <w:r>
        <w:t xml:space="preserve">: N/A. JWT + rotating refresh tokens; a fresh pair is minted on every login, no server-side session id reused.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Authorization parser</w:t>
      </w:r>
      <w:r>
        <w:t xml:space="preserve">: standard NestJS Passport. No custom token parsing surface that could be tricked.</w:t>
      </w:r>
    </w:p>
    <w:p>
      <w:pPr>
        <w:pStyle w:val="Heading3"/>
      </w:pPr>
      <w:bookmarkStart w:id="36" w:name="Xa3695e8e7b6b3482a5403379747c2b7bd37e1a2"/>
      <w:r>
        <w:t xml:space="preserve">Finding 4.1 — No per-account brute-force defence [MEDIUM, fixed]</w:t>
      </w:r>
      <w:bookmarkEnd w:id="36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Gap (before this review)</w:t>
      </w:r>
      <w:r>
        <w:t xml:space="preserve">: the per-IP throttler caps login at 10/min, but an attacker distributing across many source IPs and targeting one specific email would not trip it. A residential proxy pool can deliver thousands of guesses per minute against</w:t>
      </w:r>
      <w:r>
        <w:t xml:space="preserve"> </w:t>
      </w:r>
      <w:r>
        <w:rPr>
          <w:rStyle w:val="VerbatimChar"/>
        </w:rPr>
        <w:t xml:space="preserve">victim@example.com</w:t>
      </w:r>
      <w:r>
        <w:t xml:space="preserve"> </w:t>
      </w:r>
      <w:r>
        <w:t xml:space="preserve">while every individual IP stays under 10/min.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Fix shipped today</w:t>
      </w:r>
      <w:r>
        <w:t xml:space="preserve">: per-email exponential backoff stored in a new</w:t>
      </w:r>
      <w:r>
        <w:t xml:space="preserve"> </w:t>
      </w:r>
      <w:r>
        <w:rPr>
          <w:rStyle w:val="VerbatimChar"/>
        </w:rPr>
        <w:t xml:space="preserve">login_failures</w:t>
      </w:r>
      <w:r>
        <w:t xml:space="preserve"> </w:t>
      </w:r>
      <w:r>
        <w:t xml:space="preserve">table.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Schedule</w:t>
      </w:r>
      <w:r>
        <w:t xml:space="preserve">: 1s, 2s, 4s, 8s, 16s, 32s, 60s, 60s, … (cap 60s).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Trigger</w:t>
      </w:r>
      <w:r>
        <w:t xml:space="preserve">: every failed</w:t>
      </w:r>
      <w:r>
        <w:t xml:space="preserve"> </w:t>
      </w:r>
      <w:r>
        <w:rPr>
          <w:rStyle w:val="VerbatimChar"/>
        </w:rPr>
        <w:t xml:space="preserve">auth.login()</w:t>
      </w:r>
      <w:r>
        <w:t xml:space="preserve"> </w:t>
      </w:r>
      <w:r>
        <w:t xml:space="preserve">upserts the row with</w:t>
      </w:r>
      <w:r>
        <w:t xml:space="preserve"> </w:t>
      </w:r>
      <w:r>
        <w:rPr>
          <w:rStyle w:val="VerbatimChar"/>
        </w:rPr>
        <w:t xml:space="preserve">failed_count + 1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locked_until = now() + 2^(failed_count-1)s</w:t>
      </w:r>
      <w:r>
        <w:t xml:space="preserve"> </w:t>
      </w:r>
      <w:r>
        <w:t xml:space="preserve">(capped at 60s).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Clear</w:t>
      </w:r>
      <w:r>
        <w:t xml:space="preserve">: on first successful login.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Code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apps/api/src/modules/auth/auth.service.ts:login()</w:t>
      </w:r>
      <w:r>
        <w:t xml:space="preserve">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Schema</w:t>
      </w:r>
      <w:r>
        <w:t xml:space="preserve">:</w:t>
      </w:r>
      <w:r>
        <w:t xml:space="preserve"> </w:t>
      </w:r>
      <w:r>
        <w:rPr>
          <w:rStyle w:val="VerbatimChar"/>
        </w:rPr>
        <w:t xml:space="preserve">LoginFailure</w:t>
      </w:r>
      <w:r>
        <w:t xml:space="preserve"> </w:t>
      </w:r>
      <w:r>
        <w:t xml:space="preserve">model in</w:t>
      </w:r>
      <w:r>
        <w:t xml:space="preserve"> </w:t>
      </w:r>
      <w:r>
        <w:rPr>
          <w:rStyle w:val="VerbatimChar"/>
        </w:rPr>
        <w:t xml:space="preserve">prisma/schema.prisma</w:t>
      </w:r>
      <w:r>
        <w:t xml:space="preserve">; matching table in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; migration</w:t>
      </w:r>
      <w:r>
        <w:t xml:space="preserve"> </w:t>
      </w:r>
      <w:r>
        <w:rPr>
          <w:rStyle w:val="VerbatimChar"/>
        </w:rPr>
        <w:t xml:space="preserve">apps/api/migrations/0003_login_failures.sql</w:t>
      </w:r>
      <w:r>
        <w:t xml:space="preserve">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Tests</w:t>
      </w:r>
      <w:r>
        <w:t xml:space="preserve">:</w:t>
      </w:r>
      <w:r>
        <w:t xml:space="preserve"> </w:t>
      </w:r>
      <w:r>
        <w:rPr>
          <w:rStyle w:val="VerbatimChar"/>
        </w:rPr>
        <w:t xml:space="preserve">apps/api/src/modules/auth/auth.service.spec.ts</w:t>
      </w:r>
      <w:r>
        <w:t xml:space="preserve"> </w:t>
      </w:r>
      <w:r>
        <w:t xml:space="preserve">— locked-account rejection, exponential-lock-on-failure increment, clear-on-success.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Why DB-backed and not in-memory</w:t>
      </w:r>
      <w:r>
        <w:t xml:space="preserve">: works across multiple Render instances; survives restarts; observable in audit queries.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Severity assessment</w:t>
      </w:r>
      <w:r>
        <w:t xml:space="preserve">: closes the residual MEDIUM-risk gap. Login is now defended at two layers (per-IP rate limit + per-account exponential backoff).</w:t>
      </w:r>
    </w:p>
    <w:p>
      <w:pPr>
        <w:pStyle w:val="Heading3"/>
      </w:pPr>
      <w:bookmarkStart w:id="37" w:name="Xc1f53a4e09ac387c2f896b5096c6d21b8c0dea0"/>
      <w:r>
        <w:t xml:space="preserve">Finding 4.2 — JWT signing-key rotation lacks an overlap mechanism [LOW]</w:t>
      </w:r>
      <w:bookmarkEnd w:id="37"/>
    </w:p>
    <w:p>
      <w:pPr>
        <w:pStyle w:val="FirstParagraph"/>
      </w:pPr>
      <w:r>
        <w:t xml:space="preserve">Today</w:t>
      </w:r>
      <w:r>
        <w:t xml:space="preserve"> </w:t>
      </w:r>
      <w:r>
        <w:rPr>
          <w:rStyle w:val="VerbatimChar"/>
        </w:rPr>
        <w:t xml:space="preserve">JWT_PUBLIC_KEY</w:t>
      </w:r>
      <w:r>
        <w:t xml:space="preserve"> </w:t>
      </w:r>
      <w:r>
        <w:t xml:space="preserve">is a single key. Rotating</w:t>
      </w:r>
      <w:r>
        <w:t xml:space="preserve"> </w:t>
      </w:r>
      <w:r>
        <w:rPr>
          <w:rStyle w:val="VerbatimChar"/>
        </w:rPr>
        <w:t xml:space="preserve">JWT_PRIVATE_KEY</w:t>
      </w:r>
      <w:r>
        <w:t xml:space="preserve"> </w:t>
      </w:r>
      <w:r>
        <w:t xml:space="preserve">invalidates every outstanding access token (15-min impact: users get a 401, the web auto-refreshes via the refresh cookie; mobile may need to re-OTP). Tolerable for an emergency rotation; uncomfortable for a planned one.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Recommendation</w:t>
      </w:r>
      <w:r>
        <w:t xml:space="preserve">: support a second</w:t>
      </w:r>
      <w:r>
        <w:t xml:space="preserve"> </w:t>
      </w:r>
      <w:r>
        <w:rPr>
          <w:rStyle w:val="VerbatimChar"/>
        </w:rPr>
        <w:t xml:space="preserve">JWT_PUBLIC_KEY_PREVIOUS</w:t>
      </w:r>
      <w:r>
        <w:t xml:space="preserve"> </w:t>
      </w:r>
      <w:r>
        <w:t xml:space="preserve">env. Verify against either, sign with the current private key only. Documented in LAUNCH_READINESS as a SCALE follow-up. Not blocking for private beta.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insecure-direct-object-references-idor"/>
      <w:r>
        <w:t xml:space="preserve">5. Insecure Direct Object References (IDOR)</w:t>
      </w:r>
      <w:bookmarkEnd w:id="38"/>
    </w:p>
    <w:p>
      <w:pPr>
        <w:pStyle w:val="Heading3"/>
      </w:pPr>
      <w:bookmarkStart w:id="39" w:name="prior-fixes-verified"/>
      <w:r>
        <w:t xml:space="preserve">Prior fixes (verified)</w:t>
      </w:r>
      <w:bookmarkEnd w:id="39"/>
    </w:p>
    <w:p>
      <w:pPr>
        <w:pStyle w:val="FirstParagraph"/>
      </w:pPr>
      <w:r>
        <w:t xml:space="preserve">The Stage 1 tenancy audit (earlier this week) found and patched every cross-org by-id read/write we could identify: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/>
        </w:rPr>
        <w:t xml:space="preserve">events.findById</w:t>
      </w:r>
      <w:r>
        <w:t xml:space="preserve"> </w:t>
      </w:r>
      <w:r>
        <w:t xml:space="preserve">was returning any event by id with no published / org-status filter — an authenticated user from org A could read org B’s draft event by id. Patched: query filters to</w:t>
      </w:r>
      <w:r>
        <w:t xml:space="preserve"> </w:t>
      </w:r>
      <w:r>
        <w:rPr>
          <w:rStyle w:val="VerbatimChar"/>
        </w:rPr>
        <w:t xml:space="preserve">status: { notIn: ['draft', 'archived'] 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organization: { status: { not: 'suspended' } }</w:t>
      </w:r>
      <w:r>
        <w:t xml:space="preserve">, so the JWT-only</w:t>
      </w:r>
      <w:r>
        <w:t xml:space="preserve"> </w:t>
      </w:r>
      <w:r>
        <w:rPr>
          <w:rStyle w:val="VerbatimChar"/>
        </w:rPr>
        <w:t xml:space="preserve">GET /v1/events/:id</w:t>
      </w:r>
      <w:r>
        <w:t xml:space="preserve"> </w:t>
      </w:r>
      <w:r>
        <w:t xml:space="preserve">only exposes published, non-suspended events.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/>
        </w:rPr>
        <w:t xml:space="preserve">engagement.createPoll</w:t>
      </w:r>
      <w:r>
        <w:t xml:space="preserve"> </w:t>
      </w:r>
      <w:r>
        <w:t xml:space="preserve">trusted a body</w:t>
      </w:r>
      <w:r>
        <w:t xml:space="preserve"> </w:t>
      </w:r>
      <w:r>
        <w:rPr>
          <w:rStyle w:val="VerbatimChar"/>
        </w:rPr>
        <w:t xml:space="preserve">sessionId</w:t>
      </w:r>
      <w:r>
        <w:t xml:space="preserve"> </w:t>
      </w:r>
      <w:r>
        <w:t xml:space="preserve">with no chain check. An organizer of org A could create a poll attached to org B’s session by id. Patched: verify the session belongs to the URL’s eventId and that event belongs to the URL’s orgId before creation.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/>
        </w:rPr>
        <w:t xml:space="preserve">engagement.closePoll</w:t>
      </w:r>
      <w:r>
        <w:t xml:space="preserve"> </w:t>
      </w:r>
      <w:r>
        <w:t xml:space="preserve">trusted a path</w:t>
      </w:r>
      <w:r>
        <w:t xml:space="preserve"> </w:t>
      </w:r>
      <w:r>
        <w:rPr>
          <w:rStyle w:val="VerbatimChar"/>
        </w:rPr>
        <w:t xml:space="preserve">pollId</w:t>
      </w:r>
      <w:r>
        <w:t xml:space="preserve"> </w:t>
      </w:r>
      <w:r>
        <w:t xml:space="preserve">with no chain check. Same fix.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/>
        </w:rPr>
        <w:t xml:space="preserve">engagement.qa:answer</w:t>
      </w:r>
      <w:r>
        <w:rPr>
          <w:b/>
        </w:rPr>
        <w:t xml:space="preserve"> </w:t>
      </w:r>
      <w:r>
        <w:rPr>
          <w:b/>
        </w:rPr>
        <w:t xml:space="preserve">(websocket)</w:t>
      </w:r>
      <w:r>
        <w:t xml:space="preserve"> </w:t>
      </w:r>
      <w:r>
        <w:t xml:space="preserve">had no authorisation at all; any authenticated attendee could post organiser-level Q&amp;A answers anywhere. Patched:</w:t>
      </w:r>
      <w:r>
        <w:t xml:space="preserve"> </w:t>
      </w:r>
      <w:r>
        <w:rPr>
          <w:rStyle w:val="VerbatimChar"/>
        </w:rPr>
        <w:t xml:space="preserve">assertEventOrganizer(userId, eventId)</w:t>
      </w:r>
      <w:r>
        <w:t xml:space="preserve"> </w:t>
      </w:r>
      <w:r>
        <w:t xml:space="preserve">runs in the service before the answer is written.</w:t>
      </w:r>
    </w:p>
    <w:p>
      <w:pPr>
        <w:pStyle w:val="Heading3"/>
      </w:pPr>
      <w:bookmarkStart w:id="40" w:name="this-review-additional-verification"/>
      <w:r>
        <w:t xml:space="preserve">This review (additional verification)</w:t>
      </w:r>
      <w:bookmarkEnd w:id="40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Order lookups by id</w:t>
      </w:r>
      <w:r>
        <w:t xml:space="preserve"> </w:t>
      </w:r>
      <w:r>
        <w:t xml:space="preserve">(</w:t>
      </w:r>
      <w:r>
        <w:rPr>
          <w:rStyle w:val="VerbatimChar"/>
        </w:rPr>
        <w:t xml:space="preserve">getOrderStatus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settleOrder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getOrderStatus</w:t>
      </w:r>
      <w:r>
        <w:t xml:space="preserve">): the order id is in the redirect URL the PSP returns the buyer to. UUIDv7s are not practically enumerable. By design,</w:t>
      </w:r>
      <w:r>
        <w:t xml:space="preserve"> </w:t>
      </w:r>
      <w:r>
        <w:t xml:space="preserve">“</w:t>
      </w:r>
      <w:r>
        <w:t xml:space="preserve">the id is the credential</w:t>
      </w:r>
      <w:r>
        <w:t xml:space="preserve">”</w:t>
      </w:r>
      <w:r>
        <w:t xml:space="preserve"> </w:t>
      </w:r>
      <w:r>
        <w:t xml:space="preserve">for the confirmation page. Documented as INFO.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Ticket lookups by code</w:t>
      </w:r>
      <w:r>
        <w:t xml:space="preserve">: unique signed codes, not enumerable. Clean.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Refund and recheck refund</w:t>
      </w:r>
      <w:r>
        <w:t xml:space="preserve">:</w:t>
      </w:r>
      <w:r>
        <w:t xml:space="preserve"> </w:t>
      </w:r>
      <w:r>
        <w:rPr>
          <w:rStyle w:val="VerbatimChar"/>
        </w:rPr>
        <w:t xml:space="preserve">refundOrder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recheckRefund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findFirst({ where: { id, event: { organizationId } } })</w:t>
      </w:r>
      <w:r>
        <w:t xml:space="preserve">. Clean.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Invite acceptance</w:t>
      </w:r>
      <w:r>
        <w:t xml:space="preserve">: by hashed token. Clean.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Admin module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admin.service.ts</w:t>
      </w:r>
      <w:r>
        <w:t xml:space="preserve">): superadmin platform-role gated. Cross-org by design.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API keys</w:t>
      </w:r>
      <w:r>
        <w:t xml:space="preserve">: looked up by hashed token, scoped to one organisation. Clean.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WebSocket handlers</w:t>
      </w:r>
      <w:r>
        <w:t xml:space="preserve"> </w:t>
      </w:r>
      <w:r>
        <w:t xml:space="preserve">beyond</w:t>
      </w:r>
      <w:r>
        <w:t xml:space="preserve"> </w:t>
      </w:r>
      <w:r>
        <w:rPr>
          <w:rStyle w:val="VerbatimChar"/>
        </w:rPr>
        <w:t xml:space="preserve">qa:answer</w:t>
      </w:r>
      <w:r>
        <w:t xml:space="preserve">:</w:t>
      </w:r>
      <w:r>
        <w:t xml:space="preserve"> </w:t>
      </w:r>
      <w:r>
        <w:rPr>
          <w:rStyle w:val="VerbatimChar"/>
        </w:rPr>
        <w:t xml:space="preserve">chat:message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qa:ask</w:t>
      </w:r>
      <w:r>
        <w:t xml:space="preserve">,</w:t>
      </w:r>
      <w:r>
        <w:t xml:space="preserve"> </w:t>
      </w:r>
      <w:r>
        <w:rPr>
          <w:rStyle w:val="VerbatimChar"/>
        </w:rPr>
        <w:t xml:space="preserve">poll:vote</w:t>
      </w:r>
      <w:r>
        <w:t xml:space="preserve">,</w:t>
      </w:r>
      <w:r>
        <w:t xml:space="preserve"> </w:t>
      </w:r>
      <w:r>
        <w:rPr>
          <w:rStyle w:val="VerbatimChar"/>
        </w:rPr>
        <w:t xml:space="preserve">qa:upvote</w:t>
      </w:r>
      <w:r>
        <w:t xml:space="preserve"> </w:t>
      </w:r>
      <w:r>
        <w:t xml:space="preserve">are intentionally open to any authenticated user (the public live-room model). Documented explicitly in the gateway header comment so this asymmetry is not mistaken for an oversight.</w:t>
      </w:r>
    </w:p>
    <w:p>
      <w:pPr>
        <w:pStyle w:val="FirstParagraph"/>
      </w:pPr>
      <w:r>
        <w:t xml:space="preserve">No new IDOR findings.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secrets-and-.env-hygiene"/>
      <w:r>
        <w:t xml:space="preserve">6. Secrets and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hygiene</w:t>
      </w:r>
      <w:bookmarkEnd w:id="41"/>
    </w:p>
    <w:p>
      <w:pPr>
        <w:pStyle w:val="Heading3"/>
      </w:pPr>
      <w:bookmarkStart w:id="42" w:name="finding-6.1-.env-is-gitignored-clean"/>
      <w:r>
        <w:t xml:space="preserve">Finding 6.1 —</w:t>
      </w:r>
      <w:r>
        <w:t xml:space="preserve"> </w:t>
      </w:r>
      <w:r>
        <w:rPr>
          <w:rStyle w:val="VerbatimChar"/>
        </w:rPr>
        <w:t xml:space="preserve">.env*</w:t>
      </w:r>
      <w:r>
        <w:t xml:space="preserve"> </w:t>
      </w:r>
      <w:r>
        <w:t xml:space="preserve">is gitignored [clean]</w:t>
      </w:r>
      <w:bookmarkEnd w:id="42"/>
    </w:p>
    <w:p>
      <w:pPr>
        <w:pStyle w:val="FirstParagraph"/>
      </w:pPr>
      <w:r>
        <w:rPr>
          <w:rStyle w:val="VerbatimChar"/>
        </w:rPr>
        <w:t xml:space="preserve">.gitignore</w:t>
      </w:r>
      <w:r>
        <w:t xml:space="preserve"> </w:t>
      </w:r>
      <w:r>
        <w:t xml:space="preserve">line 10-12:</w:t>
      </w:r>
    </w:p>
    <w:p>
      <w:pPr>
        <w:pStyle w:val="SourceCode"/>
      </w:pP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.env.local</w:t>
      </w:r>
      <w:r>
        <w:br/>
      </w:r>
      <w:r>
        <w:rPr>
          <w:rStyle w:val="VerbatimChar"/>
        </w:rPr>
        <w:t xml:space="preserve">.env.*.local</w:t>
      </w:r>
    </w:p>
    <w:p>
      <w:pPr>
        <w:pStyle w:val="FirstParagraph"/>
      </w:pPr>
      <w:r>
        <w:t xml:space="preserve">Verified no tracked</w:t>
      </w:r>
      <w:r>
        <w:t xml:space="preserve"> </w:t>
      </w:r>
      <w:r>
        <w:rPr>
          <w:rStyle w:val="VerbatimChar"/>
        </w:rPr>
        <w:t xml:space="preserve">.env*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git ls-files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apps/api/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apps/web/</w:t>
      </w:r>
      <w:r>
        <w:t xml:space="preserve"> </w:t>
      </w:r>
      <w:r>
        <w:t xml:space="preserve">only contain placeholders (</w:t>
      </w:r>
      <w:r>
        <w:rPr>
          <w:rStyle w:val="VerbatimChar"/>
        </w:rPr>
        <w:t xml:space="preserve">http://localhost:4000</w:t>
      </w:r>
      <w:r>
        <w:t xml:space="preserve">, etc.).</w:t>
      </w:r>
    </w:p>
    <w:p>
      <w:pPr>
        <w:pStyle w:val="Heading3"/>
      </w:pPr>
      <w:bookmarkStart w:id="43" w:name="Xd56372d640654a5828dbc70219a002afc87c88f"/>
      <w:r>
        <w:t xml:space="preserve">Finding 6.2 — No real secrets in repo [clean]</w:t>
      </w:r>
      <w:bookmarkEnd w:id="43"/>
    </w:p>
    <w:p>
      <w:pPr>
        <w:pStyle w:val="FirstParagraph"/>
      </w:pPr>
      <w:r>
        <w:t xml:space="preserve">Grep across the repo for common API-key prefixes (</w:t>
      </w:r>
      <w:r>
        <w:rPr>
          <w:rStyle w:val="VerbatimChar"/>
        </w:rPr>
        <w:t xml:space="preserve">sk_live_</w:t>
      </w:r>
      <w:r>
        <w:t xml:space="preserve">,</w:t>
      </w:r>
      <w:r>
        <w:t xml:space="preserve"> </w:t>
      </w:r>
      <w:r>
        <w:rPr>
          <w:rStyle w:val="VerbatimChar"/>
        </w:rPr>
        <w:t xml:space="preserve">sk_test_</w:t>
      </w:r>
      <w:r>
        <w:t xml:space="preserve">,</w:t>
      </w:r>
      <w:r>
        <w:t xml:space="preserve"> </w:t>
      </w:r>
      <w:r>
        <w:rPr>
          <w:rStyle w:val="VerbatimChar"/>
        </w:rPr>
        <w:t xml:space="preserve">AKIA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postmark_</w:t>
      </w:r>
      <w:r>
        <w:t xml:space="preserve">,</w:t>
      </w:r>
      <w:r>
        <w:t xml:space="preserve"> </w:t>
      </w:r>
      <w:r>
        <w:rPr>
          <w:rStyle w:val="VerbatimChar"/>
        </w:rPr>
        <w:t xml:space="preserve">whsec_</w:t>
      </w:r>
      <w:r>
        <w:t xml:space="preserve">,</w:t>
      </w:r>
      <w:r>
        <w:t xml:space="preserve"> </w:t>
      </w:r>
      <w:r>
        <w:rPr>
          <w:rStyle w:val="VerbatimChar"/>
        </w:rPr>
        <w:t xml:space="preserve">Bearer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):</w:t>
      </w:r>
    </w:p>
    <w:p>
      <w:pPr>
        <w:numPr>
          <w:ilvl w:val="0"/>
          <w:numId w:val="1012"/>
        </w:numPr>
        <w:pStyle w:val="Compact"/>
      </w:pPr>
      <w:r>
        <w:t xml:space="preserve">Matches in test specs (</w:t>
      </w:r>
      <w:r>
        <w:rPr>
          <w:rStyle w:val="VerbatimChar"/>
        </w:rPr>
        <w:t xml:space="preserve">sk_test_stripe</w:t>
      </w:r>
      <w:r>
        <w:t xml:space="preserve">,</w:t>
      </w:r>
      <w:r>
        <w:t xml:space="preserve"> </w:t>
      </w:r>
      <w:r>
        <w:rPr>
          <w:rStyle w:val="VerbatimChar"/>
        </w:rPr>
        <w:t xml:space="preserve">whsec_test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pepper</w:t>
      </w:r>
      <w:r>
        <w:t xml:space="preserve">,</w:t>
      </w:r>
      <w:r>
        <w:t xml:space="preserve"> </w:t>
      </w:r>
      <w:r>
        <w:rPr>
          <w:rStyle w:val="VerbatimChar"/>
        </w:rPr>
        <w:t xml:space="preserve">sk_test_paystack</w:t>
      </w:r>
      <w:r>
        <w:t xml:space="preserve">, etc.) are mock strings used for unit tests, not real credentials. Safe.</w:t>
      </w:r>
    </w:p>
    <w:p>
      <w:pPr>
        <w:numPr>
          <w:ilvl w:val="0"/>
          <w:numId w:val="1012"/>
        </w:numPr>
        <w:pStyle w:val="Compact"/>
      </w:pPr>
      <w:r>
        <w:t xml:space="preserve">Matches in</w:t>
      </w:r>
      <w:r>
        <w:t xml:space="preserve"> </w:t>
      </w:r>
      <w:r>
        <w:rPr>
          <w:rStyle w:val="VerbatimChar"/>
        </w:rPr>
        <w:t xml:space="preserve">DEPLOY_BEGINNER.md</w:t>
      </w:r>
      <w:r>
        <w:t xml:space="preserve"> </w:t>
      </w:r>
      <w:r>
        <w:t xml:space="preserve">are illustrative samples (</w:t>
      </w:r>
      <w:r>
        <w:rPr>
          <w:rStyle w:val="VerbatimChar"/>
        </w:rPr>
        <w:t xml:space="preserve">MIIE...</w:t>
      </w:r>
      <w:r>
        <w:t xml:space="preserve"> </w:t>
      </w:r>
      <w:r>
        <w:t xml:space="preserve">truncated placeholder showing what generated output looks like). Safe.</w:t>
      </w:r>
    </w:p>
    <w:p>
      <w:pPr>
        <w:numPr>
          <w:ilvl w:val="0"/>
          <w:numId w:val="1012"/>
        </w:numPr>
        <w:pStyle w:val="Compact"/>
      </w:pPr>
      <w:r>
        <w:t xml:space="preserve">Matches in</w:t>
      </w:r>
      <w:r>
        <w:t xml:space="preserve"> </w:t>
      </w:r>
      <w:r>
        <w:rPr>
          <w:rStyle w:val="VerbatimChar"/>
        </w:rPr>
        <w:t xml:space="preserve">PHASE3_*</w:t>
      </w:r>
      <w:r>
        <w:t xml:space="preserve"> </w:t>
      </w:r>
      <w:r>
        <w:t xml:space="preserve">docs and</w:t>
      </w:r>
      <w:r>
        <w:t xml:space="preserve"> </w:t>
      </w:r>
      <w:r>
        <w:rPr>
          <w:rStyle w:val="VerbatimChar"/>
        </w:rPr>
        <w:t xml:space="preserve">OUTSTANDING.md</w:t>
      </w:r>
      <w:r>
        <w:t xml:space="preserve"> </w:t>
      </w:r>
      <w:r>
        <w:t xml:space="preserve">are key-name references (</w:t>
      </w:r>
      <w:r>
        <w:rPr>
          <w:rStyle w:val="VerbatimChar"/>
        </w:rPr>
        <w:t xml:space="preserve">STRIPE_SECRET_KEY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JWT_PRIVATE_KEY</w:t>
      </w:r>
      <w:r>
        <w:t xml:space="preserve">), not values. Safe.</w:t>
      </w:r>
    </w:p>
    <w:p>
      <w:pPr>
        <w:pStyle w:val="Heading3"/>
      </w:pPr>
      <w:bookmarkStart w:id="44" w:name="Xaab607bd844dd222e4d8b632a28c1731daf4979"/>
      <w:r>
        <w:t xml:space="preserve">Finding 6.3 —</w:t>
      </w:r>
      <w:r>
        <w:t xml:space="preserve"> </w:t>
      </w:r>
      <w:r>
        <w:rPr>
          <w:rStyle w:val="VerbatimChar"/>
        </w:rPr>
        <w:t xml:space="preserve">NEXT_PUBLIC_*</w:t>
      </w:r>
      <w:r>
        <w:t xml:space="preserve"> </w:t>
      </w:r>
      <w:r>
        <w:t xml:space="preserve">exposure is minimal and non-sensitive [clean]</w:t>
      </w:r>
      <w:bookmarkEnd w:id="44"/>
    </w:p>
    <w:p>
      <w:pPr>
        <w:pStyle w:val="FirstParagraph"/>
      </w:pPr>
      <w:r>
        <w:t xml:space="preserve">Web only exposes</w:t>
      </w:r>
      <w:r>
        <w:t xml:space="preserve"> </w:t>
      </w:r>
      <w:r>
        <w:rPr>
          <w:rStyle w:val="VerbatimChar"/>
        </w:rPr>
        <w:t xml:space="preserve">NEXT_PUBLIC_APP_URL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NEXT_PUBLIC_API_URL</w:t>
      </w:r>
      <w:r>
        <w:t xml:space="preserve"> </w:t>
      </w:r>
      <w:r>
        <w:t xml:space="preserve">to the client. Both are URLs, not credentials. No keys, no secrets, no tokens shipped to the browser.</w:t>
      </w:r>
    </w:p>
    <w:p>
      <w:pPr>
        <w:pStyle w:val="Heading3"/>
      </w:pPr>
      <w:bookmarkStart w:id="45" w:name="Xe071924f0a2650c01741ddbae1b3f4aa57c5d80"/>
      <w:r>
        <w:t xml:space="preserve">Finding 6.4 — Sensitive fields are never returned in API responses [clean]</w:t>
      </w:r>
      <w:bookmarkEnd w:id="45"/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passwordHash</w:t>
      </w:r>
      <w:r>
        <w:t xml:space="preserve"> </w:t>
      </w:r>
      <w:r>
        <w:t xml:space="preserve">is read only inside</w:t>
      </w:r>
      <w:r>
        <w:t xml:space="preserve"> </w:t>
      </w:r>
      <w:r>
        <w:rPr>
          <w:rStyle w:val="VerbatimChar"/>
        </w:rPr>
        <w:t xml:space="preserve">auth.service.login()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argon2.verify()</w:t>
      </w:r>
      <w:r>
        <w:t xml:space="preserve">, then discarded. The login response returns the token bundle, not the user object.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tokenHash</w:t>
      </w:r>
      <w:r>
        <w:t xml:space="preserve"> </w:t>
      </w:r>
      <w:r>
        <w:t xml:space="preserve">(refresh token) is read only for the lookup; never serialised.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codeHash</w:t>
      </w:r>
      <w:r>
        <w:t xml:space="preserve"> </w:t>
      </w:r>
      <w:r>
        <w:t xml:space="preserve">(OTP) is read only for verify; never serialised.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users</w:t>
      </w:r>
      <w:r>
        <w:t xml:space="preserve"> </w:t>
      </w:r>
      <w:r>
        <w:t xml:space="preserve">selects in org-wide endpoints use explicit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clauses with only id / fullName / email / phone / avatarUrl / createdAt (verified in</w:t>
      </w:r>
      <w:r>
        <w:t xml:space="preserve"> </w:t>
      </w:r>
      <w:r>
        <w:rPr>
          <w:rStyle w:val="VerbatimChar"/>
        </w:rPr>
        <w:t xml:space="preserve">registrations.service.attendeeDetailForOrg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events.service</w:t>
      </w:r>
      <w:r>
        <w:t xml:space="preserve"> </w:t>
      </w:r>
      <w:r>
        <w:t xml:space="preserve">serialisers). No</w:t>
      </w:r>
      <w:r>
        <w:t xml:space="preserve"> </w:t>
      </w:r>
      <w:r>
        <w:rPr>
          <w:rStyle w:val="VerbatimChar"/>
        </w:rPr>
        <w:t xml:space="preserve">passwordHash</w:t>
      </w:r>
      <w:r>
        <w:t xml:space="preserve"> </w:t>
      </w:r>
      <w:r>
        <w:t xml:space="preserve">leak path.</w:t>
      </w:r>
    </w:p>
    <w:p>
      <w:pPr>
        <w:pStyle w:val="Heading3"/>
      </w:pPr>
      <w:bookmarkStart w:id="46" w:name="Xaf2818fb251c18c9ce8caeccfd6d41fa1f1ee00"/>
      <w:r>
        <w:t xml:space="preserve">Finding 6.5 — Rotation tooling exists [clean]</w:t>
      </w:r>
      <w:bookmarkEnd w:id="46"/>
    </w:p>
    <w:p>
      <w:pPr>
        <w:pStyle w:val="FirstParagraph"/>
      </w:pPr>
      <w:r>
        <w:rPr>
          <w:rStyle w:val="VerbatimChar"/>
        </w:rPr>
        <w:t xml:space="preserve">scripts/rotate-secrets.sh</w:t>
      </w:r>
      <w:r>
        <w:t xml:space="preserve"> </w:t>
      </w:r>
      <w:r>
        <w:t xml:space="preserve">is in the repo and generates fresh</w:t>
      </w:r>
      <w:r>
        <w:t xml:space="preserve"> </w:t>
      </w:r>
      <w:r>
        <w:rPr>
          <w:rStyle w:val="VerbatimChar"/>
        </w:rPr>
        <w:t xml:space="preserve">JWT_PRIVATE_KEY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JWT_PUBLIC_KEY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REFRESH_TOKEN_PEPPER</w:t>
      </w:r>
      <w:r>
        <w:t xml:space="preserve">, and ticket secrets. Documented in</w:t>
      </w:r>
      <w:r>
        <w:t xml:space="preserve"> </w:t>
      </w:r>
      <w:r>
        <w:rPr>
          <w:rStyle w:val="VerbatimChar"/>
        </w:rPr>
        <w:t xml:space="preserve">LAUNCH_RUNBOOKS.md</w:t>
      </w:r>
      <w:r>
        <w:t xml:space="preserve"> </w:t>
      </w:r>
      <w:r>
        <w:t xml:space="preserve">and the launch checklist. Followed-up item #107 captures the pre-launch rotation step.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http-security-headers"/>
      <w:r>
        <w:t xml:space="preserve">7. HTTP security headers</w:t>
      </w:r>
      <w:bookmarkEnd w:id="47"/>
    </w:p>
    <w:p>
      <w:pPr>
        <w:pStyle w:val="Heading3"/>
      </w:pPr>
      <w:bookmarkStart w:id="48" w:name="X3b4c240f5eb927d0526ba81c6cc4e0027173384"/>
      <w:r>
        <w:t xml:space="preserve">API (configured via</w:t>
      </w:r>
      <w:r>
        <w:t xml:space="preserve"> </w:t>
      </w:r>
      <w:r>
        <w:rPr>
          <w:rStyle w:val="VerbatimChar"/>
        </w:rPr>
        <w:t xml:space="preserve">helmet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apps/api/src/main.ts</w:t>
      </w:r>
      <w:r>
        <w:t xml:space="preserve">)</w:t>
      </w:r>
      <w:bookmarkEnd w:id="4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Content-Security-Policy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default-src 'self'; script-src 'self'; style-src 'self' 'unsafe-inline'; img-src 'self' data:; object-src 'none'; frame-ancestors 'none'; report-uri /v1/csp-reports</w:t>
            </w:r>
          </w:p>
        </w:tc>
        <w:tc>
          <w:p>
            <w:pPr>
              <w:pStyle w:val="Compact"/>
              <w:jc w:val="left"/>
            </w:pPr>
            <w:r>
              <w:t xml:space="preserve">enforced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Strict-Transport-Security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max-age=31536000; includeSubDomains; preload</w:t>
            </w:r>
            <w:r>
              <w:t xml:space="preserve"> </w:t>
            </w:r>
            <w:r>
              <w:t xml:space="preserve">(prod only)</w:t>
            </w:r>
          </w:p>
        </w:tc>
        <w:tc>
          <w:p>
            <w:pPr>
              <w:pStyle w:val="Compact"/>
              <w:jc w:val="left"/>
            </w:pPr>
            <w:r>
              <w:t xml:space="preserve">enforced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X-Content-Type-Options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nosniff</w:t>
            </w:r>
            <w:r>
              <w:t xml:space="preserve"> </w:t>
            </w:r>
            <w:r>
              <w:t xml:space="preserve">(helmet default)</w:t>
            </w:r>
          </w:p>
        </w:tc>
        <w:tc>
          <w:p>
            <w:pPr>
              <w:pStyle w:val="Compact"/>
              <w:jc w:val="left"/>
            </w:pPr>
            <w:r>
              <w:t xml:space="preserve">enforced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X-Frame-Options</w:t>
            </w:r>
          </w:p>
        </w:tc>
        <w:tc>
          <w:p>
            <w:pPr>
              <w:pStyle w:val="Compact"/>
              <w:jc w:val="left"/>
            </w:pPr>
            <w:r>
              <w:t xml:space="preserve">obsoleted by</w:t>
            </w:r>
            <w:r>
              <w:t xml:space="preserve"> </w:t>
            </w:r>
            <w:r>
              <w:rPr>
                <w:rStyle w:val="VerbatimChar"/>
              </w:rPr>
              <w:t xml:space="preserve">frame-ancestors 'none'</w:t>
            </w:r>
            <w:r>
              <w:t xml:space="preserve">; helmet still emits</w:t>
            </w:r>
            <w:r>
              <w:t xml:space="preserve"> </w:t>
            </w:r>
            <w:r>
              <w:rPr>
                <w:rStyle w:val="VerbatimChar"/>
              </w:rPr>
              <w:t xml:space="preserve">SAMEORIGIN</w:t>
            </w:r>
            <w:r>
              <w:t xml:space="preserve"> </w:t>
            </w:r>
            <w:r>
              <w:t xml:space="preserve">as belt-and-braces</w:t>
            </w:r>
          </w:p>
        </w:tc>
        <w:tc>
          <w:p>
            <w:pPr>
              <w:pStyle w:val="Compact"/>
              <w:jc w:val="left"/>
            </w:pPr>
            <w:r>
              <w:t xml:space="preserve">enforced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Referrer-Policy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strict-origin-when-cross-origin</w:t>
            </w:r>
          </w:p>
        </w:tc>
        <w:tc>
          <w:p>
            <w:pPr>
              <w:pStyle w:val="Compact"/>
              <w:jc w:val="left"/>
            </w:pPr>
            <w:r>
              <w:t xml:space="preserve">enforced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Cross-Origin-Resource-Policy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cross-origin</w:t>
            </w:r>
            <w:r>
              <w:t xml:space="preserve"> </w:t>
            </w:r>
            <w:r>
              <w:t xml:space="preserve">(API serves multiple frontends)</w:t>
            </w:r>
          </w:p>
        </w:tc>
        <w:tc>
          <w:p>
            <w:pPr>
              <w:pStyle w:val="Compact"/>
              <w:jc w:val="left"/>
            </w:pPr>
            <w:r>
              <w:t xml:space="preserve">configured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X-Permitted-Cross-Domain-Policies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(helmet default)</w:t>
            </w:r>
          </w:p>
        </w:tc>
        <w:tc>
          <w:p>
            <w:pPr>
              <w:pStyle w:val="Compact"/>
              <w:jc w:val="left"/>
            </w:pPr>
            <w:r>
              <w:t xml:space="preserve">enforced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X-DNS-Prefetch-Control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</w:t>
            </w:r>
            <w:r>
              <w:t xml:space="preserve"> </w:t>
            </w:r>
            <w:r>
              <w:t xml:space="preserve">(helmet default)</w:t>
            </w:r>
          </w:p>
        </w:tc>
        <w:tc>
          <w:p>
            <w:pPr>
              <w:pStyle w:val="Compact"/>
              <w:jc w:val="left"/>
            </w:pPr>
            <w:r>
              <w:t xml:space="preserve">enforced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X-XSS-Protection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(helmet default; modern browsers ignore it)</w:t>
            </w:r>
          </w:p>
        </w:tc>
        <w:tc>
          <w:p>
            <w:pPr>
              <w:pStyle w:val="Compact"/>
              <w:jc w:val="left"/>
            </w:pPr>
            <w:r>
              <w:t xml:space="preserve">configured</w:t>
            </w:r>
          </w:p>
        </w:tc>
      </w:tr>
    </w:tbl>
    <w:p>
      <w:pPr>
        <w:pStyle w:val="Heading3"/>
      </w:pPr>
      <w:bookmarkStart w:id="49" w:name="web-configured-in-appswebnext.config.mjs"/>
      <w:r>
        <w:t xml:space="preserve">Web (configured in</w:t>
      </w:r>
      <w:r>
        <w:t xml:space="preserve"> </w:t>
      </w:r>
      <w:r>
        <w:rPr>
          <w:rStyle w:val="VerbatimChar"/>
        </w:rPr>
        <w:t xml:space="preserve">apps/web/next.config.mjs</w:t>
      </w:r>
      <w:r>
        <w:t xml:space="preserve">)</w:t>
      </w:r>
      <w:bookmarkEnd w:id="4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X-Frame-Options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DENY</w:t>
            </w:r>
          </w:p>
        </w:tc>
        <w:tc>
          <w:p>
            <w:pPr>
              <w:pStyle w:val="Compact"/>
              <w:jc w:val="left"/>
            </w:pPr>
            <w:r>
              <w:t xml:space="preserve">enforced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X-Content-Type-Options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nosniff</w:t>
            </w:r>
          </w:p>
        </w:tc>
        <w:tc>
          <w:p>
            <w:pPr>
              <w:pStyle w:val="Compact"/>
              <w:jc w:val="left"/>
            </w:pPr>
            <w:r>
              <w:t xml:space="preserve">enforced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Referrer-Policy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strict-origin-when-cross-origin</w:t>
            </w:r>
          </w:p>
        </w:tc>
        <w:tc>
          <w:p>
            <w:pPr>
              <w:pStyle w:val="Compact"/>
              <w:jc w:val="left"/>
            </w:pPr>
            <w:r>
              <w:t xml:space="preserve">enforced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Permissions-Policy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camera=(self), microphone=(), geolocation=()</w:t>
            </w:r>
          </w:p>
        </w:tc>
        <w:tc>
          <w:p>
            <w:pPr>
              <w:pStyle w:val="Compact"/>
              <w:jc w:val="left"/>
            </w:pPr>
            <w:r>
              <w:t xml:space="preserve">enforced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Content-Security-Policy-Report-Only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default-src 'self'; script-src 'self'; style-src 'self' 'unsafe-inline'; img-src 'self' data: blob: https://*.r2.dev https://*.r2.cloudflarestorage.com https://*.amazonaws.com https://cdn.orkora.io; font-src 'self' data:; connect-src 'self' &lt;API&gt;; report-uri &lt;API&gt;/v1/csp-reports</w:t>
            </w:r>
          </w:p>
        </w:tc>
        <w:tc>
          <w:p>
            <w:pPr>
              <w:pStyle w:val="Compact"/>
              <w:jc w:val="left"/>
            </w:pPr>
            <w:r>
              <w:t xml:space="preserve">report-only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Strict-Transport-Security</w:t>
            </w:r>
          </w:p>
        </w:tc>
        <w:tc>
          <w:p>
            <w:pPr>
              <w:pStyle w:val="Compact"/>
              <w:jc w:val="left"/>
            </w:pPr>
            <w:r>
              <w:t xml:space="preserve">served by Vercel automatically</w:t>
            </w:r>
          </w:p>
        </w:tc>
        <w:tc>
          <w:p>
            <w:pPr>
              <w:pStyle w:val="Compact"/>
              <w:jc w:val="left"/>
            </w:pPr>
            <w:r>
              <w:t xml:space="preserve">enforced</w:t>
            </w:r>
          </w:p>
        </w:tc>
      </w:tr>
    </w:tbl>
    <w:p>
      <w:pPr>
        <w:pStyle w:val="Heading3"/>
      </w:pPr>
      <w:bookmarkStart w:id="50" w:name="X583c5542573a32168d462b9a1d38054f5ae1c26"/>
      <w:r>
        <w:t xml:space="preserve">Finding 7.1 — Web CSP is intentionally Report-Only [LOW]</w:t>
      </w:r>
      <w:bookmarkEnd w:id="50"/>
    </w:p>
    <w:p>
      <w:pPr>
        <w:pStyle w:val="FirstParagraph"/>
      </w:pPr>
      <w:r>
        <w:t xml:space="preserve">The Next.js App Router uses inline scripts for streaming and hydration. Enforcing</w:t>
      </w:r>
      <w:r>
        <w:t xml:space="preserve"> </w:t>
      </w:r>
      <w:r>
        <w:rPr>
          <w:rStyle w:val="VerbatimChar"/>
        </w:rPr>
        <w:t xml:space="preserve">script-src 'self'</w:t>
      </w:r>
      <w:r>
        <w:t xml:space="preserve"> </w:t>
      </w:r>
      <w:r>
        <w:t xml:space="preserve">without a per-request nonce middleware would break the app. The plan is to ship a nonce middleware, run report-only for one to two weeks to verify zero violations from real users, then flip to enforce. Documented in LAUNCH_READINESS Stage 3 and the launch checklist.</w:t>
      </w:r>
    </w:p>
    <w:p>
      <w:pPr>
        <w:pStyle w:val="Heading3"/>
      </w:pPr>
      <w:bookmarkStart w:id="51" w:name="X94beea18376b5e244e7ae966016faf86772ece0"/>
      <w:r>
        <w:t xml:space="preserve">Finding 7.2 — No findings on either side beyond the documented Report-Only state</w:t>
      </w:r>
      <w:bookmarkEnd w:id="51"/>
    </w:p>
    <w:p>
      <w:pPr>
        <w:pStyle w:val="FirstParagraph"/>
      </w:pPr>
      <w:r>
        <w:t xml:space="preserve">All requested headers are present and configured. No gaps.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rate-limiting"/>
      <w:r>
        <w:t xml:space="preserve">8. Rate limiting</w:t>
      </w:r>
      <w:bookmarkEnd w:id="52"/>
    </w:p>
    <w:p>
      <w:pPr>
        <w:pStyle w:val="Heading3"/>
      </w:pPr>
      <w:bookmarkStart w:id="53" w:name="architecture"/>
      <w:r>
        <w:t xml:space="preserve">Architecture</w:t>
      </w:r>
      <w:bookmarkEnd w:id="53"/>
    </w:p>
    <w:p>
      <w:pPr>
        <w:numPr>
          <w:ilvl w:val="0"/>
          <w:numId w:val="1014"/>
        </w:numPr>
        <w:pStyle w:val="Compact"/>
      </w:pPr>
      <w:r>
        <w:t xml:space="preserve">Global</w:t>
      </w:r>
      <w:r>
        <w:t xml:space="preserve"> </w:t>
      </w:r>
      <w:r>
        <w:rPr>
          <w:rStyle w:val="VerbatimChar"/>
        </w:rPr>
        <w:t xml:space="preserve">ThrottlerModule.forRoot([{ ttl: 60_000, limit: 300 }])</w:t>
      </w:r>
      <w:r>
        <w:t xml:space="preserve">: 300 requests per minute baseline.</w:t>
      </w:r>
    </w:p>
    <w:p>
      <w:pPr>
        <w:numPr>
          <w:ilvl w:val="0"/>
          <w:numId w:val="1014"/>
        </w:numPr>
        <w:pStyle w:val="Compact"/>
      </w:pPr>
      <w:r>
        <w:t xml:space="preserve">Custom</w:t>
      </w:r>
      <w:r>
        <w:t xml:space="preserve"> </w:t>
      </w:r>
      <w:r>
        <w:rPr>
          <w:rStyle w:val="VerbatimChar"/>
        </w:rPr>
        <w:t xml:space="preserve">UserThrottlerGuard</w:t>
      </w:r>
      <w:r>
        <w:t xml:space="preserve"> </w:t>
      </w:r>
      <w:r>
        <w:t xml:space="preserve">overrides the default tracker: when a request carries a verified JWT, the bucket key is</w:t>
      </w:r>
      <w:r>
        <w:t xml:space="preserve"> </w:t>
      </w:r>
      <w:r>
        <w:rPr>
          <w:rStyle w:val="VerbatimChar"/>
        </w:rPr>
        <w:t xml:space="preserve">user:&lt;userId&gt;</w:t>
      </w:r>
      <w:r>
        <w:t xml:space="preserve">; otherwise it is</w:t>
      </w:r>
      <w:r>
        <w:t xml:space="preserve"> </w:t>
      </w:r>
      <w:r>
        <w:rPr>
          <w:rStyle w:val="VerbatimChar"/>
        </w:rPr>
        <w:t xml:space="preserve">ip:&lt;sourceIP&gt;</w:t>
      </w:r>
      <w:r>
        <w:t xml:space="preserve">. So both user-based and IP-based limits apply, with user-based taking precedence for authenticated requests.</w:t>
      </w:r>
    </w:p>
    <w:p>
      <w:pPr>
        <w:numPr>
          <w:ilvl w:val="0"/>
          <w:numId w:val="1014"/>
        </w:numPr>
        <w:pStyle w:val="Compact"/>
      </w:pPr>
      <w:r>
        <w:t xml:space="preserve">Per-route overrides via</w:t>
      </w:r>
      <w:r>
        <w:t xml:space="preserve"> </w:t>
      </w:r>
      <w:r>
        <w:rPr>
          <w:rStyle w:val="VerbatimChar"/>
        </w:rPr>
        <w:t xml:space="preserve">@Throttle({ default: { ttl, limit } })</w:t>
      </w:r>
      <w:r>
        <w:t xml:space="preserve"> </w:t>
      </w:r>
      <w:r>
        <w:t xml:space="preserve">decorator on individual handlers.</w:t>
      </w:r>
    </w:p>
    <w:p>
      <w:pPr>
        <w:pStyle w:val="Heading3"/>
      </w:pPr>
      <w:bookmarkStart w:id="54" w:name="per-route-limits"/>
      <w:r>
        <w:t xml:space="preserve">Per-route limits</w:t>
      </w:r>
      <w:bookmarkEnd w:id="5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Global default</w:t>
            </w:r>
          </w:p>
        </w:tc>
        <w:tc>
          <w:p>
            <w:pPr>
              <w:pStyle w:val="Compact"/>
              <w:jc w:val="left"/>
            </w:pPr>
            <w:r>
              <w:t xml:space="preserve">300 / 60s</w:t>
            </w:r>
          </w:p>
        </w:tc>
        <w:tc>
          <w:p>
            <w:pPr>
              <w:pStyle w:val="Compact"/>
              <w:jc w:val="left"/>
            </w:pPr>
            <w:r>
              <w:t xml:space="preserve">All unmarked routes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 /v1/auth/signup</w:t>
            </w:r>
          </w:p>
        </w:tc>
        <w:tc>
          <w:p>
            <w:pPr>
              <w:pStyle w:val="Compact"/>
              <w:jc w:val="left"/>
            </w:pPr>
            <w:r>
              <w:t xml:space="preserve">5 / 60s</w:t>
            </w:r>
          </w:p>
        </w:tc>
        <w:tc>
          <w:p>
            <w:pPr>
              <w:pStyle w:val="Compact"/>
              <w:jc w:val="left"/>
            </w:pPr>
            <w:r>
              <w:t xml:space="preserve">Account creation spam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 /v1/auth/login</w:t>
            </w:r>
          </w:p>
        </w:tc>
        <w:tc>
          <w:p>
            <w:pPr>
              <w:pStyle w:val="Compact"/>
              <w:jc w:val="left"/>
            </w:pPr>
            <w:r>
              <w:t xml:space="preserve">10 / 60s</w:t>
            </w:r>
          </w:p>
        </w:tc>
        <w:tc>
          <w:p>
            <w:pPr>
              <w:pStyle w:val="Compact"/>
              <w:jc w:val="left"/>
            </w:pPr>
            <w:r>
              <w:t xml:space="preserve">Brute force;</w:t>
            </w:r>
            <w:r>
              <w:t xml:space="preserve"> </w:t>
            </w:r>
            <w:r>
              <w:rPr>
                <w:b/>
              </w:rPr>
              <w:t xml:space="preserve">plus</w:t>
            </w:r>
            <w:r>
              <w:t xml:space="preserve"> </w:t>
            </w:r>
            <w:r>
              <w:t xml:space="preserve">per-account exponential backoff (this review)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 /v1/auth/social</w:t>
            </w:r>
          </w:p>
        </w:tc>
        <w:tc>
          <w:p>
            <w:pPr>
              <w:pStyle w:val="Compact"/>
              <w:jc w:val="left"/>
            </w:pPr>
            <w:r>
              <w:t xml:space="preserve">10 / 60s</w:t>
            </w:r>
          </w:p>
        </w:tc>
        <w:tc>
          <w:p>
            <w:pPr>
              <w:pStyle w:val="Compact"/>
              <w:jc w:val="left"/>
            </w:pPr>
            <w:r>
              <w:t xml:space="preserve">Google/Apple sign-in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 /v1/auth/refresh</w:t>
            </w:r>
          </w:p>
        </w:tc>
        <w:tc>
          <w:p>
            <w:pPr>
              <w:pStyle w:val="Compact"/>
              <w:jc w:val="left"/>
            </w:pPr>
            <w:r>
              <w:t xml:space="preserve">60 / 60s</w:t>
            </w:r>
          </w:p>
        </w:tc>
        <w:tc>
          <w:p>
            <w:pPr>
              <w:pStyle w:val="Compact"/>
              <w:jc w:val="left"/>
            </w:pPr>
            <w:r>
              <w:t xml:space="preserve">Generous because refresh runs every 15min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 /v1/auth/otp/send</w:t>
            </w:r>
          </w:p>
        </w:tc>
        <w:tc>
          <w:p>
            <w:pPr>
              <w:pStyle w:val="Compact"/>
              <w:jc w:val="left"/>
            </w:pPr>
            <w:r>
              <w:t xml:space="preserve">5 / 60s</w:t>
            </w:r>
          </w:p>
        </w:tc>
        <w:tc>
          <w:p>
            <w:pPr>
              <w:pStyle w:val="Compact"/>
              <w:jc w:val="left"/>
            </w:pPr>
            <w:r>
              <w:t xml:space="preserve">Plus 30s per-destination cooldown + 6/hour per-destination cap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 /v1/auth/otp/verify</w:t>
            </w:r>
          </w:p>
        </w:tc>
        <w:tc>
          <w:p>
            <w:pPr>
              <w:pStyle w:val="Compact"/>
              <w:jc w:val="left"/>
            </w:pPr>
            <w:r>
              <w:t xml:space="preserve">10 / 60s</w:t>
            </w:r>
          </w:p>
        </w:tc>
        <w:tc>
          <w:p>
            <w:pPr>
              <w:pStyle w:val="Compact"/>
              <w:jc w:val="left"/>
            </w:pPr>
            <w:r>
              <w:t xml:space="preserve">Plus 5-attempt per-code lockout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 /v1/auth/otp/exchange</w:t>
            </w:r>
          </w:p>
        </w:tc>
        <w:tc>
          <w:p>
            <w:pPr>
              <w:pStyle w:val="Compact"/>
              <w:jc w:val="left"/>
            </w:pPr>
            <w:r>
              <w:t xml:space="preserve">10 / 60s</w:t>
            </w:r>
          </w:p>
        </w:tc>
        <w:tc>
          <w:p>
            <w:pPr>
              <w:pStyle w:val="Compact"/>
              <w:jc w:val="left"/>
            </w:pPr>
            <w:r>
              <w:t xml:space="preserve">Same as verify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 /v1/events/by-code/:code/register</w:t>
            </w:r>
          </w:p>
        </w:tc>
        <w:tc>
          <w:p>
            <w:pPr>
              <w:pStyle w:val="Compact"/>
              <w:jc w:val="left"/>
            </w:pPr>
            <w:r>
              <w:t xml:space="preserve">10 / 60s</w:t>
            </w:r>
          </w:p>
        </w:tc>
        <w:tc>
          <w:p>
            <w:pPr>
              <w:pStyle w:val="Compact"/>
              <w:jc w:val="left"/>
            </w:pPr>
            <w:r>
              <w:t xml:space="preserve">Public attendee registration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 /v1/payments/orders/:orderId/checkout</w:t>
            </w:r>
          </w:p>
        </w:tc>
        <w:tc>
          <w:p>
            <w:pPr>
              <w:pStyle w:val="Compact"/>
              <w:jc w:val="left"/>
            </w:pPr>
            <w:r>
              <w:t xml:space="preserve">20 / 60s</w:t>
            </w:r>
          </w:p>
        </w:tc>
        <w:tc>
          <w:p>
            <w:pPr>
              <w:pStyle w:val="Compact"/>
              <w:jc w:val="left"/>
            </w:pPr>
            <w:r>
              <w:t xml:space="preserve">PSP session creation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 /v1/payments/orders/:orderId/refund/recheck</w:t>
            </w:r>
          </w:p>
        </w:tc>
        <w:tc>
          <w:p>
            <w:pPr>
              <w:pStyle w:val="Compact"/>
              <w:jc w:val="left"/>
            </w:pPr>
            <w:r>
              <w:t xml:space="preserve">inherits 300/60s, admin-gated</w:t>
            </w:r>
          </w:p>
        </w:tc>
        <w:tc>
          <w:p>
            <w:pPr>
              <w:pStyle w:val="Compact"/>
              <w:jc w:val="left"/>
            </w:pPr>
            <w:r>
              <w:t xml:space="preserve">Manual operator 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 /v1/uploads/presign</w:t>
            </w:r>
          </w:p>
        </w:tc>
        <w:tc>
          <w:p>
            <w:pPr>
              <w:pStyle w:val="Compact"/>
              <w:jc w:val="left"/>
            </w:pPr>
            <w:r>
              <w:t xml:space="preserve">30 / 60s</w:t>
            </w:r>
          </w:p>
        </w:tc>
        <w:tc>
          <w:p>
            <w:pPr>
              <w:pStyle w:val="Compact"/>
              <w:jc w:val="left"/>
            </w:pPr>
            <w:r>
              <w:t xml:space="preserve">R2 presigned upload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 /v1/organizations/:orgId/public/events/*</w:t>
            </w:r>
          </w:p>
        </w:tc>
        <w:tc>
          <w:p>
            <w:pPr>
              <w:pStyle w:val="Compact"/>
              <w:jc w:val="left"/>
            </w:pPr>
            <w:r>
              <w:t xml:space="preserve">120 / 60s</w:t>
            </w:r>
          </w:p>
        </w:tc>
        <w:tc>
          <w:p>
            <w:pPr>
              <w:pStyle w:val="Compact"/>
              <w:jc w:val="left"/>
            </w:pPr>
            <w:r>
              <w:t xml:space="preserve">External API key surface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 /v1/payments/webhook/:provider</w:t>
            </w:r>
          </w:p>
        </w:tc>
        <w:tc>
          <w:p>
            <w:pPr>
              <w:pStyle w:val="Compact"/>
              <w:jc w:val="left"/>
            </w:pPr>
            <w:r>
              <w:t xml:space="preserve">inherits 300/60s</w:t>
            </w:r>
          </w:p>
        </w:tc>
        <w:tc>
          <w:p>
            <w:pPr>
              <w:pStyle w:val="Compact"/>
              <w:jc w:val="left"/>
            </w:pPr>
            <w:r>
              <w:t xml:space="preserve">Provider-signed; providers retry on rate-limit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 other endpoints</w:t>
            </w:r>
          </w:p>
        </w:tc>
        <w:tc>
          <w:p>
            <w:pPr>
              <w:pStyle w:val="Compact"/>
              <w:jc w:val="left"/>
            </w:pPr>
            <w:r>
              <w:t xml:space="preserve">inherits 300/60s</w:t>
            </w:r>
          </w:p>
        </w:tc>
        <w:tc>
          <w:p>
            <w:pPr>
              <w:pStyle w:val="Compact"/>
              <w:jc w:val="left"/>
            </w:pPr>
            <w:r>
              <w:t xml:space="preserve">Acceptable for the dashboard CRUD surface</w:t>
            </w:r>
          </w:p>
        </w:tc>
      </w:tr>
    </w:tbl>
    <w:p>
      <w:pPr>
        <w:pStyle w:val="Heading3"/>
      </w:pPr>
      <w:bookmarkStart w:id="55" w:name="X2c966402d04527f4b0786b97128c9abf24577ca"/>
      <w:r>
        <w:t xml:space="preserve">Finding 8.1 — Webhooks intentionally use the global limit [INFO]</w:t>
      </w:r>
      <w:bookmarkEnd w:id="55"/>
    </w:p>
    <w:p>
      <w:pPr>
        <w:pStyle w:val="FirstParagraph"/>
      </w:pPr>
      <w:r>
        <w:t xml:space="preserve">Stripe, Paystack, and Flutterwave back off and retry on rate-limit responses, but tightening the webhook throttle could starve the legitimate flow during a payment burst. 300/min globally is plenty for the expected volume. Signature verification is the security boundary, not the throttle.</w:t>
      </w:r>
    </w:p>
    <w:p>
      <w:pPr>
        <w:pStyle w:val="Heading3"/>
      </w:pPr>
      <w:bookmarkStart w:id="56" w:name="X797de67f4273883925a6c8fe578924e434cc590"/>
      <w:r>
        <w:t xml:space="preserve">Finding 8.2 — Exponential backoff on auth endpoints [implemented]</w:t>
      </w:r>
      <w:bookmarkEnd w:id="56"/>
    </w:p>
    <w:p>
      <w:pPr>
        <w:pStyle w:val="FirstParagraph"/>
      </w:pPr>
      <w:r>
        <w:t xml:space="preserve">Shipped in this review for password login (see Finding 4.1). OTP already has equivalent layered protection (30s cooldown + 5-attempt per-code lock + 6/hour per-destination cap) and does not need an additional backoff layer.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other-findings"/>
      <w:r>
        <w:t xml:space="preserve">9. Other findings</w:t>
      </w:r>
      <w:bookmarkEnd w:id="57"/>
    </w:p>
    <w:p>
      <w:pPr>
        <w:pStyle w:val="Heading3"/>
      </w:pPr>
      <w:bookmarkStart w:id="58" w:name="Xb9e718354e56f93abe9373b0ea26ea65a59d9c7"/>
      <w:r>
        <w:t xml:space="preserve">Finding 9.1 — Mass assignment is blocked at the validation boundary [clean]</w:t>
      </w:r>
      <w:bookmarkEnd w:id="58"/>
    </w:p>
    <w:p>
      <w:pPr>
        <w:pStyle w:val="FirstParagraph"/>
      </w:pPr>
      <w:r>
        <w:t xml:space="preserve">The global</w:t>
      </w:r>
      <w:r>
        <w:t xml:space="preserve"> </w:t>
      </w:r>
      <w:r>
        <w:rPr>
          <w:rStyle w:val="VerbatimChar"/>
        </w:rPr>
        <w:t xml:space="preserve">ValidationPipe</w:t>
      </w:r>
      <w:r>
        <w:t xml:space="preserve"> </w:t>
      </w:r>
      <w:r>
        <w:t xml:space="preserve">is configured with</w:t>
      </w:r>
      <w:r>
        <w:t xml:space="preserve"> </w:t>
      </w:r>
      <w:r>
        <w:rPr>
          <w:rStyle w:val="VerbatimChar"/>
        </w:rPr>
        <w:t xml:space="preserve">{ whitelist: true, forbidNonWhitelisted: true, forbidUnknownValues: true, transform: true }</w:t>
      </w:r>
      <w:r>
        <w:t xml:space="preserve">. Any payload field that is not in the DTO class is rejected at the boundary. No path for an attacker to set</w:t>
      </w:r>
      <w:r>
        <w:t xml:space="preserve"> </w:t>
      </w:r>
      <w:r>
        <w:rPr>
          <w:rStyle w:val="VerbatimChar"/>
        </w:rPr>
        <w:t xml:space="preserve">platformRole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organizationId</w:t>
      </w:r>
      <w:r>
        <w:t xml:space="preserve">, or similar privileged fields by smuggling them in a body.</w:t>
      </w:r>
    </w:p>
    <w:p>
      <w:pPr>
        <w:pStyle w:val="Heading3"/>
      </w:pPr>
      <w:bookmarkStart w:id="59" w:name="finding-9.2-file-upload-validation-clean"/>
      <w:r>
        <w:t xml:space="preserve">Finding 9.2 — File upload validation [clean]</w:t>
      </w:r>
      <w:bookmarkEnd w:id="59"/>
    </w:p>
    <w:p>
      <w:pPr>
        <w:pStyle w:val="FirstParagraph"/>
      </w:pPr>
      <w:r>
        <w:t xml:space="preserve">Presigned PUT URLs only accept the content-type signed into them at presign time. DTO restricts to</w:t>
      </w:r>
      <w:r>
        <w:t xml:space="preserve"> </w:t>
      </w:r>
      <w:r>
        <w:rPr>
          <w:rStyle w:val="VerbatimChar"/>
        </w:rPr>
        <w:t xml:space="preserve">image/png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image/jpeg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image/webp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image/gif</w:t>
      </w:r>
      <w:r>
        <w:t xml:space="preserve">. Filename is bounded to 160 chars. Object key is server-derived (UUID + extension), not user-supplied. Per the readiness doc, hard size cap is a documented R2/Worker follow-up; the presigned-PUT mechanism cannot cap size without changing the client contract.</w:t>
      </w:r>
    </w:p>
    <w:p>
      <w:pPr>
        <w:pStyle w:val="Heading3"/>
      </w:pPr>
      <w:bookmarkStart w:id="60" w:name="Xc39e2880964eaf0e5ee5fa2bf17e5abf65ea2fc"/>
      <w:r>
        <w:t xml:space="preserve">Finding 9.3 — Email enumeration on signup [LOW]</w:t>
      </w:r>
      <w:bookmarkEnd w:id="60"/>
    </w:p>
    <w:p>
      <w:pPr>
        <w:pStyle w:val="FirstParagraph"/>
      </w:pPr>
      <w:r>
        <w:rPr>
          <w:rStyle w:val="VerbatimChar"/>
        </w:rPr>
        <w:t xml:space="preserve">signup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ConflictException('Email already registered')</w:t>
      </w:r>
      <w:r>
        <w:t xml:space="preserve"> </w:t>
      </w:r>
      <w:r>
        <w:t xml:space="preserve">when the email is taken. An attacker can enumerate which addresses have accounts.</w:t>
      </w:r>
    </w:p>
    <w:p>
      <w:pPr>
        <w:numPr>
          <w:ilvl w:val="0"/>
          <w:numId w:val="1015"/>
        </w:numPr>
        <w:pStyle w:val="Compact"/>
      </w:pPr>
      <w:r>
        <w:t xml:space="preserve">Privacy / abuse vector: yes. Severity at-rest: LOW for a private beta, MEDIUM-LOW once public.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Recommendation</w:t>
      </w:r>
      <w:r>
        <w:t xml:space="preserve">: switch to a uniform</w:t>
      </w:r>
      <w:r>
        <w:t xml:space="preserve"> </w:t>
      </w:r>
      <w:r>
        <w:t xml:space="preserve">“</w:t>
      </w:r>
      <w:r>
        <w:t xml:space="preserve">If your email is not yet registered, you’ll receive a confirmation</w:t>
      </w:r>
      <w:r>
        <w:t xml:space="preserve">”</w:t>
      </w:r>
      <w:r>
        <w:t xml:space="preserve"> </w:t>
      </w:r>
      <w:r>
        <w:t xml:space="preserve">response, even when the email is already taken (idempotent). Same change on the password-reset flow when it ships. Not blocking for private beta. Tracked as a follow-up.</w:t>
      </w:r>
    </w:p>
    <w:p>
      <w:pPr>
        <w:pStyle w:val="Heading3"/>
      </w:pPr>
      <w:bookmarkStart w:id="61" w:name="X7fce59981dd55ac9098711146725ff2912f0fb3"/>
      <w:r>
        <w:t xml:space="preserve">Finding 9.4 — Audit log captures sensitive actions [clean]</w:t>
      </w:r>
      <w:bookmarkEnd w:id="61"/>
    </w:p>
    <w:p>
      <w:pPr>
        <w:pStyle w:val="FirstParagraph"/>
      </w:pPr>
      <w:r>
        <w:rPr>
          <w:rStyle w:val="VerbatimChar"/>
        </w:rPr>
        <w:t xml:space="preserve">AuditService.record()</w:t>
      </w:r>
      <w:r>
        <w:t xml:space="preserve"> </w:t>
      </w:r>
      <w:r>
        <w:t xml:space="preserve">is called from refund initiation, refund settled, refund failed, refund rechecked, role changes, and superadmin actions. Logged with</w:t>
      </w:r>
      <w:r>
        <w:t xml:space="preserve"> </w:t>
      </w:r>
      <w:r>
        <w:rPr>
          <w:rStyle w:val="VerbatimChar"/>
        </w:rPr>
        <w:t xml:space="preserve">organizationId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actorUserId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resourceId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. Indexed for fast querying by</w:t>
      </w:r>
      <w:r>
        <w:t xml:space="preserve"> </w:t>
      </w:r>
      <w:r>
        <w:rPr>
          <w:rStyle w:val="VerbatimChar"/>
        </w:rPr>
        <w:t xml:space="preserve">(organizationId, occurredAt desc)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(resourceType, resourceId)</w:t>
      </w:r>
      <w:r>
        <w:t xml:space="preserve">. Tamper detection (append-only enforcement, hash chain) is a SCALE follow-up.</w:t>
      </w:r>
    </w:p>
    <w:p>
      <w:pPr>
        <w:pStyle w:val="Heading3"/>
      </w:pPr>
      <w:bookmarkStart w:id="62" w:name="finding-9.5-open-redirect-surface-clean"/>
      <w:r>
        <w:t xml:space="preserve">Finding 9.5 — Open redirect surface [clean]</w:t>
      </w:r>
      <w:bookmarkEnd w:id="62"/>
    </w:p>
    <w:p>
      <w:pPr>
        <w:pStyle w:val="FirstParagraph"/>
      </w:pPr>
      <w:r>
        <w:t xml:space="preserve">The only</w:t>
      </w:r>
      <w:r>
        <w:t xml:space="preserve"> </w:t>
      </w:r>
      <w:r>
        <w:rPr>
          <w:rStyle w:val="VerbatimChar"/>
        </w:rPr>
        <w:t xml:space="preserve">successUrl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cancelUrl</w:t>
      </w:r>
      <w:r>
        <w:t xml:space="preserve"> </w:t>
      </w:r>
      <w:r>
        <w:t xml:space="preserve">paths the API constructs are derived from server-side</w:t>
      </w:r>
      <w:r>
        <w:t xml:space="preserve"> </w:t>
      </w:r>
      <w:r>
        <w:rPr>
          <w:rStyle w:val="VerbatimChar"/>
        </w:rPr>
        <w:t xml:space="preserve">APP_URL</w:t>
      </w:r>
      <w:r>
        <w:t xml:space="preserve"> </w:t>
      </w:r>
      <w:r>
        <w:t xml:space="preserve">env, not from user input. No</w:t>
      </w:r>
      <w:r>
        <w:t xml:space="preserve"> </w:t>
      </w:r>
      <w:r>
        <w:rPr>
          <w:rStyle w:val="VerbatimChar"/>
        </w:rPr>
        <w:t xml:space="preserve">?redirect=</w:t>
      </w:r>
      <w:r>
        <w:t xml:space="preserve"> </w:t>
      </w:r>
      <w:r>
        <w:t xml:space="preserve">style query parameter is read anywhere. Clean.</w:t>
      </w:r>
    </w:p>
    <w:p>
      <w:pPr>
        <w:pStyle w:val="Heading3"/>
      </w:pPr>
      <w:bookmarkStart w:id="63" w:name="finding-9.6-dependency-cve-scan-info"/>
      <w:r>
        <w:t xml:space="preserve">Finding 9.6 — Dependency CVE scan [INFO]</w:t>
      </w:r>
      <w:bookmarkEnd w:id="63"/>
    </w:p>
    <w:p>
      <w:pPr>
        <w:pStyle w:val="FirstParagraph"/>
      </w:pPr>
      <w:r>
        <w:t xml:space="preserve">Not run as part of this review. Schedule</w:t>
      </w:r>
      <w:r>
        <w:t xml:space="preserve"> </w:t>
      </w:r>
      <w:r>
        <w:rPr>
          <w:rStyle w:val="VerbatimChar"/>
        </w:rPr>
        <w:t xml:space="preserve">pnpm audit</w:t>
      </w:r>
      <w:r>
        <w:t xml:space="preserve"> </w:t>
      </w:r>
      <w:r>
        <w:t xml:space="preserve">or Dependabot weekly and triage criticals. SCALE item in LAUNCH_READINESS.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4" w:name="fixes-shipped-in-this-review"/>
      <w:r>
        <w:t xml:space="preserve">10. Fixes shipped in this review</w:t>
      </w:r>
      <w:bookmarkEnd w:id="64"/>
    </w:p>
    <w:p>
      <w:pPr>
        <w:numPr>
          <w:ilvl w:val="0"/>
          <w:numId w:val="1016"/>
        </w:numPr>
        <w:pStyle w:val="Compact"/>
      </w:pPr>
      <w:r>
        <w:rPr>
          <w:rStyle w:val="VerbatimChar"/>
          <w:b/>
        </w:rPr>
        <w:t xml:space="preserve">apps/api/src/common/interceptors/tenancy.interceptor.ts</w:t>
      </w:r>
      <w:r>
        <w:t xml:space="preserve">: SQL-injection-by-pattern fix.</w:t>
      </w:r>
      <w:r>
        <w:t xml:space="preserve"> </w:t>
      </w:r>
      <w:r>
        <w:rPr>
          <w:rStyle w:val="VerbatimChar"/>
        </w:rPr>
        <w:t xml:space="preserve">$executeRawUnsafe</w:t>
      </w:r>
      <w:r>
        <w:t xml:space="preserve"> </w:t>
      </w:r>
      <w:r>
        <w:t xml:space="preserve">with string interpolation replaced by</w:t>
      </w:r>
      <w:r>
        <w:t xml:space="preserve"> </w:t>
      </w:r>
      <w:r>
        <w:rPr>
          <w:rStyle w:val="VerbatimChar"/>
        </w:rPr>
        <w:t xml:space="preserve">$executeRaw</w:t>
      </w:r>
      <w:r>
        <w:t xml:space="preserve"> </w:t>
      </w:r>
      <w:r>
        <w:t xml:space="preserve">tagged template using</w:t>
      </w:r>
      <w:r>
        <w:t xml:space="preserve"> </w:t>
      </w:r>
      <w:r>
        <w:rPr>
          <w:rStyle w:val="VerbatimChar"/>
        </w:rPr>
        <w:t xml:space="preserve">set_config()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  <w:b/>
        </w:rPr>
        <w:t xml:space="preserve">apps/api/src/modules/auth/auth.service.ts</w:t>
      </w:r>
      <w:r>
        <w:t xml:space="preserve">: per-account exponential backoff on</w:t>
      </w:r>
      <w:r>
        <w:t xml:space="preserve"> </w:t>
      </w:r>
      <w:r>
        <w:rPr>
          <w:rStyle w:val="VerbatimChar"/>
        </w:rPr>
        <w:t xml:space="preserve">login()</w:t>
      </w:r>
      <w:r>
        <w:t xml:space="preserve">. Checks</w:t>
      </w:r>
      <w:r>
        <w:t xml:space="preserve"> </w:t>
      </w:r>
      <w:r>
        <w:rPr>
          <w:rStyle w:val="VerbatimChar"/>
        </w:rPr>
        <w:t xml:space="preserve">login_failures.locked_until</w:t>
      </w:r>
      <w:r>
        <w:t xml:space="preserve"> </w:t>
      </w:r>
      <w:r>
        <w:t xml:space="preserve">before password verify; upserts increment on failure with</w:t>
      </w:r>
      <w:r>
        <w:t xml:space="preserve"> </w:t>
      </w:r>
      <w:r>
        <w:rPr>
          <w:rStyle w:val="VerbatimChar"/>
        </w:rPr>
        <w:t xml:space="preserve">min(60, 2^(n-1))</w:t>
      </w:r>
      <w:r>
        <w:t xml:space="preserve"> </w:t>
      </w:r>
      <w:r>
        <w:t xml:space="preserve">second lock; clears row on success.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  <w:b/>
        </w:rPr>
        <w:t xml:space="preserve">apps/api/prisma/schema.prisma</w:t>
      </w:r>
      <w:r>
        <w:t xml:space="preserve">:</w:t>
      </w:r>
      <w:r>
        <w:t xml:space="preserve"> </w:t>
      </w:r>
      <w:r>
        <w:rPr>
          <w:rStyle w:val="VerbatimChar"/>
        </w:rPr>
        <w:t xml:space="preserve">LoginFailure</w:t>
      </w:r>
      <w:r>
        <w:t xml:space="preserve"> </w:t>
      </w:r>
      <w:r>
        <w:t xml:space="preserve">model.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  <w:b/>
        </w:rPr>
        <w:t xml:space="preserve">schema.sql</w:t>
      </w:r>
      <w:r>
        <w:t xml:space="preserve">:</w:t>
      </w:r>
      <w:r>
        <w:t xml:space="preserve"> </w:t>
      </w:r>
      <w:r>
        <w:rPr>
          <w:rStyle w:val="VerbatimChar"/>
        </w:rPr>
        <w:t xml:space="preserve">login_failures</w:t>
      </w:r>
      <w:r>
        <w:t xml:space="preserve"> </w:t>
      </w:r>
      <w:r>
        <w:t xml:space="preserve">table (canonical fresh-install).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  <w:b/>
        </w:rPr>
        <w:t xml:space="preserve">apps/api/migrations/0003_login_failures.sql</w:t>
      </w:r>
      <w:r>
        <w:t xml:space="preserve">: forward-only idempotent migration (the entrypoint applies it automatically on the next deploy).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  <w:b/>
        </w:rPr>
        <w:t xml:space="preserve">apps/api/src/modules/auth/auth.service.spec.ts</w:t>
      </w:r>
      <w:r>
        <w:t xml:space="preserve">: three tests for the new login backoff (locked rejection, increment-on-failure, clear-on-success).</w:t>
      </w:r>
    </w:p>
    <w:p>
      <w:pPr>
        <w:pStyle w:val="FirstParagraph"/>
      </w:pPr>
      <w:r>
        <w:t xml:space="preserve">Run order before push: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C:\dev\orkora\apps\api</w:t>
      </w:r>
      <w:r>
        <w:br/>
      </w:r>
      <w:r>
        <w:rPr>
          <w:rStyle w:val="NormalTok"/>
        </w:rPr>
        <w:t xml:space="preserve">npx prisma generate</w:t>
      </w:r>
      <w:r>
        <w:br/>
      </w:r>
      <w:r>
        <w:rPr>
          <w:rStyle w:val="NormalTok"/>
        </w:rPr>
        <w:t xml:space="preserve">npx tsc --noEmit</w:t>
      </w:r>
      <w:r>
        <w:br/>
      </w:r>
      <w:r>
        <w:rPr>
          <w:rStyle w:val="NormalTok"/>
        </w:rPr>
        <w:t xml:space="preserve">pnpm test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C:\dev\orkora</w:t>
      </w:r>
      <w:r>
        <w:br/>
      </w:r>
      <w:r>
        <w:rPr>
          <w:rStyle w:val="NormalTok"/>
        </w:rPr>
        <w:t xml:space="preserve">git add -A</w:t>
      </w:r>
      <w:r>
        <w:br/>
      </w:r>
      <w:r>
        <w:rPr>
          <w:rStyle w:val="NormalTok"/>
        </w:rPr>
        <w:t xml:space="preserve">git commit -m </w:t>
      </w:r>
      <w:r>
        <w:rPr>
          <w:rStyle w:val="StringTok"/>
        </w:rPr>
        <w:t xml:space="preserve">"feat(security): parameterised tenancy SQL + per-account exponential backoff on login"</w:t>
      </w:r>
      <w:r>
        <w:br/>
      </w:r>
      <w:r>
        <w:rPr>
          <w:rStyle w:val="NormalTok"/>
        </w:rPr>
        <w:t xml:space="preserve">git push</w:t>
      </w:r>
    </w:p>
    <w:p>
      <w:pPr>
        <w:pStyle w:val="FirstParagraph"/>
      </w:pPr>
      <w:r>
        <w:t xml:space="preserve">On deploy the entrypoint runs migration</w:t>
      </w:r>
      <w:r>
        <w:t xml:space="preserve"> </w:t>
      </w:r>
      <w:r>
        <w:rPr>
          <w:rStyle w:val="VerbatimChar"/>
        </w:rPr>
        <w:t xml:space="preserve">0003_login_failures.sql</w:t>
      </w:r>
      <w:r>
        <w:t xml:space="preserve"> </w:t>
      </w:r>
      <w:r>
        <w:t xml:space="preserve">automatically before the API serves traffic.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5" w:name="risk-register"/>
      <w:r>
        <w:t xml:space="preserve">11. Risk register</w:t>
      </w:r>
      <w:bookmarkEnd w:id="65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p>
            <w:pPr>
              <w:pStyle w:val="Compact"/>
              <w:jc w:val="left"/>
            </w:pPr>
            <w:r>
              <w:t xml:space="preserve">Tenancy interceptor used</w:t>
            </w:r>
            <w:r>
              <w:t xml:space="preserve"> </w:t>
            </w:r>
            <w:r>
              <w:rPr>
                <w:rStyle w:val="VerbatimChar"/>
              </w:rPr>
              <w:t xml:space="preserve">$executeRawUnsafe</w:t>
            </w:r>
            <w:r>
              <w:t xml:space="preserve"> </w:t>
            </w:r>
            <w:r>
              <w:t xml:space="preserve">with string interpolation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Fixed today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p>
            <w:pPr>
              <w:pStyle w:val="Compact"/>
              <w:jc w:val="left"/>
            </w:pPr>
            <w:r>
              <w:t xml:space="preserve">Refresh-cookie CSRF surface limited but present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Follow-up (CSRF token on</w:t>
            </w:r>
            <w:r>
              <w:t xml:space="preserve"> </w:t>
            </w:r>
            <w:r>
              <w:rPr>
                <w:rStyle w:val="VerbatimChar"/>
              </w:rPr>
              <w:t xml:space="preserve">/auth/refresh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p>
            <w:pPr>
              <w:pStyle w:val="Compact"/>
              <w:jc w:val="left"/>
            </w:pPr>
            <w:r>
              <w:t xml:space="preserve">No per-account brute-force defence on password login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Fixed today</w:t>
            </w:r>
            <w:r>
              <w:t xml:space="preserve"> </w:t>
            </w:r>
            <w:r>
              <w:t xml:space="preserve">(exponential backoff)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p>
            <w:pPr>
              <w:pStyle w:val="Compact"/>
              <w:jc w:val="left"/>
            </w:pPr>
            <w:r>
              <w:t xml:space="preserve">JWT signing-key rotation has no overlap mechanism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SCALE follow-up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p>
            <w:pPr>
              <w:pStyle w:val="Compact"/>
              <w:jc w:val="left"/>
            </w:pPr>
            <w:r>
              <w:t xml:space="preserve">Web CSP is Report-Only pending Next.js nonce middleware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Documented; SCALE follow-up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9.3</w:t>
            </w:r>
          </w:p>
        </w:tc>
        <w:tc>
          <w:p>
            <w:pPr>
              <w:pStyle w:val="Compact"/>
              <w:jc w:val="left"/>
            </w:pPr>
            <w:r>
              <w:t xml:space="preserve">Email enumeration via signup error response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Pre-public-launch follow-up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9.2</w:t>
            </w:r>
          </w:p>
        </w:tc>
        <w:tc>
          <w:p>
            <w:pPr>
              <w:pStyle w:val="Compact"/>
              <w:jc w:val="left"/>
            </w:pPr>
            <w:r>
              <w:t xml:space="preserve">Upload size cannot be capped via presigned PUT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R2/Worker follow-up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9.6</w:t>
            </w:r>
          </w:p>
        </w:tc>
        <w:tc>
          <w:p>
            <w:pPr>
              <w:pStyle w:val="Compact"/>
              <w:jc w:val="left"/>
            </w:pPr>
            <w:r>
              <w:t xml:space="preserve">No automated dependency CVE scan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SCALE follow-up (Dependabot / Trivy)</w:t>
            </w:r>
          </w:p>
        </w:tc>
      </w:tr>
    </w:tbl>
    <w:p>
      <w:pPr>
        <w:pStyle w:val="BodyText"/>
      </w:pPr>
      <w:r>
        <w:t xml:space="preserve">Two upgrades that are not engineering decisions: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Neon Launch plan</w:t>
      </w:r>
      <w:r>
        <w:t xml:space="preserve"> </w:t>
      </w:r>
      <w:r>
        <w:t xml:space="preserve">to remove free-tier compute cap and extend PITR retention (#106).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Render always-on plan</w:t>
      </w:r>
      <w:r>
        <w:t xml:space="preserve"> </w:t>
      </w:r>
      <w:r>
        <w:t xml:space="preserve">to remove cold starts (#106).</w:t>
      </w:r>
    </w:p>
    <w:p>
      <w:pPr>
        <w:pStyle w:val="FirstParagraph"/>
      </w:pPr>
      <w:r>
        <w:t xml:space="preserve">Two human-action items before public launch: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Replace</w:t>
      </w:r>
      <w:r>
        <w:rPr>
          <w:b/>
        </w:rPr>
        <w:t xml:space="preserve"> </w:t>
      </w:r>
      <w:r>
        <w:rPr>
          <w:rStyle w:val="VerbatimChar"/>
          <w:b/>
        </w:rPr>
        <w:t xml:space="preserve">[FILL IN]</w:t>
      </w:r>
      <w:r>
        <w:rPr>
          <w:b/>
        </w:rPr>
        <w:t xml:space="preserve"> </w:t>
      </w:r>
      <w:r>
        <w:rPr>
          <w:b/>
        </w:rPr>
        <w:t xml:space="preserve">in</w:t>
      </w:r>
      <w:r>
        <w:rPr>
          <w:b/>
        </w:rPr>
        <w:t xml:space="preserve"> </w:t>
      </w:r>
      <w:r>
        <w:rPr>
          <w:rStyle w:val="VerbatimChar"/>
          <w:b/>
        </w:rPr>
        <w:t xml:space="preserve">/legal/*</w:t>
      </w:r>
      <w:r>
        <w:t xml:space="preserve"> </w:t>
      </w:r>
      <w:r>
        <w:t xml:space="preserve">and run them past Nigerian counsel (#107).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SPF / DKIM / DMARC</w:t>
      </w:r>
      <w:r>
        <w:t xml:space="preserve"> </w:t>
      </w:r>
      <w:r>
        <w:t xml:space="preserve">on the Postmark sending domain (#107).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Designate a DPO</w:t>
      </w:r>
      <w:r>
        <w:t xml:space="preserve"> </w:t>
      </w:r>
      <w:r>
        <w:t xml:space="preserve">and stub</w:t>
      </w:r>
      <w:r>
        <w:t xml:space="preserve"> </w:t>
      </w:r>
      <w:r>
        <w:rPr>
          <w:rStyle w:val="VerbatimChar"/>
        </w:rPr>
        <w:t xml:space="preserve">privacy@orkora.io</w:t>
      </w:r>
      <w:r>
        <w:t xml:space="preserve"> </w:t>
      </w:r>
      <w:r>
        <w:t xml:space="preserve">(#107).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6" w:name="sign-off"/>
      <w:r>
        <w:t xml:space="preserve">12. Sign-off</w:t>
      </w:r>
      <w:bookmarkEnd w:id="66"/>
    </w:p>
    <w:p>
      <w:pPr>
        <w:pStyle w:val="FirstParagraph"/>
      </w:pPr>
      <w:r>
        <w:t xml:space="preserve">As of 2026-05-30, after the patches in section 10, the codebase has no findings I would consider blocking for a private beta launch. The remaining items are either pre-public-launch (CSP enforce flip, signup enumeration, CSRF on refresh, JWT key rotation) or operational decisions (Neon plan, Render plan, DNS, DPO, counsel). All are tracked, none are silent.</w:t>
      </w:r>
    </w:p>
    <w:p>
      <w:pPr>
        <w:pStyle w:val="BodyText"/>
      </w:pPr>
      <w:r>
        <w:t xml:space="preserve">Recommend: run</w:t>
      </w:r>
      <w:r>
        <w:t xml:space="preserve"> </w:t>
      </w:r>
      <w:r>
        <w:rPr>
          <w:rStyle w:val="VerbatimChar"/>
        </w:rPr>
        <w:t xml:space="preserve">pnpm test</w:t>
      </w:r>
      <w:r>
        <w:t xml:space="preserve"> </w:t>
      </w:r>
      <w:r>
        <w:t xml:space="preserve">to confirm green, push, redeploy, then proceed to private-beta participant onboarding using</w:t>
      </w:r>
      <w:r>
        <w:t xml:space="preserve"> </w:t>
      </w:r>
      <w:r>
        <w:rPr>
          <w:rStyle w:val="VerbatimChar"/>
        </w:rPr>
        <w:t xml:space="preserve">TESTER_GUIDE.{md,pdf,docx}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Orkora Security Review — 2026-05-30</dc:title>
  <dc:creator/>
  <cp:keywords/>
  <dcterms:created xsi:type="dcterms:W3CDTF">2026-06-01T16:51:13Z</dcterms:created>
  <dcterms:modified xsi:type="dcterms:W3CDTF">2026-06-01T16:51:13Z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