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b w:val="0"/>
          <w:bCs w:val="0"/>
          <w:sz w:val="22"/>
          <w:szCs w:val="22"/>
        </w:rPr>
      </w:pPr>
      <w:r>
        <w:rPr>
          <w:rFonts w:hint="default" w:ascii="monospace" w:hAnsi="monospace" w:eastAsia="monospace" w:cs="monospace"/>
          <w:b w:val="0"/>
          <w:bCs w:val="0"/>
          <w:color w:val="D0D0D0"/>
          <w:sz w:val="22"/>
          <w:szCs w:val="22"/>
          <w:shd w:val="clear" w:fill="262626"/>
        </w:rPr>
        <w:t>UCLASS</w:t>
      </w:r>
      <w:r>
        <w:rPr>
          <w:rFonts w:hint="default" w:ascii="monospace" w:hAnsi="monospace" w:eastAsia="monospace" w:cs="monospace"/>
          <w:b w:val="0"/>
          <w:bCs w:val="0"/>
          <w:color w:val="BDBDBD"/>
          <w:sz w:val="22"/>
          <w:szCs w:val="22"/>
          <w:shd w:val="clear" w:fill="262626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0D0D0"/>
          <w:sz w:val="22"/>
          <w:szCs w:val="22"/>
          <w:shd w:val="clear" w:fill="262626"/>
        </w:rPr>
        <w:t>Abstract</w:t>
      </w:r>
      <w:r>
        <w:rPr>
          <w:rFonts w:hint="default" w:ascii="monospace" w:hAnsi="monospace" w:eastAsia="monospace" w:cs="monospace"/>
          <w:b w:val="0"/>
          <w:bCs w:val="0"/>
          <w:color w:val="BDBDBD"/>
          <w:sz w:val="22"/>
          <w:szCs w:val="22"/>
          <w:shd w:val="clear" w:fill="262626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b w:val="0"/>
          <w:bCs w:val="0"/>
          <w:sz w:val="22"/>
          <w:szCs w:val="22"/>
        </w:rPr>
      </w:pPr>
      <w:r>
        <w:rPr>
          <w:rFonts w:hint="eastAsia" w:ascii="monospace" w:hAnsi="monospace" w:cs="monospace"/>
          <w:b w:val="0"/>
          <w:bCs w:val="0"/>
          <w:i/>
          <w:iCs/>
          <w:color w:val="85C46C"/>
          <w:sz w:val="22"/>
          <w:szCs w:val="22"/>
          <w:shd w:val="clear" w:fill="262626"/>
          <w:lang w:val="en-US" w:eastAsia="zh-CN"/>
        </w:rPr>
        <w:t>类标识符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 xml:space="preserve">Abstract 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说明符会将类声明为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抽象基类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，阻止用户向关卡中添加此类的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Actor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。对于单独存在时没有意义的类，此说明符非常有用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增强输入：需启用增强输入模块，引入增强输入头文件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内容大纲：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创建角色类和怪物类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设置角色怪物动画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添加增强输入，绑定增强输入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添加gameplay中的playercontroller和gamemode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添加怪物高亮接口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开始使用GAS，添加GameplayAbilities插件，创建GameplayAbilityComponent和AttributeSet类：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给需要使用的类添加可存放AbilityComponent和AttributeSet的指针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在所需类上创建UAuraAbilityComponent和AttributeSet的子组件，并在PlayerState也同样创建该组件，PlayerState数据存于服务器中，在playerstate创建可以复制到客户端上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设置ReplicationMode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ReplicationMode类别：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Full：游戏效果被复制到所有客户端，适用于单人游戏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(玩家当前使用)：游戏效果只复制到自己的客户端，玩法提示和玩法标签复制到所有客户端，适用于多人游戏。（在该模式下，OwnerActor必须为controller，在Possession方法中设置PlayerState会被自动Controller，如果OwnerActor不是PlayerState必须在OwnerActor上调用SetOwner()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Minimal(怪物当前使用)：玩法无法复制。玩法提示和玩法标签复制到所有客户端，适用于多人，AI方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添加ASC：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一般只放在Character or PlayerState上，在武器上加ASC组件也不是不行，但是并没有很好的实践供参考，官方文档提到过这一点。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OwnerActor和AvartarActor是比较常见的概念，如果ASC在Character类身上，那么二者是相同的。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如果Character需要销毁再重新生成，如MOBA游戏角色死亡后泉水复活，那么ASC可以放在PlayerState上避免随着角色一同销毁。此时的OwnerActor是PlayerState，AvatarActor则是Character。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AuraEnemy class: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将InitAbilityActorInfo写在BeginPlay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AuraCharacter: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获取playerstate上的asc，设置AuraCharacter的Asc和AS的指针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PossessedBy():被附身时回调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OnRep_PlayerState()</w:t>
      </w:r>
      <w:r>
        <w:rPr>
          <w:rFonts w:hint="eastAsia"/>
          <w:b/>
          <w:bCs/>
          <w:lang w:val="en-US" w:eastAsia="zh-CN"/>
        </w:rPr>
        <w:t>:playstate被复制时回调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在AuraCharacter和AuraEnemy调用InitAbilityActorInfo，初始化Actor信息：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14097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Attribut，属性集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在AuraAttributeSet里添加属性（血量）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添加预测属性及方法格式如下：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0500" cy="23209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960" cy="1068070"/>
            <wp:effectExtent l="0" t="0" r="88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将添加的复制（预测）属性添加到复制列表里，在重写的GetLifetimeReplicatedProps方法里设置通知条件：（.h,.cpp）</w:t>
      </w:r>
    </w:p>
    <w:p>
      <w:pPr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403225"/>
            <wp:effectExtent l="0" t="0" r="31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135" cy="55181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调用GAMEPLAYATTRIBUTE_PROPERTY_GETTER宏来初始化和获取复制属性：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2405" cy="6273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191125" cy="1228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B039D"/>
    <w:multiLevelType w:val="singleLevel"/>
    <w:tmpl w:val="B65B0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595399"/>
    <w:multiLevelType w:val="singleLevel"/>
    <w:tmpl w:val="125953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435976"/>
    <w:multiLevelType w:val="singleLevel"/>
    <w:tmpl w:val="3C435976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459E12E5"/>
    <w:multiLevelType w:val="singleLevel"/>
    <w:tmpl w:val="459E12E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xMGM2YzJlYjUxNzQ5ZTg0MjAyM2UwMzgwNzU5ODMifQ=="/>
  </w:docVars>
  <w:rsids>
    <w:rsidRoot w:val="00000000"/>
    <w:rsid w:val="0D572141"/>
    <w:rsid w:val="12B74ED2"/>
    <w:rsid w:val="1DDD15F9"/>
    <w:rsid w:val="23BE3486"/>
    <w:rsid w:val="266F06A3"/>
    <w:rsid w:val="32847649"/>
    <w:rsid w:val="329A3F94"/>
    <w:rsid w:val="35C93DB6"/>
    <w:rsid w:val="3B766708"/>
    <w:rsid w:val="429E554A"/>
    <w:rsid w:val="42BD58E1"/>
    <w:rsid w:val="43575BB5"/>
    <w:rsid w:val="45B80CCA"/>
    <w:rsid w:val="48A57154"/>
    <w:rsid w:val="49843F7B"/>
    <w:rsid w:val="4C871DB8"/>
    <w:rsid w:val="52E07ADC"/>
    <w:rsid w:val="52EB0BC7"/>
    <w:rsid w:val="54B5148C"/>
    <w:rsid w:val="55034D29"/>
    <w:rsid w:val="5893000F"/>
    <w:rsid w:val="5C5477DD"/>
    <w:rsid w:val="5DED6F5E"/>
    <w:rsid w:val="5E182122"/>
    <w:rsid w:val="705648CF"/>
    <w:rsid w:val="75405A0A"/>
    <w:rsid w:val="771120CB"/>
    <w:rsid w:val="78992CEF"/>
    <w:rsid w:val="7ABB519F"/>
    <w:rsid w:val="7CBC40C9"/>
    <w:rsid w:val="7D146DE8"/>
    <w:rsid w:val="7EE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2024-02-04T08:50:00Z</dcterms:created>
  <dc:creator>pc</dc:creator>
  <cp:lastModifiedBy>此用户帐号已查封</cp:lastModifiedBy>
  <dcterms:modified xsi:type="dcterms:W3CDTF">2024-02-27T11:43:10Z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02CFD88AC33D46F0BDBCB8B1D115493B_12</vt:lpwstr>
  </property>
</Properties>
</file>