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1953" w14:textId="4E0DDE3D" w:rsidR="00113711" w:rsidRDefault="0094337E" w:rsidP="0026632D">
      <w:pPr>
        <w:pStyle w:val="Heading1"/>
      </w:pPr>
      <w:r>
        <w:t xml:space="preserve">Task </w:t>
      </w:r>
      <w:r w:rsidR="003B4556">
        <w:t>3.2</w:t>
      </w:r>
      <w:r>
        <w:t xml:space="preserve">P </w:t>
      </w:r>
      <w:r w:rsidR="0026632D">
        <w:t>Answer</w:t>
      </w:r>
      <w:r>
        <w:t xml:space="preserve"> Sheet</w:t>
      </w:r>
    </w:p>
    <w:p w14:paraId="47F03914" w14:textId="77777777" w:rsidR="0026632D" w:rsidRDefault="0026632D" w:rsidP="0026632D"/>
    <w:p w14:paraId="65CA8962" w14:textId="77777777" w:rsidR="0026632D" w:rsidRDefault="0026632D" w:rsidP="0026632D">
      <w:r>
        <w:t xml:space="preserve">Name: </w:t>
      </w:r>
    </w:p>
    <w:p w14:paraId="26055BA1" w14:textId="77777777" w:rsidR="0026632D" w:rsidRDefault="0026632D" w:rsidP="0026632D">
      <w:r>
        <w:t xml:space="preserve">Student ID: </w:t>
      </w:r>
    </w:p>
    <w:p w14:paraId="3698FFF6" w14:textId="77777777" w:rsidR="0026632D" w:rsidRDefault="0026632D" w:rsidP="0026632D"/>
    <w:p w14:paraId="712A2F7E" w14:textId="081A694B" w:rsidR="0026632D" w:rsidRPr="0049347A" w:rsidRDefault="000724BE"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h</w:t>
      </w:r>
      <w:r w:rsidR="00DA40D7" w:rsidRPr="004D029D">
        <w:rPr>
          <w:rFonts w:asciiTheme="majorHAnsi" w:eastAsiaTheme="majorEastAsia" w:hAnsiTheme="majorHAnsi" w:cstheme="majorBidi"/>
          <w:color w:val="2E74B5" w:themeColor="accent1" w:themeShade="BF"/>
          <w:sz w:val="26"/>
          <w:szCs w:val="26"/>
        </w:rPr>
        <w:t>ow many Counter objects were created?</w:t>
      </w:r>
    </w:p>
    <w:p w14:paraId="4D68FABA" w14:textId="77F01A2C" w:rsidR="0049347A" w:rsidRPr="0049347A" w:rsidRDefault="0049347A" w:rsidP="0049347A">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4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were created.</w:t>
      </w:r>
    </w:p>
    <w:p w14:paraId="7A6CE0E4" w14:textId="77777777" w:rsidR="0026632D" w:rsidRDefault="0026632D" w:rsidP="0026632D"/>
    <w:p w14:paraId="3DFC8F3A" w14:textId="77777777" w:rsidR="0026632D" w:rsidRDefault="0026632D" w:rsidP="0026632D"/>
    <w:p w14:paraId="1D0F7C6A" w14:textId="2EE52D42" w:rsidR="0026632D" w:rsidRDefault="008F5B20" w:rsidP="004D029D">
      <w:pPr>
        <w:pStyle w:val="Heading2"/>
        <w:numPr>
          <w:ilvl w:val="0"/>
          <w:numId w:val="1"/>
        </w:numPr>
      </w:pPr>
      <w:r>
        <w:t xml:space="preserve">Variables declared </w:t>
      </w:r>
      <w:r w:rsidR="00386709">
        <w:t xml:space="preserve">without the “new” keyword </w:t>
      </w:r>
      <w:r>
        <w:t xml:space="preserve">are different to the objects created when we call </w:t>
      </w:r>
      <w:r w:rsidR="00386709">
        <w:t>“</w:t>
      </w:r>
      <w:r>
        <w:t>new</w:t>
      </w:r>
      <w:r w:rsidR="00386709">
        <w:t>”</w:t>
      </w:r>
      <w:r>
        <w:t xml:space="preserve">. </w:t>
      </w:r>
      <w:r w:rsidR="00386709">
        <w:t>Referring to the main method in task 2.2P, w</w:t>
      </w:r>
      <w:r w:rsidR="00DA40D7" w:rsidRPr="00DA40D7">
        <w:t>hat is the relationship between the variables</w:t>
      </w:r>
      <w:r w:rsidR="00F7370E">
        <w:t xml:space="preserve"> </w:t>
      </w:r>
      <w:r w:rsidR="00386709">
        <w:t>initialised with and without the “new” keyword?</w:t>
      </w:r>
    </w:p>
    <w:p w14:paraId="2CDD979B" w14:textId="7320AC60" w:rsidR="0049347A" w:rsidRPr="0049347A" w:rsidRDefault="0049347A" w:rsidP="0049347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Instances of objects are generated when variables are initialized using the "new" keyword. These variables maintain connections to distinct instances, each with its individual state. In contrast, variables initialized without the "new" keyword merely grasp references to pre-existing objects. They don't instigate the creation of fresh instances; rather, they indicate the same instance as another variable.</w:t>
      </w:r>
    </w:p>
    <w:p w14:paraId="4AF38490" w14:textId="77777777" w:rsidR="00DA40D7" w:rsidRDefault="00DA40D7" w:rsidP="00DA40D7"/>
    <w:p w14:paraId="72ED752B" w14:textId="77777777" w:rsidR="0026632D" w:rsidRDefault="0026632D" w:rsidP="0026632D"/>
    <w:p w14:paraId="28D4B16C" w14:textId="2CF49507" w:rsidR="0026632D" w:rsidRDefault="00F26AE6"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e</w:t>
      </w:r>
      <w:r w:rsidR="008833E6">
        <w:rPr>
          <w:rFonts w:asciiTheme="majorHAnsi" w:eastAsiaTheme="majorEastAsia" w:hAnsiTheme="majorHAnsi" w:cstheme="majorBidi"/>
          <w:color w:val="2E74B5" w:themeColor="accent1" w:themeShade="BF"/>
          <w:sz w:val="26"/>
          <w:szCs w:val="26"/>
        </w:rPr>
        <w:t>xplain why r</w:t>
      </w:r>
      <w:r w:rsidR="00DB0D6D" w:rsidRPr="004D029D">
        <w:rPr>
          <w:rFonts w:asciiTheme="majorHAnsi" w:eastAsiaTheme="majorEastAsia" w:hAnsiTheme="majorHAnsi" w:cstheme="majorBidi"/>
          <w:color w:val="2E74B5" w:themeColor="accent1" w:themeShade="BF"/>
          <w:sz w:val="26"/>
          <w:szCs w:val="26"/>
        </w:rPr>
        <w:t xml:space="preserve">esetting the counter in </w:t>
      </w:r>
      <w:proofErr w:type="spellStart"/>
      <w:proofErr w:type="gramStart"/>
      <w:r w:rsidR="00DA40D7" w:rsidRPr="004D029D">
        <w:rPr>
          <w:rFonts w:asciiTheme="majorHAnsi" w:eastAsiaTheme="majorEastAsia" w:hAnsiTheme="majorHAnsi" w:cstheme="majorBidi"/>
          <w:color w:val="2E74B5" w:themeColor="accent1" w:themeShade="BF"/>
          <w:sz w:val="26"/>
          <w:szCs w:val="26"/>
        </w:rPr>
        <w:t>myCounters</w:t>
      </w:r>
      <w:proofErr w:type="spellEnd"/>
      <w:r w:rsidR="00DA40D7" w:rsidRPr="004D029D">
        <w:rPr>
          <w:rFonts w:asciiTheme="majorHAnsi" w:eastAsiaTheme="majorEastAsia" w:hAnsiTheme="majorHAnsi" w:cstheme="majorBidi"/>
          <w:color w:val="2E74B5" w:themeColor="accent1" w:themeShade="BF"/>
          <w:sz w:val="26"/>
          <w:szCs w:val="26"/>
        </w:rPr>
        <w:t>[</w:t>
      </w:r>
      <w:proofErr w:type="gramEnd"/>
      <w:r w:rsidR="00DA40D7" w:rsidRPr="004D029D">
        <w:rPr>
          <w:rFonts w:asciiTheme="majorHAnsi" w:eastAsiaTheme="majorEastAsia" w:hAnsiTheme="majorHAnsi" w:cstheme="majorBidi"/>
          <w:color w:val="2E74B5" w:themeColor="accent1" w:themeShade="BF"/>
          <w:sz w:val="26"/>
          <w:szCs w:val="26"/>
        </w:rPr>
        <w:t xml:space="preserve">2] </w:t>
      </w:r>
      <w:r w:rsidR="00DB0D6D" w:rsidRPr="004D029D">
        <w:rPr>
          <w:rFonts w:asciiTheme="majorHAnsi" w:eastAsiaTheme="majorEastAsia" w:hAnsiTheme="majorHAnsi" w:cstheme="majorBidi"/>
          <w:color w:val="2E74B5" w:themeColor="accent1" w:themeShade="BF"/>
          <w:sz w:val="26"/>
          <w:szCs w:val="26"/>
        </w:rPr>
        <w:t xml:space="preserve">also </w:t>
      </w:r>
      <w:r w:rsidR="00DA40D7" w:rsidRPr="004D029D">
        <w:rPr>
          <w:rFonts w:asciiTheme="majorHAnsi" w:eastAsiaTheme="majorEastAsia" w:hAnsiTheme="majorHAnsi" w:cstheme="majorBidi"/>
          <w:color w:val="2E74B5" w:themeColor="accent1" w:themeShade="BF"/>
          <w:sz w:val="26"/>
          <w:szCs w:val="26"/>
        </w:rPr>
        <w:t>change</w:t>
      </w:r>
      <w:r w:rsidR="008833E6">
        <w:rPr>
          <w:rFonts w:asciiTheme="majorHAnsi" w:eastAsiaTheme="majorEastAsia" w:hAnsiTheme="majorHAnsi" w:cstheme="majorBidi"/>
          <w:color w:val="2E74B5" w:themeColor="accent1" w:themeShade="BF"/>
          <w:sz w:val="26"/>
          <w:szCs w:val="26"/>
        </w:rPr>
        <w:t xml:space="preserve">d </w:t>
      </w:r>
      <w:r w:rsidR="00DA40D7" w:rsidRPr="004D029D">
        <w:rPr>
          <w:rFonts w:asciiTheme="majorHAnsi" w:eastAsiaTheme="majorEastAsia" w:hAnsiTheme="majorHAnsi" w:cstheme="majorBidi"/>
          <w:color w:val="2E74B5" w:themeColor="accent1" w:themeShade="BF"/>
          <w:sz w:val="26"/>
          <w:szCs w:val="26"/>
        </w:rPr>
        <w:t xml:space="preserve">the value of the counter in </w:t>
      </w:r>
      <w:proofErr w:type="spellStart"/>
      <w:r w:rsidR="00DA40D7" w:rsidRPr="004D029D">
        <w:rPr>
          <w:rFonts w:asciiTheme="majorHAnsi" w:eastAsiaTheme="majorEastAsia" w:hAnsiTheme="majorHAnsi" w:cstheme="majorBidi"/>
          <w:color w:val="2E74B5" w:themeColor="accent1" w:themeShade="BF"/>
          <w:sz w:val="26"/>
          <w:szCs w:val="26"/>
        </w:rPr>
        <w:t>myCounters</w:t>
      </w:r>
      <w:proofErr w:type="spellEnd"/>
      <w:r w:rsidR="00DA40D7" w:rsidRPr="004D029D">
        <w:rPr>
          <w:rFonts w:asciiTheme="majorHAnsi" w:eastAsiaTheme="majorEastAsia" w:hAnsiTheme="majorHAnsi" w:cstheme="majorBidi"/>
          <w:color w:val="2E74B5" w:themeColor="accent1" w:themeShade="BF"/>
          <w:sz w:val="26"/>
          <w:szCs w:val="26"/>
        </w:rPr>
        <w:t>[0]</w:t>
      </w:r>
      <w:r w:rsidR="00A02DED">
        <w:rPr>
          <w:rFonts w:asciiTheme="majorHAnsi" w:eastAsiaTheme="majorEastAsia" w:hAnsiTheme="majorHAnsi" w:cstheme="majorBidi"/>
          <w:color w:val="2E74B5" w:themeColor="accent1" w:themeShade="BF"/>
          <w:sz w:val="26"/>
          <w:szCs w:val="26"/>
        </w:rPr>
        <w:t>.</w:t>
      </w:r>
    </w:p>
    <w:p w14:paraId="2F18027C" w14:textId="0E588B65" w:rsidR="0026632D" w:rsidRPr="0049347A" w:rsidRDefault="0049347A" w:rsidP="0026632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Both </w:t>
      </w:r>
      <w:proofErr w:type="spellStart"/>
      <w:proofErr w:type="gramStart"/>
      <w:r>
        <w:t>myCounters</w:t>
      </w:r>
      <w:proofErr w:type="spellEnd"/>
      <w:r>
        <w:t>[</w:t>
      </w:r>
      <w:proofErr w:type="gramEnd"/>
      <w:r>
        <w:t xml:space="preserve">0] and </w:t>
      </w:r>
      <w:proofErr w:type="spellStart"/>
      <w:r>
        <w:t>myCounters</w:t>
      </w:r>
      <w:proofErr w:type="spellEnd"/>
      <w:r>
        <w:t xml:space="preserve">[2] are indicative of a singular instance of the Counter object. Invoking the </w:t>
      </w:r>
      <w:proofErr w:type="gramStart"/>
      <w:r>
        <w:t>reset(</w:t>
      </w:r>
      <w:proofErr w:type="gramEnd"/>
      <w:r>
        <w:t xml:space="preserve">) method on </w:t>
      </w:r>
      <w:proofErr w:type="spellStart"/>
      <w:r>
        <w:t>myCounters</w:t>
      </w:r>
      <w:proofErr w:type="spellEnd"/>
      <w:r>
        <w:t>[2] leads to an alteration in the state of this shared instance, thereby impacting the counter value for both variables.</w:t>
      </w:r>
    </w:p>
    <w:p w14:paraId="47241F5F" w14:textId="77777777" w:rsidR="0026632D" w:rsidRPr="0026632D" w:rsidRDefault="0026632D" w:rsidP="0026632D"/>
    <w:p w14:paraId="62150ABD" w14:textId="78BE6663" w:rsidR="00DB0D6D" w:rsidRDefault="00DB0D6D" w:rsidP="004D029D">
      <w:pPr>
        <w:pStyle w:val="Heading2"/>
        <w:numPr>
          <w:ilvl w:val="0"/>
          <w:numId w:val="1"/>
        </w:numPr>
      </w:pPr>
      <w:r>
        <w:t xml:space="preserve">The key difference between memory on the heap </w:t>
      </w:r>
      <w:r w:rsidR="002B07EA">
        <w:t xml:space="preserve">and memory on </w:t>
      </w:r>
      <w:r>
        <w:t xml:space="preserve">the stack is that the heap holds </w:t>
      </w:r>
      <w:r w:rsidR="002B07EA">
        <w:t>“</w:t>
      </w:r>
      <w:r>
        <w:t>dynamically allocated memory</w:t>
      </w:r>
      <w:r w:rsidR="002B07EA">
        <w:t>”</w:t>
      </w:r>
      <w:r>
        <w:t>. What does this mean?</w:t>
      </w:r>
      <w:r w:rsidR="00355A38">
        <w:t xml:space="preserve"> In your answer, focus on the size and lifetime of the allocations.</w:t>
      </w:r>
    </w:p>
    <w:p w14:paraId="2FF06D0E" w14:textId="7332E623" w:rsidR="00DB0D6D" w:rsidRPr="0049347A" w:rsidRDefault="0049347A" w:rsidP="00DB0D6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Memory allocated in a dynamic manner pertains to memory that is reserved during runtime, as exemplified by the utilization of the new keyword. Heap-based memory allocation serves the purpose of accommodating objects whose dimensions and duration of existence remain flexible (as opposed to basic entities like integers or </w:t>
      </w:r>
      <w:proofErr w:type="spellStart"/>
      <w:r>
        <w:t>booleans</w:t>
      </w:r>
      <w:proofErr w:type="spellEnd"/>
      <w:r>
        <w:t>). This approach facilitates the dynamic administration of memory, enabling the creation and removal of objects in accordance with requirements. This stands in juxtaposition to stack memory, which is allocated statically with a predetermined size established during compilation.</w:t>
      </w:r>
    </w:p>
    <w:p w14:paraId="53523332" w14:textId="77777777" w:rsidR="00DB0D6D" w:rsidRPr="00DB0D6D" w:rsidRDefault="00DB0D6D" w:rsidP="00DB0D6D"/>
    <w:p w14:paraId="4FD44E8F" w14:textId="513582B4" w:rsidR="0026632D" w:rsidRDefault="00CB3EA2" w:rsidP="004D029D">
      <w:pPr>
        <w:pStyle w:val="Heading2"/>
        <w:numPr>
          <w:ilvl w:val="0"/>
          <w:numId w:val="1"/>
        </w:numPr>
      </w:pPr>
      <w:r>
        <w:t xml:space="preserve">Are objects allocated on the heap or the stack? What about local variables? </w:t>
      </w:r>
    </w:p>
    <w:p w14:paraId="3D27F6CF" w14:textId="77777777" w:rsidR="0049347A" w:rsidRPr="0049347A" w:rsidRDefault="0049347A" w:rsidP="0049347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4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Objects are generally larger and </w:t>
      </w:r>
      <w:proofErr w:type="gramStart"/>
      <w:r w:rsidRPr="004934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longer lived</w:t>
      </w:r>
      <w:proofErr w:type="gramEnd"/>
      <w:r w:rsidRPr="004934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pieces of data and therefore live on the</w:t>
      </w:r>
    </w:p>
    <w:p w14:paraId="1ED6B5FE" w14:textId="41343D90" w:rsidR="0026632D" w:rsidRDefault="0049347A" w:rsidP="0049347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4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Heap, while local variables are previously mentioned live in the Stack.</w:t>
      </w:r>
    </w:p>
    <w:p w14:paraId="594BC0F5" w14:textId="77777777" w:rsidR="0049347A" w:rsidRPr="0049347A" w:rsidRDefault="0049347A" w:rsidP="0049347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6B520A" w14:textId="77777777" w:rsidR="0026632D" w:rsidRDefault="0026632D" w:rsidP="0026632D"/>
    <w:p w14:paraId="62974853" w14:textId="016E1CD8" w:rsidR="00D27B69" w:rsidRPr="00AE2985" w:rsidRDefault="00DB0D6D" w:rsidP="0049347A">
      <w:pPr>
        <w:pStyle w:val="ListParagraph"/>
        <w:numPr>
          <w:ilvl w:val="0"/>
          <w:numId w:val="1"/>
        </w:numPr>
      </w:pPr>
      <w:r w:rsidRPr="006768D4">
        <w:rPr>
          <w:rFonts w:asciiTheme="majorHAnsi" w:eastAsiaTheme="majorEastAsia" w:hAnsiTheme="majorHAnsi" w:cstheme="majorBidi"/>
          <w:color w:val="2E74B5" w:themeColor="accent1" w:themeShade="BF"/>
          <w:sz w:val="26"/>
          <w:szCs w:val="26"/>
        </w:rPr>
        <w:lastRenderedPageBreak/>
        <w:t xml:space="preserve">What does the </w:t>
      </w:r>
      <w:proofErr w:type="gramStart"/>
      <w:r w:rsidRPr="006768D4">
        <w:rPr>
          <w:rFonts w:asciiTheme="majorHAnsi" w:eastAsiaTheme="majorEastAsia" w:hAnsiTheme="majorHAnsi" w:cstheme="majorBidi"/>
          <w:color w:val="2E74B5" w:themeColor="accent1" w:themeShade="BF"/>
          <w:sz w:val="26"/>
          <w:szCs w:val="26"/>
        </w:rPr>
        <w:t>new(</w:t>
      </w:r>
      <w:proofErr w:type="gramEnd"/>
      <w:r w:rsidRPr="006768D4">
        <w:rPr>
          <w:rFonts w:asciiTheme="majorHAnsi" w:eastAsiaTheme="majorEastAsia" w:hAnsiTheme="majorHAnsi" w:cstheme="majorBidi"/>
          <w:color w:val="2E74B5" w:themeColor="accent1" w:themeShade="BF"/>
          <w:sz w:val="26"/>
          <w:szCs w:val="26"/>
        </w:rPr>
        <w:t>) method do when called for a particular class</w:t>
      </w:r>
      <w:r w:rsidR="006768D4" w:rsidRPr="006768D4">
        <w:rPr>
          <w:rFonts w:asciiTheme="majorHAnsi" w:eastAsiaTheme="majorEastAsia" w:hAnsiTheme="majorHAnsi" w:cstheme="majorBidi"/>
          <w:color w:val="2E74B5" w:themeColor="accent1" w:themeShade="BF"/>
          <w:sz w:val="26"/>
          <w:szCs w:val="26"/>
        </w:rPr>
        <w:t>, and what does it return</w:t>
      </w:r>
      <w:r w:rsidR="00642523" w:rsidRPr="006768D4">
        <w:rPr>
          <w:rFonts w:asciiTheme="majorHAnsi" w:eastAsiaTheme="majorEastAsia" w:hAnsiTheme="majorHAnsi" w:cstheme="majorBidi"/>
          <w:color w:val="2E74B5" w:themeColor="accent1" w:themeShade="BF"/>
          <w:sz w:val="26"/>
          <w:szCs w:val="26"/>
        </w:rPr>
        <w:t>?</w:t>
      </w:r>
      <w:r w:rsidR="00AE2985" w:rsidRPr="0049347A">
        <w:rPr>
          <w:rFonts w:asciiTheme="majorHAnsi" w:eastAsiaTheme="majorEastAsia" w:hAnsiTheme="majorHAnsi" w:cstheme="majorBidi"/>
          <w:color w:val="2E74B5" w:themeColor="accent1" w:themeShade="BF"/>
          <w:sz w:val="26"/>
          <w:szCs w:val="26"/>
        </w:rPr>
        <w:br/>
      </w:r>
      <w:r w:rsidR="0049347A">
        <w:t>The new() function (or the new keyword) serves the purpose of instating a fresh occurrence of a class. This operation involves designating memory space for the object on the heap, initializing its attributes, and furnishing a reference to the recently formed object.</w:t>
      </w:r>
      <w:r w:rsidR="00AE2985" w:rsidRPr="0049347A">
        <w:rPr>
          <w:rFonts w:asciiTheme="majorHAnsi" w:eastAsiaTheme="majorEastAsia" w:hAnsiTheme="majorHAnsi" w:cstheme="majorBidi"/>
          <w:color w:val="2E74B5" w:themeColor="accent1" w:themeShade="BF"/>
          <w:sz w:val="26"/>
          <w:szCs w:val="26"/>
        </w:rPr>
        <w:br/>
      </w:r>
    </w:p>
    <w:p w14:paraId="01FD8460" w14:textId="4495523B" w:rsidR="00DA40D7" w:rsidRDefault="00207002" w:rsidP="0026632D">
      <w:pPr>
        <w:pStyle w:val="ListParagraph"/>
        <w:numPr>
          <w:ilvl w:val="0"/>
          <w:numId w:val="1"/>
        </w:numPr>
      </w:pPr>
      <w:r>
        <w:rPr>
          <w:rFonts w:asciiTheme="majorHAnsi" w:eastAsiaTheme="majorEastAsia" w:hAnsiTheme="majorHAnsi" w:cstheme="majorBidi"/>
          <w:color w:val="2E74B5" w:themeColor="accent1" w:themeShade="BF"/>
          <w:sz w:val="26"/>
          <w:szCs w:val="26"/>
        </w:rPr>
        <w:t>Assuming the class Counter exists in my project, i</w:t>
      </w:r>
      <w:r w:rsidR="00AE2985">
        <w:rPr>
          <w:rFonts w:asciiTheme="majorHAnsi" w:eastAsiaTheme="majorEastAsia" w:hAnsiTheme="majorHAnsi" w:cstheme="majorBidi"/>
          <w:color w:val="2E74B5" w:themeColor="accent1" w:themeShade="BF"/>
          <w:sz w:val="26"/>
          <w:szCs w:val="26"/>
        </w:rPr>
        <w:t xml:space="preserve">f I wrote the code “Counter </w:t>
      </w:r>
      <w:proofErr w:type="spellStart"/>
      <w:r w:rsidR="00AE2985">
        <w:rPr>
          <w:rFonts w:asciiTheme="majorHAnsi" w:eastAsiaTheme="majorEastAsia" w:hAnsiTheme="majorHAnsi" w:cstheme="majorBidi"/>
          <w:color w:val="2E74B5" w:themeColor="accent1" w:themeShade="BF"/>
          <w:sz w:val="26"/>
          <w:szCs w:val="26"/>
        </w:rPr>
        <w:t>myCounter</w:t>
      </w:r>
      <w:proofErr w:type="spellEnd"/>
      <w:r w:rsidR="00AE2985">
        <w:rPr>
          <w:rFonts w:asciiTheme="majorHAnsi" w:eastAsiaTheme="majorEastAsia" w:hAnsiTheme="majorHAnsi" w:cstheme="majorBidi"/>
          <w:color w:val="2E74B5" w:themeColor="accent1" w:themeShade="BF"/>
          <w:sz w:val="26"/>
          <w:szCs w:val="26"/>
        </w:rPr>
        <w:t xml:space="preserve">;” (note there is no “=”), what value would </w:t>
      </w:r>
      <w:proofErr w:type="spellStart"/>
      <w:r w:rsidR="00AE2985">
        <w:rPr>
          <w:rFonts w:asciiTheme="majorHAnsi" w:eastAsiaTheme="majorEastAsia" w:hAnsiTheme="majorHAnsi" w:cstheme="majorBidi"/>
          <w:color w:val="2E74B5" w:themeColor="accent1" w:themeShade="BF"/>
          <w:sz w:val="26"/>
          <w:szCs w:val="26"/>
        </w:rPr>
        <w:t>myCounter</w:t>
      </w:r>
      <w:proofErr w:type="spellEnd"/>
      <w:r w:rsidR="00AE2985">
        <w:rPr>
          <w:rFonts w:asciiTheme="majorHAnsi" w:eastAsiaTheme="majorEastAsia" w:hAnsiTheme="majorHAnsi" w:cstheme="majorBidi"/>
          <w:color w:val="2E74B5" w:themeColor="accent1" w:themeShade="BF"/>
          <w:sz w:val="26"/>
          <w:szCs w:val="26"/>
        </w:rPr>
        <w:t xml:space="preserve"> have?</w:t>
      </w:r>
      <w:r w:rsidR="007C5238">
        <w:rPr>
          <w:rFonts w:asciiTheme="majorHAnsi" w:eastAsiaTheme="majorEastAsia" w:hAnsiTheme="majorHAnsi" w:cstheme="majorBidi"/>
          <w:color w:val="2E74B5" w:themeColor="accent1" w:themeShade="BF"/>
          <w:sz w:val="26"/>
          <w:szCs w:val="26"/>
        </w:rPr>
        <w:t xml:space="preserve"> Why?</w:t>
      </w:r>
    </w:p>
    <w:p w14:paraId="46609466" w14:textId="77777777" w:rsidR="0049347A" w:rsidRPr="0049347A" w:rsidRDefault="0049347A" w:rsidP="0049347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4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allows the user to declare variables without giving them an express value, with </w:t>
      </w:r>
      <w:proofErr w:type="gramStart"/>
      <w:r w:rsidRPr="004934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p>
    <w:p w14:paraId="0229DA89" w14:textId="77777777" w:rsidR="0049347A" w:rsidRPr="0049347A" w:rsidRDefault="0049347A" w:rsidP="0049347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4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defaulting automatically to equalling null. This makes the language easier to use and</w:t>
      </w:r>
    </w:p>
    <w:p w14:paraId="75CBF511" w14:textId="1AB16634" w:rsidR="00DA40D7" w:rsidRPr="0049347A" w:rsidRDefault="0049347A" w:rsidP="0049347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4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predictable to users.</w:t>
      </w:r>
    </w:p>
    <w:p w14:paraId="7C691CD1" w14:textId="77777777" w:rsidR="00DA40D7" w:rsidRDefault="00DA40D7">
      <w:pPr>
        <w:rPr>
          <w:rFonts w:asciiTheme="majorHAnsi" w:eastAsiaTheme="majorEastAsia" w:hAnsiTheme="majorHAnsi" w:cstheme="majorBidi"/>
          <w:color w:val="2E74B5" w:themeColor="accent1" w:themeShade="BF"/>
          <w:sz w:val="26"/>
          <w:szCs w:val="26"/>
        </w:rPr>
      </w:pPr>
      <w:r>
        <w:br w:type="page"/>
      </w:r>
    </w:p>
    <w:p w14:paraId="678375CF" w14:textId="7D3B2002" w:rsidR="00DA40D7" w:rsidRDefault="00574F7B" w:rsidP="004D029D">
      <w:pPr>
        <w:pStyle w:val="Heading2"/>
        <w:numPr>
          <w:ilvl w:val="0"/>
          <w:numId w:val="1"/>
        </w:numPr>
      </w:pPr>
      <w:r>
        <w:lastRenderedPageBreak/>
        <w:t>Based on</w:t>
      </w:r>
      <w:r w:rsidR="00B97409">
        <w:t xml:space="preserve"> the code you wrote in task 2.2P, d</w:t>
      </w:r>
      <w:r w:rsidR="00DA40D7" w:rsidRPr="00DA40D7">
        <w:t xml:space="preserve">raw a diagram showing the locations of the variables and objects </w:t>
      </w:r>
      <w:r w:rsidR="00F57C7F">
        <w:t>in main</w:t>
      </w:r>
      <w:r w:rsidR="00E4457A">
        <w:t xml:space="preserve"> and their relationships to one another</w:t>
      </w:r>
      <w:r w:rsidR="00DA40D7" w:rsidRPr="00DA40D7">
        <w:t>.</w:t>
      </w:r>
    </w:p>
    <w:p w14:paraId="1F4807EC" w14:textId="77777777" w:rsidR="00DA40D7" w:rsidRDefault="00DA40D7" w:rsidP="00DA40D7">
      <w:pPr>
        <w:pStyle w:val="Heading2"/>
      </w:pPr>
    </w:p>
    <w:p w14:paraId="2964B3BD" w14:textId="17E26FBB" w:rsidR="00DA40D7" w:rsidRDefault="0049347A" w:rsidP="00DA40D7">
      <w:pPr>
        <w:pStyle w:val="Heading2"/>
      </w:pPr>
      <w:r>
        <w:rPr>
          <w:noProof/>
          <w:lang w:val="en-GB" w:eastAsia="en-GB"/>
        </w:rPr>
        <mc:AlternateContent>
          <mc:Choice Requires="wps">
            <w:drawing>
              <wp:anchor distT="0" distB="0" distL="114300" distR="114300" simplePos="0" relativeHeight="251668480" behindDoc="0" locked="0" layoutInCell="1" allowOverlap="1" wp14:anchorId="64E52A14" wp14:editId="11130D2B">
                <wp:simplePos x="0" y="0"/>
                <wp:positionH relativeFrom="column">
                  <wp:posOffset>3613150</wp:posOffset>
                </wp:positionH>
                <wp:positionV relativeFrom="paragraph">
                  <wp:posOffset>800100</wp:posOffset>
                </wp:positionV>
                <wp:extent cx="571500" cy="1060450"/>
                <wp:effectExtent l="0" t="0" r="57150" b="63500"/>
                <wp:wrapNone/>
                <wp:docPr id="51644954" name="Straight Arrow Connector 7"/>
                <wp:cNvGraphicFramePr/>
                <a:graphic xmlns:a="http://schemas.openxmlformats.org/drawingml/2006/main">
                  <a:graphicData uri="http://schemas.microsoft.com/office/word/2010/wordprocessingShape">
                    <wps:wsp>
                      <wps:cNvCnPr/>
                      <wps:spPr>
                        <a:xfrm>
                          <a:off x="0" y="0"/>
                          <a:ext cx="571500" cy="1060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462EAB" id="_x0000_t32" coordsize="21600,21600" o:spt="32" o:oned="t" path="m,l21600,21600e" filled="f">
                <v:path arrowok="t" fillok="f" o:connecttype="none"/>
                <o:lock v:ext="edit" shapetype="t"/>
              </v:shapetype>
              <v:shape id="Straight Arrow Connector 7" o:spid="_x0000_s1026" type="#_x0000_t32" style="position:absolute;margin-left:284.5pt;margin-top:63pt;width:45pt;height:8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CervwEAANADAAAOAAAAZHJzL2Uyb0RvYy54bWysU9uO0zAQfUfiHyy/0yQruqCq6T50F14Q&#10;rLh8gNcZJ5Z8kz00yd8zdtoUAUIC7cvElzkzZ45P9neTNewEMWnvWt5sas7ASd9p17f829d3r95y&#10;llC4ThjvoOUzJH53ePliP4Yd3PjBmw4ioyIu7cbQ8gEx7KoqyQGsSBsfwNGl8tEKpG3sqy6Kkapb&#10;U93U9W01+tiF6CWkRKf3yyU/lPpKgcRPSiVAZlpO3LDEWOJTjtVhL3Z9FGHQ8kxD/AcLK7Sjpmup&#10;e4GCfY/6t1JWy+iTV7iR3lZeKS2hzEDTNPUv03wZRIAyC4mTwipTer6y8uPp6B4jyTCGtEvhMeYp&#10;JhVt/hI/NhWx5lUsmJBJOty+abY1SSrpqqlv69fbomZ1RYeY8D14y/Ki5Qmj0P2AR+8cvYuPTVFM&#10;nD4kpP4EvABya+NyRKHNg+sYzoHMg1EL1xvIr0bpOaW60i4rnA0s8M+gmO6I6NKmOAqOJrKTIC8I&#10;KcFhs1ai7AxT2pgVWBd+fwWe8zMUitv+BbwiSmfvcAVb7Xz8U3ecLpTVkn9RYJk7S/Dku7k8aJGG&#10;bFO0Ols8+/LnfYFff8TDDwAAAP//AwBQSwMEFAAGAAgAAAAhAMuQEALeAAAACwEAAA8AAABkcnMv&#10;ZG93bnJldi54bWxMj0FPwzAMhe9I/IfISNxYStEqWppOCIkdQQwOcMsaL6nWOFWTtYVfj3eCm+33&#10;9Py9erP4Xkw4xi6QgttVBgKpDaYjq+Dj/fnmHkRMmozuA6GCb4ywaS4val2ZMNMbTrtkBYdQrLQC&#10;l9JQSRlbh17HVRiQWDuE0evE62ilGfXM4b6XeZYV0uuO+IPTAz45bI+7k1fwaj8nn9O2k4fy62dr&#10;X8zRzUmp66vl8QFEwiX9meGMz+jQMNM+nMhE0StYFyV3SSzkBQ/sKNbny15BXt5lIJta/u/Q/AIA&#10;AP//AwBQSwECLQAUAAYACAAAACEAtoM4kv4AAADhAQAAEwAAAAAAAAAAAAAAAAAAAAAAW0NvbnRl&#10;bnRfVHlwZXNdLnhtbFBLAQItABQABgAIAAAAIQA4/SH/1gAAAJQBAAALAAAAAAAAAAAAAAAAAC8B&#10;AABfcmVscy8ucmVsc1BLAQItABQABgAIAAAAIQDX6CervwEAANADAAAOAAAAAAAAAAAAAAAAAC4C&#10;AABkcnMvZTJvRG9jLnhtbFBLAQItABQABgAIAAAAIQDLkBAC3gAAAAsBAAAPAAAAAAAAAAAAAAAA&#10;ABkEAABkcnMvZG93bnJldi54bWxQSwUGAAAAAAQABADzAAAAJAU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6590788B" wp14:editId="6BB71D0F">
                <wp:simplePos x="0" y="0"/>
                <wp:positionH relativeFrom="column">
                  <wp:posOffset>2374900</wp:posOffset>
                </wp:positionH>
                <wp:positionV relativeFrom="paragraph">
                  <wp:posOffset>755650</wp:posOffset>
                </wp:positionV>
                <wp:extent cx="406400" cy="1066800"/>
                <wp:effectExtent l="0" t="0" r="50800" b="57150"/>
                <wp:wrapNone/>
                <wp:docPr id="1889625665" name="Straight Arrow Connector 6"/>
                <wp:cNvGraphicFramePr/>
                <a:graphic xmlns:a="http://schemas.openxmlformats.org/drawingml/2006/main">
                  <a:graphicData uri="http://schemas.microsoft.com/office/word/2010/wordprocessingShape">
                    <wps:wsp>
                      <wps:cNvCnPr/>
                      <wps:spPr>
                        <a:xfrm>
                          <a:off x="0" y="0"/>
                          <a:ext cx="40640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44A20" id="Straight Arrow Connector 6" o:spid="_x0000_s1026" type="#_x0000_t32" style="position:absolute;margin-left:187pt;margin-top:59.5pt;width:32pt;height:8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ZvlvAEAANADAAAOAAAAZHJzL2Uyb0RvYy54bWysU8tu2zAQvBfoPxC815KCwAgEyzk4aS9F&#10;G/TxAQy1lAjwBXJryX/fJWXLRVMUaJHLio+d2dnhanc/W8OOEJP2ruPNpuYMnPS9dkPHv397/+6O&#10;s4TC9cJ4Bx0/QeL3+7dvdlNo4caP3vQQGZG41E6h4yNiaKsqyRGsSBsfwNGl8tEKpG0cqj6Kidit&#10;qW7qeltNPvYhegkp0enDcsn3hV8pkPhZqQTITMdJG5YYS3zOsdrvRDtEEUYtzzLEf6iwQjsqulI9&#10;CBTsR9QvqKyW0SevcCO9rbxSWkLpgbpp6t+6+TqKAKUXMieF1ab0erTy0/HgniLZMIXUpvAUcxez&#10;ijZ/SR+bi1mn1SyYkUk6vK23tzVZKumqqbfbO9oQTXVFh5jwA3jL8qLjCaPQw4gH7xy9i49NcUwc&#10;PyZcgBdALm1cjii0eXQ9w1Og4cGohRsMnOvklOoqu6zwZGCBfwHFdE9ClzJlouBgIjsKmgUhJThs&#10;VibKzjCljVmBddH3V+A5P0OhTNu/gFdEqewdrmCrnY9/qo7zRbJa8i8OLH1nC559fyoPWqyhsSlv&#10;ch7xPJe/7gv8+iPufwIAAP//AwBQSwMEFAAGAAgAAAAhANXUShTfAAAACwEAAA8AAABkcnMvZG93&#10;bnJldi54bWxMj8FOwzAQRO9I/IO1lbhRp2lF0zROhZDoEUThADc33jpR43UUu0ng61lO9DarGc2+&#10;KXaTa8WAfWg8KVjMExBIlTcNWQUf78/3GYgQNRndekIF3xhgV97eFDo3fqQ3HA7RCi6hkGsFdYxd&#10;LmWoanQ6zH2HxN7J905HPnsrTa9HLnetTJPkQTrdEH+odYdPNVbnw8UpeLWfg0tp38jT5utnb1/M&#10;uR6jUnez6XELIuIU/8Pwh8/oUDLT0V/IBNEqWK5XvCWysdiw4MRqmbE4KkizdQKyLOT1hvIXAAD/&#10;/wMAUEsBAi0AFAAGAAgAAAAhALaDOJL+AAAA4QEAABMAAAAAAAAAAAAAAAAAAAAAAFtDb250ZW50&#10;X1R5cGVzXS54bWxQSwECLQAUAAYACAAAACEAOP0h/9YAAACUAQAACwAAAAAAAAAAAAAAAAAvAQAA&#10;X3JlbHMvLnJlbHNQSwECLQAUAAYACAAAACEAT0Wb5bwBAADQAwAADgAAAAAAAAAAAAAAAAAuAgAA&#10;ZHJzL2Uyb0RvYy54bWxQSwECLQAUAAYACAAAACEA1dRKFN8AAAALAQAADwAAAAAAAAAAAAAAAAAW&#10;BAAAZHJzL2Rvd25yZXYueG1sUEsFBgAAAAAEAAQA8wAAACI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388275BC" wp14:editId="369FA27F">
                <wp:simplePos x="0" y="0"/>
                <wp:positionH relativeFrom="column">
                  <wp:posOffset>2736850</wp:posOffset>
                </wp:positionH>
                <wp:positionV relativeFrom="paragraph">
                  <wp:posOffset>787400</wp:posOffset>
                </wp:positionV>
                <wp:extent cx="2146300" cy="1022350"/>
                <wp:effectExtent l="38100" t="0" r="25400" b="63500"/>
                <wp:wrapNone/>
                <wp:docPr id="1886941078" name="Straight Arrow Connector 5"/>
                <wp:cNvGraphicFramePr/>
                <a:graphic xmlns:a="http://schemas.openxmlformats.org/drawingml/2006/main">
                  <a:graphicData uri="http://schemas.microsoft.com/office/word/2010/wordprocessingShape">
                    <wps:wsp>
                      <wps:cNvCnPr/>
                      <wps:spPr>
                        <a:xfrm flipH="1">
                          <a:off x="0" y="0"/>
                          <a:ext cx="2146300" cy="1022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83190" id="Straight Arrow Connector 5" o:spid="_x0000_s1026" type="#_x0000_t32" style="position:absolute;margin-left:215.5pt;margin-top:62pt;width:169pt;height:80.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LzOxwEAANsDAAAOAAAAZHJzL2Uyb0RvYy54bWysU9tu1DAQfUfiH6y8s7kUKhRttg9bLg8I&#10;Kgof4DrjxJJvsodN8veMnd0UAUJqxcvIseecmXNmsr+ZjWYnCFE52xX1rioYWOF6ZYeu+P7t/au3&#10;BYvIbc+1s9AVC8Ti5vDyxX7yLTRudLqHwIjExnbyXTEi+rYsoxjB8LhzHiw9ShcMR/oMQ9kHPhG7&#10;0WVTVdfl5ELvgxMQI93ero/FIfNLCQK/SBkBme4K6g1zDDk+pFge9rwdAvejEuc2+DO6MFxZKrpR&#10;3XLk7EdQf1AZJYKLTuJOOFM6KZWArIHU1NVvau5H7iFrIXOi32yK/49WfD4d7V0gGyYf2+jvQlIx&#10;y2CY1Mp/pJlmXdQpm7Nty2YbzMgEXTb16+uritwV9FZXTXP1JhtbrkSJ0IeIH8AZlg5dETFwNYx4&#10;dNbSiFxYi/DTp4jUCgEvgATWNkXkSr+zPcPF0x5hUNwOGtIAKT2llI8K8gkXDSv8K0imeup0LZOX&#10;C446sBOnteBCgMV6Y6LsBJNK6w1YZRP+CTznJyjkxXsKeEPkys7iBjbKuvC36jhfWpZr/sWBVXey&#10;4MH1S55ttoY2KHt13va0or9+Z/jjP3n4CQAA//8DAFBLAwQUAAYACAAAACEACLDs4eEAAAALAQAA&#10;DwAAAGRycy9kb3ducmV2LnhtbEyPzU7DMBCE70i8g7VI3KjTUNokxKn4aQ70gESLEEcnXpJAvI5i&#10;tw1vz3KC26xmNPtNvp5sL444+s6RgvksAoFUO9NRo+B1X14lIHzQZHTvCBV8o4d1cX6W68y4E73g&#10;cRcawSXkM62gDWHIpPR1i1b7mRuQ2Ptwo9WBz7GRZtQnLre9jKNoKa3uiD+0esCHFuuv3cFyy1N5&#10;n24+n9+T7ePWvlWlbTapVeryYrq7BRFwCn9h+MVndCiYqXIHMl70ChbXc94S2IgXLDixWqYsKgVx&#10;chOBLHL5f0PxAwAA//8DAFBLAQItABQABgAIAAAAIQC2gziS/gAAAOEBAAATAAAAAAAAAAAAAAAA&#10;AAAAAABbQ29udGVudF9UeXBlc10ueG1sUEsBAi0AFAAGAAgAAAAhADj9If/WAAAAlAEAAAsAAAAA&#10;AAAAAAAAAAAALwEAAF9yZWxzLy5yZWxzUEsBAi0AFAAGAAgAAAAhAFjcvM7HAQAA2wMAAA4AAAAA&#10;AAAAAAAAAAAALgIAAGRycy9lMm9Eb2MueG1sUEsBAi0AFAAGAAgAAAAhAAiw7OHhAAAACwEAAA8A&#10;AAAAAAAAAAAAAAAAIQQAAGRycy9kb3ducmV2LnhtbFBLBQYAAAAABAAEAPMAAAAv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0F700933" wp14:editId="5F44B3B1">
                <wp:simplePos x="0" y="0"/>
                <wp:positionH relativeFrom="column">
                  <wp:posOffset>1193800</wp:posOffset>
                </wp:positionH>
                <wp:positionV relativeFrom="paragraph">
                  <wp:posOffset>590550</wp:posOffset>
                </wp:positionV>
                <wp:extent cx="1860550" cy="1714500"/>
                <wp:effectExtent l="0" t="38100" r="63500" b="19050"/>
                <wp:wrapNone/>
                <wp:docPr id="1028024559" name="Straight Arrow Connector 4"/>
                <wp:cNvGraphicFramePr/>
                <a:graphic xmlns:a="http://schemas.openxmlformats.org/drawingml/2006/main">
                  <a:graphicData uri="http://schemas.microsoft.com/office/word/2010/wordprocessingShape">
                    <wps:wsp>
                      <wps:cNvCnPr/>
                      <wps:spPr>
                        <a:xfrm flipV="1">
                          <a:off x="0" y="0"/>
                          <a:ext cx="1860550" cy="1714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9A471D1" id="Straight Arrow Connector 4" o:spid="_x0000_s1026" type="#_x0000_t32" style="position:absolute;margin-left:94pt;margin-top:46.5pt;width:146.5pt;height:13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CSxgEAANsDAAAOAAAAZHJzL2Uyb0RvYy54bWysU01v1DAQvSPxHyzf2SQrtlTRZnvYAhcE&#10;FV931xknlvwle9hk/z1jZ5siQEJUvYwce96beW8m+5vZGnaCmLR3HW82NWfgpO+1Gzr+7eu7V9ec&#10;JRSuF8Y76PgZEr85vHyxn0ILWz9600NkROJSO4WOj4ihraokR7AibXwAR4/KRyuQPuNQ9VFMxG5N&#10;ta3rq2rysQ/RS0iJbm+XR34o/EqBxE9KJUBmOk69YYmxxPscq8NetEMUYdTy0oZ4QhdWaEdFV6pb&#10;gYL9iPoPKqtl9Mkr3EhvK6+UllA0kJqm/k3Nl1EEKFrInBRWm9Lz0cqPp6O7i2TDFFKbwl3MKmYV&#10;LVNGh+8006KLOmVzse282gYzMkmXzfVVvduRu5LemjfN611djK0WokwYYsL34C3Lh44njEIPIx69&#10;czQiH5ci4vQhIbVCwAdABhuXIwpt3rqe4TnQHmHUwg0G8gApPadUjwrKCc8GFvhnUEz3udOipSwX&#10;HE1kJ0FrIaQEh9uVibIzTGljVmD9b+AlP0OhLN7/gFdEqewdrmCrnY9/q45zc2lZLfkPDiy6swX3&#10;vj+X2RZraIOKV5dtzyv663eBP/6Th58AAAD//wMAUEsDBBQABgAIAAAAIQCpsLae3AAAAAoBAAAP&#10;AAAAZHJzL2Rvd25yZXYueG1sTE89T8MwEN2R+A/WIXWjTpqqDSFOhaAsbLgMjG58TVLicxS7bfrv&#10;OSY63b27p/dRbibXizOOofOkIJ0nIJBqbztqFHzt3h9zECEasqb3hAquGGBT3d+VprD+Qp941rER&#10;LEKhMAraGIdCylC36EyY+wGJfwc/OhMZjo20o7mwuOvlIklW0pmO2KE1A762WP/ok1MwXevj1h2+&#10;9WL9JvXxI/NJqpdKzR6ml2cQEaf4T4a/+BwdKs609yeyQfSM85y7RAVPGU8mLPOUl72CbMUXWZXy&#10;tkL1CwAA//8DAFBLAQItABQABgAIAAAAIQC2gziS/gAAAOEBAAATAAAAAAAAAAAAAAAAAAAAAABb&#10;Q29udGVudF9UeXBlc10ueG1sUEsBAi0AFAAGAAgAAAAhADj9If/WAAAAlAEAAAsAAAAAAAAAAAAA&#10;AAAALwEAAF9yZWxzLy5yZWxzUEsBAi0AFAAGAAgAAAAhAAa+IJLGAQAA2wMAAA4AAAAAAAAAAAAA&#10;AAAALgIAAGRycy9lMm9Eb2MueG1sUEsBAi0AFAAGAAgAAAAhAKmwtp7cAAAACgEAAA8AAAAAAAAA&#10;AAAAAAAAIAQAAGRycy9kb3ducmV2LnhtbFBLBQYAAAAABAAEAPMAAAApBQAAAAA=&#10;" strokecolor="#ed7d31 [3205]" strokeweight=".5pt">
                <v:stroke endarrow="block" joinstyle="miter"/>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1C89C37A" wp14:editId="5731D535">
                <wp:simplePos x="0" y="0"/>
                <wp:positionH relativeFrom="column">
                  <wp:posOffset>3606800</wp:posOffset>
                </wp:positionH>
                <wp:positionV relativeFrom="paragraph">
                  <wp:posOffset>1562100</wp:posOffset>
                </wp:positionV>
                <wp:extent cx="1301750" cy="527050"/>
                <wp:effectExtent l="0" t="0" r="12700" b="25400"/>
                <wp:wrapNone/>
                <wp:docPr id="78383518" name="Text Box 3"/>
                <wp:cNvGraphicFramePr/>
                <a:graphic xmlns:a="http://schemas.openxmlformats.org/drawingml/2006/main">
                  <a:graphicData uri="http://schemas.microsoft.com/office/word/2010/wordprocessingShape">
                    <wps:wsp>
                      <wps:cNvSpPr txBox="1"/>
                      <wps:spPr>
                        <a:xfrm>
                          <a:off x="0" y="0"/>
                          <a:ext cx="1301750" cy="527050"/>
                        </a:xfrm>
                        <a:prstGeom prst="rect">
                          <a:avLst/>
                        </a:prstGeom>
                        <a:solidFill>
                          <a:schemeClr val="lt1"/>
                        </a:solidFill>
                        <a:ln w="6350">
                          <a:solidFill>
                            <a:prstClr val="black"/>
                          </a:solidFill>
                        </a:ln>
                      </wps:spPr>
                      <wps:txbx>
                        <w:txbxContent>
                          <w:p w14:paraId="4656AD63" w14:textId="3C800B62" w:rsidR="0049347A" w:rsidRDefault="0049347A">
                            <w:r>
                              <w:t>Counter2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89C37A" id="_x0000_t202" coordsize="21600,21600" o:spt="202" path="m,l,21600r21600,l21600,xe">
                <v:stroke joinstyle="miter"/>
                <v:path gradientshapeok="t" o:connecttype="rect"/>
              </v:shapetype>
              <v:shape id="Text Box 3" o:spid="_x0000_s1026" type="#_x0000_t202" style="position:absolute;margin-left:284pt;margin-top:123pt;width:102.5pt;height:4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SG2NAIAAHwEAAAOAAAAZHJzL2Uyb0RvYy54bWysVE1v2zAMvQ/YfxB0X+ykSdMZcYosRYYB&#10;QVsgHXpWZCk2JouapMTOfv0o2flYu9Owi0yK1CP5SHp239aKHIR1FeicDgcpJUJzKCq9y+n3l9Wn&#10;O0qcZ7pgCrTI6VE4ej//+GHWmEyMoARVCEsQRLusMTktvTdZkjheipq5ARih0SjB1syjandJYVmD&#10;6LVKRml6mzRgC2OBC+fw9qEz0nnEl1Jw/ySlE56onGJuPp42nttwJvMZy3aWmbLifRrsH7KoWaUx&#10;6BnqgXlG9rZ6B1VX3IID6Qcc6gSkrLiINWA1w/RNNZuSGRFrQXKcOdPk/h8sfzxszLMlvv0CLTYw&#10;ENIYlzm8DPW00tbhi5kStCOFxzNtovWEh0c36XA6QRNH22Q0TVFGmOTy2ljnvwqoSRByarEtkS12&#10;WDvfuZ5cQjAHqipWlVJRCaMglsqSA8MmKh9zRPA/vJQmTU5vbzD0O4QAfX6/VYz/6NO7QkA8pTHn&#10;S+1B8u227QnZQnFEnix0I+QMX1WIu2bOPzOLM4P14x74JzykAkwGeomSEuyvv90Hf2wlWilpcAZz&#10;6n7umRWUqG8am/x5OB6HoY3KeDIdoWKvLdtri97XS0CGhrhxhkcx+Ht1EqWF+hXXZRGioolpjrFz&#10;6k/i0nebgevGxWIRnXBMDfNrvTE8QAdyA58v7Suzpu+nx0l4hNO0suxNWzvf8FLDYu9BVrHngeCO&#10;1Z53HPE4Nf06hh261qPX5acx/w0AAP//AwBQSwMEFAAGAAgAAAAhAGQmj2HeAAAACwEAAA8AAABk&#10;cnMvZG93bnJldi54bWxMj8FOwzAQRO9I/IO1SNyoQwppGuJUgAqXniiIsxu7tkW8jmw3DX/PcoLb&#10;jHY0+6bdzH5gk47JBRRwuyiAaeyDcmgEfLy/3NTAUpao5BBQC/jWCTbd5UUrGxXO+KanfTaMSjA1&#10;UoDNeWw4T73VXqZFGDXS7Riil5lsNFxFeaZyP/CyKCrupUP6YOWon63uv/YnL2D7ZNamr2W021o5&#10;N82fx515FeL6an58AJb1nP/C8ItP6NAR0yGcUCU2CLivatqSBZR3FQlKrFZLEgcBy3JdAO9a/n9D&#10;9wMAAP//AwBQSwECLQAUAAYACAAAACEAtoM4kv4AAADhAQAAEwAAAAAAAAAAAAAAAAAAAAAAW0Nv&#10;bnRlbnRfVHlwZXNdLnhtbFBLAQItABQABgAIAAAAIQA4/SH/1gAAAJQBAAALAAAAAAAAAAAAAAAA&#10;AC8BAABfcmVscy8ucmVsc1BLAQItABQABgAIAAAAIQD83SG2NAIAAHwEAAAOAAAAAAAAAAAAAAAA&#10;AC4CAABkcnMvZTJvRG9jLnhtbFBLAQItABQABgAIAAAAIQBkJo9h3gAAAAsBAAAPAAAAAAAAAAAA&#10;AAAAAI4EAABkcnMvZG93bnJldi54bWxQSwUGAAAAAAQABADzAAAAmQUAAAAA&#10;" fillcolor="white [3201]" strokeweight=".5pt">
                <v:textbox>
                  <w:txbxContent>
                    <w:p w14:paraId="4656AD63" w14:textId="3C800B62" w:rsidR="0049347A" w:rsidRDefault="0049347A">
                      <w:r>
                        <w:t>Counter2</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26D6C9AC" wp14:editId="6A9BD2D1">
                <wp:simplePos x="0" y="0"/>
                <wp:positionH relativeFrom="column">
                  <wp:posOffset>2006600</wp:posOffset>
                </wp:positionH>
                <wp:positionV relativeFrom="paragraph">
                  <wp:posOffset>1549400</wp:posOffset>
                </wp:positionV>
                <wp:extent cx="1390650" cy="520700"/>
                <wp:effectExtent l="0" t="0" r="19050" b="12700"/>
                <wp:wrapNone/>
                <wp:docPr id="1475142354" name="Text Box 2"/>
                <wp:cNvGraphicFramePr/>
                <a:graphic xmlns:a="http://schemas.openxmlformats.org/drawingml/2006/main">
                  <a:graphicData uri="http://schemas.microsoft.com/office/word/2010/wordprocessingShape">
                    <wps:wsp>
                      <wps:cNvSpPr txBox="1"/>
                      <wps:spPr>
                        <a:xfrm>
                          <a:off x="0" y="0"/>
                          <a:ext cx="1390650" cy="520700"/>
                        </a:xfrm>
                        <a:prstGeom prst="rect">
                          <a:avLst/>
                        </a:prstGeom>
                        <a:solidFill>
                          <a:schemeClr val="lt1"/>
                        </a:solidFill>
                        <a:ln w="6350">
                          <a:solidFill>
                            <a:prstClr val="black"/>
                          </a:solidFill>
                        </a:ln>
                      </wps:spPr>
                      <wps:txbx>
                        <w:txbxContent>
                          <w:p w14:paraId="17BFBE17" w14:textId="48BD1BA8" w:rsidR="0049347A" w:rsidRDefault="0049347A">
                            <w:r>
                              <w:t>Counter1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D6C9AC" id="Text Box 2" o:spid="_x0000_s1027" type="#_x0000_t202" style="position:absolute;margin-left:158pt;margin-top:122pt;width:109.5pt;height:4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6UOAIAAIMEAAAOAAAAZHJzL2Uyb0RvYy54bWysVE1v2zAMvQ/YfxB0X+ykSdoacYosRYYB&#10;QVsgHXpWZCkWJouapMTOfv0o5aNpu9Owi0yK5BP5SHpy1zWa7ITzCkxJ+72cEmE4VMpsSvrjefHl&#10;hhIfmKmYBiNKuhee3k0/f5q0thADqEFXwhEEMb5obUnrEGyRZZ7XomG+B1YYNEpwDQuouk1WOdYi&#10;eqOzQZ6PsxZcZR1w4T3e3h+MdJrwpRQ8PErpRSC6pJhbSKdL5zqe2XTCio1jtlb8mAb7hywapgw+&#10;eoa6Z4GRrVMfoBrFHXiQocehyUBKxUWqAavp5++qWdXMilQLkuPtmSb//2D5w25lnxwJ3VfosIGR&#10;kNb6wuNlrKeTrolfzJSgHSncn2kTXSA8Bl3d5uMRmjjaRoP8Ok+8Zq/R1vnwTUBDolBSh21JbLHd&#10;0gd8EV1PLvExD1pVC6V1UuIoiLl2ZMewiTqkHDHijZc2pC3p+ArT+IAQoc/xa834z1jlWwTUtMHL&#10;19qjFLp1R1R1wcsaqj3S5eAwSd7yhUL4JfPhiTkcHaQB1yE84iE1YE5wlCipwf3+2330x46ilZIW&#10;R7Gk/teWOUGJ/m6w17f94TDOblKGo+sBKu7Ssr60mG0zBySqj4tneRKjf9AnUTpoXnBrZvFVNDHD&#10;8e2ShpM4D4cFwa3jYjZLTjitloWlWVkeoSPHkdbn7oU5e2xrwIF4gNPQsuJddw++MdLAbBtAqtT6&#10;yPOB1SP9OOmpO8etjKt0qSev13/H9A8AAAD//wMAUEsDBBQABgAIAAAAIQCSJDfU3QAAAAsBAAAP&#10;AAAAZHJzL2Rvd25yZXYueG1sTI/NTsMwEITvSLyDtUjcqNP0R2kapwJUuHCiIM5u7NoW8Tqy3TS8&#10;PcuJ3mb1jWZnmt3kezbqmFxAAfNZAUxjF5RDI+Dz4+WhApayRCX7gFrAj06wa29vGlmrcMF3PR6y&#10;YRSCqZYCbM5DzXnqrPYyzcKgkdgpRC8zndFwFeWFwn3Py6JYcy8d0gcrB/1sdfd9OHsB+yezMV0l&#10;o91Xyrlx+jq9mVch7u+mxy2wrKf8b4a/+lQdWup0DGdUifUCFvM1bckCyuWSBDlWixWJI6GSEG8b&#10;fr2h/QUAAP//AwBQSwECLQAUAAYACAAAACEAtoM4kv4AAADhAQAAEwAAAAAAAAAAAAAAAAAAAAAA&#10;W0NvbnRlbnRfVHlwZXNdLnhtbFBLAQItABQABgAIAAAAIQA4/SH/1gAAAJQBAAALAAAAAAAAAAAA&#10;AAAAAC8BAABfcmVscy8ucmVsc1BLAQItABQABgAIAAAAIQClLT6UOAIAAIMEAAAOAAAAAAAAAAAA&#10;AAAAAC4CAABkcnMvZTJvRG9jLnhtbFBLAQItABQABgAIAAAAIQCSJDfU3QAAAAsBAAAPAAAAAAAA&#10;AAAAAAAAAJIEAABkcnMvZG93bnJldi54bWxQSwUGAAAAAAQABADzAAAAnAUAAAAA&#10;" fillcolor="white [3201]" strokeweight=".5pt">
                <v:textbox>
                  <w:txbxContent>
                    <w:p w14:paraId="17BFBE17" w14:textId="48BD1BA8" w:rsidR="0049347A" w:rsidRDefault="0049347A">
                      <w:r>
                        <w:t>Counter1</w:t>
                      </w:r>
                    </w:p>
                  </w:txbxContent>
                </v:textbox>
              </v:shape>
            </w:pict>
          </mc:Fallback>
        </mc:AlternateContent>
      </w:r>
      <w:r w:rsidR="00DA40D7">
        <w:rPr>
          <w:noProof/>
          <w:lang w:val="en-GB" w:eastAsia="en-GB"/>
        </w:rPr>
        <mc:AlternateContent>
          <mc:Choice Requires="wps">
            <w:drawing>
              <wp:anchor distT="0" distB="0" distL="114300" distR="114300" simplePos="0" relativeHeight="251662336" behindDoc="0" locked="0" layoutInCell="1" allowOverlap="1" wp14:anchorId="7B21CDFF" wp14:editId="05FCDFEE">
                <wp:simplePos x="0" y="0"/>
                <wp:positionH relativeFrom="column">
                  <wp:posOffset>165735</wp:posOffset>
                </wp:positionH>
                <wp:positionV relativeFrom="paragraph">
                  <wp:posOffset>2202815</wp:posOffset>
                </wp:positionV>
                <wp:extent cx="1143000" cy="18288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1430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077BF" w14:textId="63B4A66D" w:rsidR="00DA40D7" w:rsidRDefault="00DA40D7" w:rsidP="00DA40D7">
                            <w:pPr>
                              <w:pBdr>
                                <w:bottom w:val="single" w:sz="4" w:space="1" w:color="auto"/>
                              </w:pBdr>
                              <w:jc w:val="center"/>
                            </w:pPr>
                            <w:r>
                              <w:t>Main</w:t>
                            </w:r>
                          </w:p>
                          <w:p w14:paraId="4CD94F0E" w14:textId="5F315E9F" w:rsidR="00DA40D7" w:rsidRDefault="00DA40D7" w:rsidP="00DA40D7">
                            <w:pPr>
                              <w:jc w:val="center"/>
                            </w:pPr>
                          </w:p>
                          <w:p w14:paraId="0407DC12" w14:textId="63079687" w:rsidR="00DA40D7" w:rsidRDefault="0049347A" w:rsidP="00DA40D7">
                            <w:pPr>
                              <w:jc w:val="center"/>
                            </w:pPr>
                            <w:proofErr w:type="spellStart"/>
                            <w:r>
                              <w:t>MyCounter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B21CDFF" id="Rectangle 4" o:spid="_x0000_s1028" style="position:absolute;margin-left:13.05pt;margin-top:173.45pt;width:90pt;height:2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VZZAIAACQFAAAOAAAAZHJzL2Uyb0RvYy54bWysVMFu2zAMvQ/YPwi6r7azdMuCOkXQosOA&#10;oi3aDj0rslQbkEWNUmJnXz9KdpyiLXYYdpEpkXyknh91dt63hu0U+gZsyYuTnDNlJVSNfS75z8er&#10;TwvOfBC2EgasKvleeX6++vjhrHNLNYMaTKWQEYj1y86VvA7BLbPMy1q1wp+AU5acGrAVgbb4nFUo&#10;OkJvTTbL8y9ZB1g5BKm8p9PLwclXCV9rJcOt1l4FZkpOvYW0Ylo3cc1WZ2L5jMLVjRzbEP/QRSsa&#10;S0UnqEsRBNti8waqbSSCBx1OJLQZaN1Ile5AtynyV7d5qIVT6S5EjncTTf7/wcqb3YO7Q6Khc37p&#10;yYy36DW28Uv9sT6RtZ/IUn1gkg6LYv45z4lTSb5iMVssaEM42THdoQ/fFbQsGiVH+huJJLG79mEI&#10;PYRQ3rGBZIW9UbEHY++VZk1FJWcpO2lDXRhkO0F/VUipbCgGVy0qNRyfUm+HfqaM1F0CjMi6MWbC&#10;HgGi7t5iD72O8TFVJWlNyfnfGhuSp4xUGWyYktvGAr4HYOhWY+Uh/kDSQE1kKfSbnriJ1FBkPNlA&#10;tb9DhjBI3Tt51RD718KHO4GkbfpjNK/hlhZtoCs5jBZnNeDv985jPEmOvJx1NCsl97+2AhVn5ocl&#10;MX4r5vM4XGkzP/06ow2+9Gxeeuy2vQD6cQW9DE4mM8YHczA1QvtEY72OVcklrKTaJQ8H8yIME0zP&#10;glTrdQqicXIiXNsHJyN0ZDlq67F/EuhGAQbS7g0cpkosX+lwiI2ZFtbbALpJIj2yOvJPo5iEND4b&#10;cdZf7lPU8XFb/QEAAP//AwBQSwMEFAAGAAgAAAAhAHhynRjgAAAACgEAAA8AAABkcnMvZG93bnJl&#10;di54bWxMj8FOwzAMhu9IvENkJG4sXTsKK3UnhARo2omxw7hljWkqGqc02dbx9GQnONr+9Pv7y8Vo&#10;O3GgwbeOEaaTBARx7XTLDcLm/fnmHoQPirXqHBPCiTwsqsuLUhXaHfmNDuvQiBjCvlAIJoS+kNLX&#10;hqzyE9cTx9unG6wKcRwaqQd1jOG2k2mS5NKqluMHo3p6MlR/rfcWwWU9fX+cNvZltXzd6p90abZ3&#10;t4jXV+PjA4hAY/iD4awf1aGKTju3Z+1Fh5Dm00giZLN8DiICaXLe7BDybDYHWZXyf4XqFwAA//8D&#10;AFBLAQItABQABgAIAAAAIQC2gziS/gAAAOEBAAATAAAAAAAAAAAAAAAAAAAAAABbQ29udGVudF9U&#10;eXBlc10ueG1sUEsBAi0AFAAGAAgAAAAhADj9If/WAAAAlAEAAAsAAAAAAAAAAAAAAAAALwEAAF9y&#10;ZWxzLy5yZWxzUEsBAi0AFAAGAAgAAAAhALOEhVlkAgAAJAUAAA4AAAAAAAAAAAAAAAAALgIAAGRy&#10;cy9lMm9Eb2MueG1sUEsBAi0AFAAGAAgAAAAhAHhynRjgAAAACgEAAA8AAAAAAAAAAAAAAAAAvgQA&#10;AGRycy9kb3ducmV2LnhtbFBLBQYAAAAABAAEAPMAAADLBQAAAAA=&#10;" fillcolor="#5b9bd5 [3204]" strokecolor="#1f4d78 [1604]" strokeweight="1pt">
                <v:textbox>
                  <w:txbxContent>
                    <w:p w14:paraId="132077BF" w14:textId="63B4A66D" w:rsidR="00DA40D7" w:rsidRDefault="00DA40D7" w:rsidP="00DA40D7">
                      <w:pPr>
                        <w:pBdr>
                          <w:bottom w:val="single" w:sz="4" w:space="1" w:color="auto"/>
                        </w:pBdr>
                        <w:jc w:val="center"/>
                      </w:pPr>
                      <w:r>
                        <w:t>Main</w:t>
                      </w:r>
                    </w:p>
                    <w:p w14:paraId="4CD94F0E" w14:textId="5F315E9F" w:rsidR="00DA40D7" w:rsidRDefault="00DA40D7" w:rsidP="00DA40D7">
                      <w:pPr>
                        <w:jc w:val="center"/>
                      </w:pPr>
                    </w:p>
                    <w:p w14:paraId="0407DC12" w14:textId="63079687" w:rsidR="00DA40D7" w:rsidRDefault="0049347A" w:rsidP="00DA40D7">
                      <w:pPr>
                        <w:jc w:val="center"/>
                      </w:pPr>
                      <w:proofErr w:type="spellStart"/>
                      <w:r>
                        <w:t>MyCounter</w:t>
                      </w:r>
                      <w:proofErr w:type="spellEnd"/>
                    </w:p>
                  </w:txbxContent>
                </v:textbox>
                <w10:wrap type="through"/>
              </v:rect>
            </w:pict>
          </mc:Fallback>
        </mc:AlternateContent>
      </w:r>
      <w:r w:rsidR="00DA40D7">
        <w:rPr>
          <w:noProof/>
          <w:lang w:val="en-GB" w:eastAsia="en-GB"/>
        </w:rPr>
        <mc:AlternateContent>
          <mc:Choice Requires="wpg">
            <w:drawing>
              <wp:anchor distT="0" distB="0" distL="114300" distR="114300" simplePos="0" relativeHeight="251661312" behindDoc="0" locked="0" layoutInCell="1" allowOverlap="1" wp14:anchorId="7B2973DF" wp14:editId="410B53D4">
                <wp:simplePos x="0" y="0"/>
                <wp:positionH relativeFrom="column">
                  <wp:posOffset>-60456</wp:posOffset>
                </wp:positionH>
                <wp:positionV relativeFrom="paragraph">
                  <wp:posOffset>259064</wp:posOffset>
                </wp:positionV>
                <wp:extent cx="5712507" cy="3886200"/>
                <wp:effectExtent l="0" t="0" r="21590" b="19050"/>
                <wp:wrapThrough wrapText="bothSides">
                  <wp:wrapPolygon edited="0">
                    <wp:start x="0" y="0"/>
                    <wp:lineTo x="0" y="21600"/>
                    <wp:lineTo x="21610" y="21600"/>
                    <wp:lineTo x="21610"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712507" cy="3886200"/>
                          <a:chOff x="0" y="0"/>
                          <a:chExt cx="5712507" cy="3886200"/>
                        </a:xfrm>
                      </wpg:grpSpPr>
                      <wps:wsp>
                        <wps:cNvPr id="1" name="Rectangle 1"/>
                        <wps:cNvSpPr/>
                        <wps:spPr>
                          <a:xfrm>
                            <a:off x="0" y="0"/>
                            <a:ext cx="159766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9AB37E" w14:textId="708BAA5B" w:rsidR="00DA40D7" w:rsidRDefault="00DA40D7" w:rsidP="00DA40D7">
                              <w:pPr>
                                <w:jc w:val="center"/>
                              </w:pPr>
                              <w:r>
                                <w:t>Stack</w:t>
                              </w:r>
                            </w:p>
                            <w:p w14:paraId="391C48D2" w14:textId="541D0BA6" w:rsidR="0049347A" w:rsidRDefault="0049347A" w:rsidP="00DA40D7">
                              <w:pPr>
                                <w:jc w:val="center"/>
                              </w:pPr>
                              <w:proofErr w:type="spellStart"/>
                              <w:r>
                                <w:t>myCounter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1594532" y="0"/>
                            <a:ext cx="4117975"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0E4B26" w14:textId="2A5201BF" w:rsidR="00DA40D7" w:rsidRDefault="00DA40D7" w:rsidP="00DA40D7">
                              <w:pPr>
                                <w:jc w:val="center"/>
                              </w:pPr>
                              <w:r>
                                <w:t>Heap</w:t>
                              </w:r>
                            </w:p>
                            <w:p w14:paraId="26841B41" w14:textId="57CAC0B4" w:rsidR="0049347A" w:rsidRDefault="0049347A" w:rsidP="00DA40D7">
                              <w:pPr>
                                <w:jc w:val="center"/>
                              </w:pPr>
                              <w:r>
                                <w:t>Array of Counters</w:t>
                              </w:r>
                            </w:p>
                            <w:tbl>
                              <w:tblPr>
                                <w:tblStyle w:val="TableGrid"/>
                                <w:tblW w:w="0" w:type="auto"/>
                                <w:tblLook w:val="04A0" w:firstRow="1" w:lastRow="0" w:firstColumn="1" w:lastColumn="0" w:noHBand="0" w:noVBand="1"/>
                              </w:tblPr>
                              <w:tblGrid>
                                <w:gridCol w:w="2064"/>
                                <w:gridCol w:w="2064"/>
                                <w:gridCol w:w="2064"/>
                              </w:tblGrid>
                              <w:tr w:rsidR="0049347A" w14:paraId="2ED9B6C4" w14:textId="77777777" w:rsidTr="0049347A">
                                <w:tc>
                                  <w:tcPr>
                                    <w:tcW w:w="2064" w:type="dxa"/>
                                  </w:tcPr>
                                  <w:p w14:paraId="003ADEFE" w14:textId="46A2D403" w:rsidR="0049347A" w:rsidRDefault="0049347A" w:rsidP="00DA40D7">
                                    <w:pPr>
                                      <w:jc w:val="center"/>
                                    </w:pPr>
                                    <w:r>
                                      <w:t>Ref1</w:t>
                                    </w:r>
                                  </w:p>
                                </w:tc>
                                <w:tc>
                                  <w:tcPr>
                                    <w:tcW w:w="2064" w:type="dxa"/>
                                  </w:tcPr>
                                  <w:p w14:paraId="6D897224" w14:textId="7E88D782" w:rsidR="0049347A" w:rsidRDefault="0049347A" w:rsidP="00DA40D7">
                                    <w:pPr>
                                      <w:jc w:val="center"/>
                                    </w:pPr>
                                    <w:r>
                                      <w:t>Ref2</w:t>
                                    </w:r>
                                  </w:p>
                                </w:tc>
                                <w:tc>
                                  <w:tcPr>
                                    <w:tcW w:w="2064" w:type="dxa"/>
                                  </w:tcPr>
                                  <w:p w14:paraId="4CECADF0" w14:textId="47398DB6" w:rsidR="0049347A" w:rsidRDefault="0049347A" w:rsidP="00DA40D7">
                                    <w:pPr>
                                      <w:jc w:val="center"/>
                                    </w:pPr>
                                    <w:r>
                                      <w:t>Ref3</w:t>
                                    </w:r>
                                  </w:p>
                                </w:tc>
                              </w:tr>
                            </w:tbl>
                            <w:p w14:paraId="514B8208" w14:textId="77777777" w:rsidR="0049347A" w:rsidRDefault="0049347A" w:rsidP="00DA40D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2973DF" id="Group 3" o:spid="_x0000_s1029" style="position:absolute;margin-left:-4.75pt;margin-top:20.4pt;width:449.8pt;height:306pt;z-index:251661312" coordsize="57125,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f46QIAAMoJAAAOAAAAZHJzL2Uyb0RvYy54bWzsVltP2zAUfp+0/2D5faQJvUBEiioYaBIC&#10;BEw8u46dRHNsz3abdr+eY6cJ0FYaYmJPvLh2fK7fOd+pT05XtUBLZmylZIbjgwFGTFKVV7LI8M+H&#10;i29HGFlHZE6EkizDa2bx6fTrl5NGpyxRpRI5MwiMSJs2OsOlczqNIktLVhN7oDSTcMmVqYmDoymi&#10;3JAGrNciSgaDcdQok2ujKLMWvp63l3ga7HPOqLvh3DKHRIYhNhdWE9a5X6PpCUkLQ3RZ0U0Y5B1R&#10;1KSS4LQ3dU4cQQtT7ZiqK2qUVdwdUFVHivOKspADZBMPtrK5NGqhQy5F2hS6hwmg3cLp3Wbp9fLS&#10;6Ht9awCJRheARTj5XFbc1P4XokSrANm6h4ytHKLwcTSJk9FgghGFu8OjozEUpQWVloD8jh4tv/9F&#10;M+ocR6/CaTQ0iH3GwP4bBvcl0SxAa1PA4NagKof+xUiSGtr0DhqHyEIwFPtsvHOQ6mGyqQXE3opR&#10;PDqejMfQfVsY9ZmSVBvrLpmqkd9k2ID70E5keWUdBACinQgcfDhtAGHn1oL5WIS8YxzygLIkQTuw&#10;iJ0Jg5YE+p9QyqQb+4TAXpD2arwSoleM9ykKF1AApY2sV2OBXb3iYJ/ia4+9RvCqpOuV60oqs89A&#10;/qv33Mp32bc5+/Tdar4KxTvsKjVX+RoKalTLdqvpRQWwXhHrbokBekMpYGS5G1i4UE2G1WaHUanM&#10;n33fvTx0HNxi1MC4yLD9vSCGYSR+SOjF43g49PMlHIajSQIH8/Jm/vJGLuozBRWBfoPowtbLO9Ft&#10;uVH1I0y2mfcKV0RS8J1h123PXDvEYDJSNpsFIZgomrgrea+pN+1R9k3zsHokRm86ywFxr1XX/STd&#10;arBW1mtKNVs4xavQfR7nFtUN/sDElhUfTslkl5JJV+g3URLYNxwdgpnd4TWM48nxZPRJzI7KH0PM&#10;YVevT2L+H2KGf054MIQ5v3nc+BfJy3Mg8vMTbPoEAAD//wMAUEsDBBQABgAIAAAAIQDWf1lV4AAA&#10;AAkBAAAPAAAAZHJzL2Rvd25yZXYueG1sTI9BS8NAFITvgv9heYK3djfVlDRmU0pRT0WwFcTbNnlN&#10;QrNvQ3abpP/e58kehxlmvsnWk23FgL1vHGmI5goEUuHKhioNX4e3WQLCB0OlaR2hhit6WOf3d5lJ&#10;SzfSJw77UAkuIZ8aDXUIXSqlL2q0xs9dh8TeyfXWBJZ9JcvejFxuW7lQaimtaYgXatPhtsbivL9Y&#10;De+jGTdP0euwO5+2159D/PG9i1Drx4dp8wIi4BT+w/CHz+iQM9PRXaj0otUwW8Wc1PCs+AH7yUpF&#10;II4alvEiAZln8vZB/gsAAP//AwBQSwECLQAUAAYACAAAACEAtoM4kv4AAADhAQAAEwAAAAAAAAAA&#10;AAAAAAAAAAAAW0NvbnRlbnRfVHlwZXNdLnhtbFBLAQItABQABgAIAAAAIQA4/SH/1gAAAJQBAAAL&#10;AAAAAAAAAAAAAAAAAC8BAABfcmVscy8ucmVsc1BLAQItABQABgAIAAAAIQDNzaf46QIAAMoJAAAO&#10;AAAAAAAAAAAAAAAAAC4CAABkcnMvZTJvRG9jLnhtbFBLAQItABQABgAIAAAAIQDWf1lV4AAAAAkB&#10;AAAPAAAAAAAAAAAAAAAAAEMFAABkcnMvZG93bnJldi54bWxQSwUGAAAAAAQABADzAAAAUAYAAAAA&#10;">
                <v:rect id="Rectangle 1" o:spid="_x0000_s1030" style="position:absolute;width:15976;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82vwAAAANoAAAAPAAAAZHJzL2Rvd25yZXYueG1sRE/NasJA&#10;EL4LvsMyQm9mY4XSRleRgpJDezDpA4y7kx/Mzsbs1qRv3xUKPQ0f3+9s95PtxJ0G3zpWsEpSEMTa&#10;mZZrBV/lcfkKwgdkg51jUvBDHva7+WyLmXEjn+lehFrEEPYZKmhC6DMpvW7Iok9cTxy5yg0WQ4RD&#10;Lc2AYwy3nXxO0xdpseXY0GBP7w3pa/FtFdjqdC6OZfmhT+sb9mv96S75m1JPi+mwARFoCv/iP3du&#10;4nx4vPK4cvcLAAD//wMAUEsBAi0AFAAGAAgAAAAhANvh9svuAAAAhQEAABMAAAAAAAAAAAAAAAAA&#10;AAAAAFtDb250ZW50X1R5cGVzXS54bWxQSwECLQAUAAYACAAAACEAWvQsW78AAAAVAQAACwAAAAAA&#10;AAAAAAAAAAAfAQAAX3JlbHMvLnJlbHNQSwECLQAUAAYACAAAACEAJx/Nr8AAAADaAAAADwAAAAAA&#10;AAAAAAAAAAAHAgAAZHJzL2Rvd25yZXYueG1sUEsFBgAAAAADAAMAtwAAAPQCAAAAAA==&#10;" fillcolor="white [3201]" strokecolor="#70ad47 [3209]" strokeweight="1pt">
                  <v:textbox>
                    <w:txbxContent>
                      <w:p w14:paraId="5D9AB37E" w14:textId="708BAA5B" w:rsidR="00DA40D7" w:rsidRDefault="00DA40D7" w:rsidP="00DA40D7">
                        <w:pPr>
                          <w:jc w:val="center"/>
                        </w:pPr>
                        <w:r>
                          <w:t>Stack</w:t>
                        </w:r>
                      </w:p>
                      <w:p w14:paraId="391C48D2" w14:textId="541D0BA6" w:rsidR="0049347A" w:rsidRDefault="0049347A" w:rsidP="00DA40D7">
                        <w:pPr>
                          <w:jc w:val="center"/>
                        </w:pPr>
                        <w:proofErr w:type="spellStart"/>
                        <w:r>
                          <w:t>myCounter</w:t>
                        </w:r>
                        <w:proofErr w:type="spellEnd"/>
                      </w:p>
                    </w:txbxContent>
                  </v:textbox>
                </v:rect>
                <v:rect id="Rectangle 2" o:spid="_x0000_s1031" style="position:absolute;left:15945;width:41180;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PYwwAAANoAAAAPAAAAZHJzL2Rvd25yZXYueG1sRI9Ba8JA&#10;FITvBf/D8oTe6kaF0kZXkYKSgz0k6Q947j6TYPZtzG6T9N+7hUKPw8x8w2z3k23FQL1vHCtYLhIQ&#10;xNqZhisFX+Xx5Q2ED8gGW8ek4Ic87Hezpy2mxo2c01CESkQI+xQV1CF0qZRe12TRL1xHHL2r6y2G&#10;KPtKmh7HCLetXCXJq7TYcFyosaOPmvSt+LYK7PWUF8eyPOvT+o7dWn+6S/au1PN8OmxABJrCf/iv&#10;nRkFK/i9Em+A3D0AAAD//wMAUEsBAi0AFAAGAAgAAAAhANvh9svuAAAAhQEAABMAAAAAAAAAAAAA&#10;AAAAAAAAAFtDb250ZW50X1R5cGVzXS54bWxQSwECLQAUAAYACAAAACEAWvQsW78AAAAVAQAACwAA&#10;AAAAAAAAAAAAAAAfAQAAX3JlbHMvLnJlbHNQSwECLQAUAAYACAAAACEA181T2MMAAADaAAAADwAA&#10;AAAAAAAAAAAAAAAHAgAAZHJzL2Rvd25yZXYueG1sUEsFBgAAAAADAAMAtwAAAPcCAAAAAA==&#10;" fillcolor="white [3201]" strokecolor="#70ad47 [3209]" strokeweight="1pt">
                  <v:textbox>
                    <w:txbxContent>
                      <w:p w14:paraId="1B0E4B26" w14:textId="2A5201BF" w:rsidR="00DA40D7" w:rsidRDefault="00DA40D7" w:rsidP="00DA40D7">
                        <w:pPr>
                          <w:jc w:val="center"/>
                        </w:pPr>
                        <w:r>
                          <w:t>Heap</w:t>
                        </w:r>
                      </w:p>
                      <w:p w14:paraId="26841B41" w14:textId="57CAC0B4" w:rsidR="0049347A" w:rsidRDefault="0049347A" w:rsidP="00DA40D7">
                        <w:pPr>
                          <w:jc w:val="center"/>
                        </w:pPr>
                        <w:r>
                          <w:t>Array of Counters</w:t>
                        </w:r>
                      </w:p>
                      <w:tbl>
                        <w:tblPr>
                          <w:tblStyle w:val="TableGrid"/>
                          <w:tblW w:w="0" w:type="auto"/>
                          <w:tblLook w:val="04A0" w:firstRow="1" w:lastRow="0" w:firstColumn="1" w:lastColumn="0" w:noHBand="0" w:noVBand="1"/>
                        </w:tblPr>
                        <w:tblGrid>
                          <w:gridCol w:w="2064"/>
                          <w:gridCol w:w="2064"/>
                          <w:gridCol w:w="2064"/>
                        </w:tblGrid>
                        <w:tr w:rsidR="0049347A" w14:paraId="2ED9B6C4" w14:textId="77777777" w:rsidTr="0049347A">
                          <w:tc>
                            <w:tcPr>
                              <w:tcW w:w="2064" w:type="dxa"/>
                            </w:tcPr>
                            <w:p w14:paraId="003ADEFE" w14:textId="46A2D403" w:rsidR="0049347A" w:rsidRDefault="0049347A" w:rsidP="00DA40D7">
                              <w:pPr>
                                <w:jc w:val="center"/>
                              </w:pPr>
                              <w:r>
                                <w:t>Ref1</w:t>
                              </w:r>
                            </w:p>
                          </w:tc>
                          <w:tc>
                            <w:tcPr>
                              <w:tcW w:w="2064" w:type="dxa"/>
                            </w:tcPr>
                            <w:p w14:paraId="6D897224" w14:textId="7E88D782" w:rsidR="0049347A" w:rsidRDefault="0049347A" w:rsidP="00DA40D7">
                              <w:pPr>
                                <w:jc w:val="center"/>
                              </w:pPr>
                              <w:r>
                                <w:t>Ref2</w:t>
                              </w:r>
                            </w:p>
                          </w:tc>
                          <w:tc>
                            <w:tcPr>
                              <w:tcW w:w="2064" w:type="dxa"/>
                            </w:tcPr>
                            <w:p w14:paraId="4CECADF0" w14:textId="47398DB6" w:rsidR="0049347A" w:rsidRDefault="0049347A" w:rsidP="00DA40D7">
                              <w:pPr>
                                <w:jc w:val="center"/>
                              </w:pPr>
                              <w:r>
                                <w:t>Ref3</w:t>
                              </w:r>
                            </w:p>
                          </w:tc>
                        </w:tr>
                      </w:tbl>
                      <w:p w14:paraId="514B8208" w14:textId="77777777" w:rsidR="0049347A" w:rsidRDefault="0049347A" w:rsidP="00DA40D7">
                        <w:pPr>
                          <w:jc w:val="center"/>
                        </w:pPr>
                      </w:p>
                    </w:txbxContent>
                  </v:textbox>
                </v:rect>
                <w10:wrap type="through"/>
              </v:group>
            </w:pict>
          </mc:Fallback>
        </mc:AlternateContent>
      </w:r>
    </w:p>
    <w:p w14:paraId="60BE84B9" w14:textId="39CF7B01" w:rsidR="00D27B69" w:rsidRPr="0026632D" w:rsidRDefault="00D27B69" w:rsidP="00DA40D7">
      <w:pPr>
        <w:pStyle w:val="Heading2"/>
      </w:pPr>
    </w:p>
    <w:sectPr w:rsidR="00D27B69" w:rsidRPr="0026632D"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11EF4"/>
    <w:multiLevelType w:val="hybridMultilevel"/>
    <w:tmpl w:val="B5EA54D2"/>
    <w:lvl w:ilvl="0" w:tplc="F17CE84E">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653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32D"/>
    <w:rsid w:val="000724BE"/>
    <w:rsid w:val="00095D36"/>
    <w:rsid w:val="00113711"/>
    <w:rsid w:val="0017480A"/>
    <w:rsid w:val="00207002"/>
    <w:rsid w:val="0026632D"/>
    <w:rsid w:val="002B07EA"/>
    <w:rsid w:val="002F6704"/>
    <w:rsid w:val="00355A38"/>
    <w:rsid w:val="00386709"/>
    <w:rsid w:val="003B4556"/>
    <w:rsid w:val="003C6F79"/>
    <w:rsid w:val="0049347A"/>
    <w:rsid w:val="004D029D"/>
    <w:rsid w:val="00574F7B"/>
    <w:rsid w:val="005F05E9"/>
    <w:rsid w:val="00642523"/>
    <w:rsid w:val="006768D4"/>
    <w:rsid w:val="00702D55"/>
    <w:rsid w:val="007C5238"/>
    <w:rsid w:val="008833E6"/>
    <w:rsid w:val="008910BD"/>
    <w:rsid w:val="008F5B20"/>
    <w:rsid w:val="00901DC1"/>
    <w:rsid w:val="0094337E"/>
    <w:rsid w:val="009B09A3"/>
    <w:rsid w:val="00A02DED"/>
    <w:rsid w:val="00AE2985"/>
    <w:rsid w:val="00B5702F"/>
    <w:rsid w:val="00B97409"/>
    <w:rsid w:val="00CB3EA2"/>
    <w:rsid w:val="00D27B69"/>
    <w:rsid w:val="00D954F9"/>
    <w:rsid w:val="00DA40D7"/>
    <w:rsid w:val="00DB0D6D"/>
    <w:rsid w:val="00E4457A"/>
    <w:rsid w:val="00F26AE6"/>
    <w:rsid w:val="00F57C7F"/>
    <w:rsid w:val="00F737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D4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styleId="ListParagraph">
    <w:name w:val="List Paragraph"/>
    <w:basedOn w:val="Normal"/>
    <w:uiPriority w:val="34"/>
    <w:qFormat/>
    <w:rsid w:val="004D029D"/>
    <w:pPr>
      <w:ind w:left="720"/>
      <w:contextualSpacing/>
    </w:pPr>
  </w:style>
  <w:style w:type="table" w:styleId="TableGrid">
    <w:name w:val="Table Grid"/>
    <w:basedOn w:val="TableNormal"/>
    <w:uiPriority w:val="39"/>
    <w:rsid w:val="0049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9C12C3-60AB-F243-A6D4-98701A34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459</Words>
  <Characters>2621</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Answers to Questions from P1.2</vt:lpstr>
      <vt:lpstr>    Variables declared in main() are different to the objects created when we call n</vt:lpstr>
      <vt:lpstr>    The key difference between memory on the heap compared to the stack and the heap</vt:lpstr>
      <vt:lpstr>    On which are objects allocated (heap or stack) ? On which are local variables al</vt:lpstr>
      <vt:lpstr>    Draw a diagram showing the locations of the variables and objects in main.</vt:lpstr>
      <vt:lpstr>    </vt:lpstr>
      <vt:lpstr>    //</vt:lpstr>
      <vt:lpstr>    </vt:lpstr>
    </vt:vector>
  </TitlesOfParts>
  <Company>Swinburne University of Technology</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OLIVER RAYWARD</cp:lastModifiedBy>
  <cp:revision>34</cp:revision>
  <dcterms:created xsi:type="dcterms:W3CDTF">2016-02-12T04:42:00Z</dcterms:created>
  <dcterms:modified xsi:type="dcterms:W3CDTF">2023-08-31T03:17:00Z</dcterms:modified>
</cp:coreProperties>
</file>