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DEA1B" w14:textId="62BB555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Operating System:</w:t>
      </w:r>
    </w:p>
    <w:p w14:paraId="55BAC4E1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503718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100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31005">
        <w:rPr>
          <w:sz w:val="22"/>
          <w:szCs w:val="22"/>
        </w:rPr>
        <w:t>Unix</w:t>
      </w:r>
    </w:p>
    <w:p w14:paraId="791FD8FB" w14:textId="7AFE8979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1262258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 w:rsidRP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Linux</w:t>
      </w:r>
    </w:p>
    <w:p w14:paraId="55D40EF1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477527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100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31005">
        <w:rPr>
          <w:sz w:val="22"/>
          <w:szCs w:val="22"/>
        </w:rPr>
        <w:t>Windows</w:t>
      </w:r>
    </w:p>
    <w:p w14:paraId="434E13D5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Web Server:</w:t>
      </w:r>
    </w:p>
    <w:p w14:paraId="255BBBE1" w14:textId="04A2DD36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6573760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 w:rsidRP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Apache</w:t>
      </w:r>
    </w:p>
    <w:p w14:paraId="4B4376FC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3606568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100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31005">
        <w:rPr>
          <w:sz w:val="22"/>
          <w:szCs w:val="22"/>
        </w:rPr>
        <w:t>IIS</w:t>
      </w:r>
    </w:p>
    <w:p w14:paraId="76388FFD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Bandwidth:</w:t>
      </w:r>
    </w:p>
    <w:p w14:paraId="72F8D312" w14:textId="425FBB41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535351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031005">
        <w:rPr>
          <w:sz w:val="22"/>
          <w:szCs w:val="22"/>
        </w:rPr>
        <w:t>Unmetered</w:t>
      </w:r>
      <w:r w:rsidRPr="00031005">
        <w:rPr>
          <w:sz w:val="22"/>
          <w:szCs w:val="22"/>
        </w:rPr>
        <w:t xml:space="preserve"> Per Month</w:t>
      </w:r>
    </w:p>
    <w:p w14:paraId="4EC6449C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4522491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100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31005">
        <w:rPr>
          <w:sz w:val="22"/>
          <w:szCs w:val="22"/>
        </w:rPr>
        <w:t>____ Charge for overage</w:t>
      </w:r>
    </w:p>
    <w:p w14:paraId="2743043E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Technical Support:</w:t>
      </w:r>
    </w:p>
    <w:p w14:paraId="510683C2" w14:textId="0ADFE40A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9963103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 w:rsidRP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Email</w:t>
      </w:r>
    </w:p>
    <w:p w14:paraId="01F97D07" w14:textId="7A823F02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08781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 w:rsidRP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Chat</w:t>
      </w:r>
    </w:p>
    <w:p w14:paraId="5B3E16F6" w14:textId="36EDD8D4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494917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1005" w:rsidRPr="0003100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31005">
        <w:rPr>
          <w:sz w:val="22"/>
          <w:szCs w:val="22"/>
        </w:rPr>
        <w:t>Forum</w:t>
      </w:r>
    </w:p>
    <w:p w14:paraId="7803B5A8" w14:textId="43434E7E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988624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 w:rsidRP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Phone</w:t>
      </w:r>
    </w:p>
    <w:p w14:paraId="415CDA27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Service Agreement</w:t>
      </w:r>
    </w:p>
    <w:p w14:paraId="2229E835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151679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100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31005">
        <w:rPr>
          <w:sz w:val="22"/>
          <w:szCs w:val="22"/>
        </w:rPr>
        <w:t>Uptime guarantee</w:t>
      </w:r>
    </w:p>
    <w:p w14:paraId="3CBDEB28" w14:textId="406761B9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1436077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 w:rsidRP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Automatic monitoring</w:t>
      </w:r>
    </w:p>
    <w:p w14:paraId="5CF33652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Disk Space</w:t>
      </w:r>
    </w:p>
    <w:p w14:paraId="7977CAFE" w14:textId="455B8E1B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0160440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031005">
        <w:rPr>
          <w:sz w:val="22"/>
          <w:szCs w:val="22"/>
        </w:rPr>
        <w:t xml:space="preserve">100 </w:t>
      </w:r>
      <w:r w:rsidRPr="00031005">
        <w:rPr>
          <w:sz w:val="22"/>
          <w:szCs w:val="22"/>
        </w:rPr>
        <w:t>GB</w:t>
      </w:r>
    </w:p>
    <w:p w14:paraId="03B35F00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E-mail</w:t>
      </w:r>
    </w:p>
    <w:p w14:paraId="135025B2" w14:textId="0CA9B7E9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5974722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031005">
        <w:rPr>
          <w:sz w:val="22"/>
          <w:szCs w:val="22"/>
        </w:rPr>
        <w:t xml:space="preserve">Unlimited </w:t>
      </w:r>
      <w:r w:rsidRPr="00031005">
        <w:rPr>
          <w:sz w:val="22"/>
          <w:szCs w:val="22"/>
        </w:rPr>
        <w:t>Mailboxes</w:t>
      </w:r>
    </w:p>
    <w:p w14:paraId="04C2D4F7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Uploading Files</w:t>
      </w:r>
    </w:p>
    <w:p w14:paraId="4170BD28" w14:textId="6F270322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2320886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FTP Access</w:t>
      </w:r>
    </w:p>
    <w:p w14:paraId="1D156E91" w14:textId="3F739A51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2068034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Web-based File Manager</w:t>
      </w:r>
    </w:p>
    <w:p w14:paraId="5A3F6BA5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Canned Scripts</w:t>
      </w:r>
    </w:p>
    <w:p w14:paraId="4E1170E8" w14:textId="680C95AC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5634110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Form processing</w:t>
      </w:r>
    </w:p>
    <w:p w14:paraId="0E255791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Scripting Support</w:t>
      </w:r>
    </w:p>
    <w:p w14:paraId="499CFCA3" w14:textId="29321E5C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3417478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PHP</w:t>
      </w:r>
    </w:p>
    <w:p w14:paraId="2694E470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3143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100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31005">
        <w:rPr>
          <w:sz w:val="22"/>
          <w:szCs w:val="22"/>
        </w:rPr>
        <w:t>.NET</w:t>
      </w:r>
    </w:p>
    <w:p w14:paraId="390C73C1" w14:textId="26DB7536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6654434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031005">
        <w:rPr>
          <w:sz w:val="22"/>
          <w:szCs w:val="22"/>
        </w:rPr>
        <w:t>CGI, Perl, Python</w:t>
      </w:r>
    </w:p>
    <w:p w14:paraId="2DC18F80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Database Support</w:t>
      </w:r>
    </w:p>
    <w:p w14:paraId="75AAF9EA" w14:textId="6DC2D3E9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735113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MySQL</w:t>
      </w:r>
    </w:p>
    <w:p w14:paraId="3B426CBC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959372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100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31005">
        <w:rPr>
          <w:sz w:val="22"/>
          <w:szCs w:val="22"/>
        </w:rPr>
        <w:t>SQL Server</w:t>
      </w:r>
    </w:p>
    <w:p w14:paraId="7E524355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E-Commerce Packages</w:t>
      </w:r>
    </w:p>
    <w:p w14:paraId="34EE0852" w14:textId="127560E3" w:rsidR="00985CCF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20207697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031005">
        <w:rPr>
          <w:sz w:val="22"/>
          <w:szCs w:val="22"/>
        </w:rPr>
        <w:t>WooCommerce</w:t>
      </w:r>
    </w:p>
    <w:p w14:paraId="11B0D256" w14:textId="3152FF1A" w:rsidR="00031005" w:rsidRDefault="00031005" w:rsidP="001F5285">
      <w:pPr>
        <w:rPr>
          <w:sz w:val="22"/>
          <w:szCs w:val="22"/>
        </w:rPr>
      </w:pPr>
      <w:r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9442969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>
        <w:rPr>
          <w:sz w:val="22"/>
          <w:szCs w:val="22"/>
        </w:rPr>
        <w:t>Secure Payment Processing</w:t>
      </w:r>
    </w:p>
    <w:p w14:paraId="0E6ADDE6" w14:textId="2C846CBF" w:rsidR="00031005" w:rsidRDefault="00031005" w:rsidP="001F5285">
      <w:pPr>
        <w:rPr>
          <w:sz w:val="22"/>
          <w:szCs w:val="22"/>
        </w:rPr>
      </w:pPr>
      <w:r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4047247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>
        <w:rPr>
          <w:sz w:val="22"/>
          <w:szCs w:val="22"/>
        </w:rPr>
        <w:t>Yoast SEO</w:t>
      </w:r>
    </w:p>
    <w:p w14:paraId="0B6BA8FE" w14:textId="6B501512" w:rsidR="00031005" w:rsidRPr="00031005" w:rsidRDefault="00031005" w:rsidP="001F5285">
      <w:pPr>
        <w:rPr>
          <w:sz w:val="22"/>
          <w:szCs w:val="22"/>
        </w:rPr>
      </w:pPr>
      <w:r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20398036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>
        <w:rPr>
          <w:sz w:val="22"/>
          <w:szCs w:val="22"/>
        </w:rPr>
        <w:t>Product Management</w:t>
      </w:r>
    </w:p>
    <w:p w14:paraId="2AC1EFC2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SSL</w:t>
      </w:r>
    </w:p>
    <w:p w14:paraId="6D17A144" w14:textId="6CFA5595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683915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031005">
        <w:rPr>
          <w:sz w:val="22"/>
          <w:szCs w:val="22"/>
        </w:rPr>
        <w:t>$</w:t>
      </w:r>
      <w:proofErr w:type="gramStart"/>
      <w:r w:rsidR="00031005">
        <w:rPr>
          <w:sz w:val="22"/>
          <w:szCs w:val="22"/>
        </w:rPr>
        <w:t xml:space="preserve">0 </w:t>
      </w:r>
      <w:r w:rsidRPr="00031005">
        <w:rPr>
          <w:sz w:val="22"/>
          <w:szCs w:val="22"/>
        </w:rPr>
        <w:t xml:space="preserve"> Setup</w:t>
      </w:r>
      <w:proofErr w:type="gramEnd"/>
      <w:r w:rsidRPr="00031005">
        <w:rPr>
          <w:sz w:val="22"/>
          <w:szCs w:val="22"/>
        </w:rPr>
        <w:t xml:space="preserve"> Fee</w:t>
      </w:r>
    </w:p>
    <w:p w14:paraId="3E92ABF5" w14:textId="1CA3141A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5172718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031005">
        <w:rPr>
          <w:sz w:val="22"/>
          <w:szCs w:val="22"/>
        </w:rPr>
        <w:t>Varied</w:t>
      </w:r>
      <w:r w:rsidRPr="00031005">
        <w:rPr>
          <w:sz w:val="22"/>
          <w:szCs w:val="22"/>
        </w:rPr>
        <w:t xml:space="preserve"> Per Month</w:t>
      </w:r>
    </w:p>
    <w:p w14:paraId="1BDBB265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Scalability</w:t>
      </w:r>
    </w:p>
    <w:p w14:paraId="56577EBE" w14:textId="40E1D86F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20573139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Scripting</w:t>
      </w:r>
    </w:p>
    <w:p w14:paraId="75A625BF" w14:textId="6620EE5F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1822431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Database</w:t>
      </w:r>
    </w:p>
    <w:p w14:paraId="020311B8" w14:textId="57820CB2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4552493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E-Commerce</w:t>
      </w:r>
    </w:p>
    <w:p w14:paraId="4ACB60BD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Backups</w:t>
      </w:r>
    </w:p>
    <w:p w14:paraId="774B0288" w14:textId="00AD52EF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703001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 xml:space="preserve">Daily </w:t>
      </w:r>
    </w:p>
    <w:p w14:paraId="13AD2461" w14:textId="6E706F44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1605745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Periodic</w:t>
      </w:r>
    </w:p>
    <w:p w14:paraId="74595236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Site Statistics</w:t>
      </w:r>
    </w:p>
    <w:p w14:paraId="21B3CB91" w14:textId="41AD8014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9900078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Raw log file</w:t>
      </w:r>
    </w:p>
    <w:p w14:paraId="09954D86" w14:textId="7E05B7B5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8452456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1005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>Log reports</w:t>
      </w:r>
    </w:p>
    <w:p w14:paraId="3FCBCAF9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794019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100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31005">
        <w:rPr>
          <w:sz w:val="22"/>
          <w:szCs w:val="22"/>
        </w:rPr>
        <w:t>No log access</w:t>
      </w:r>
    </w:p>
    <w:p w14:paraId="08367C44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Domain Name</w:t>
      </w:r>
    </w:p>
    <w:p w14:paraId="2D49ECF5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lastRenderedPageBreak/>
        <w:tab/>
      </w:r>
      <w:sdt>
        <w:sdtPr>
          <w:rPr>
            <w:sz w:val="22"/>
            <w:szCs w:val="22"/>
          </w:rPr>
          <w:id w:val="119118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100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31005">
        <w:rPr>
          <w:sz w:val="22"/>
          <w:szCs w:val="22"/>
        </w:rPr>
        <w:t>Required to register with host</w:t>
      </w:r>
    </w:p>
    <w:p w14:paraId="08144BF3" w14:textId="50505B64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5977147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504C4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031005">
        <w:rPr>
          <w:sz w:val="22"/>
          <w:szCs w:val="22"/>
        </w:rPr>
        <w:t xml:space="preserve">OK to register </w:t>
      </w:r>
      <w:proofErr w:type="gramStart"/>
      <w:r w:rsidRPr="00031005">
        <w:rPr>
          <w:sz w:val="22"/>
          <w:szCs w:val="22"/>
        </w:rPr>
        <w:t>your own</w:t>
      </w:r>
      <w:proofErr w:type="gramEnd"/>
    </w:p>
    <w:p w14:paraId="0DB24DB2" w14:textId="77777777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>Price</w:t>
      </w:r>
    </w:p>
    <w:p w14:paraId="0C5B63C8" w14:textId="35F7D3AE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563533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504C4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A504C4">
        <w:rPr>
          <w:sz w:val="22"/>
          <w:szCs w:val="22"/>
        </w:rPr>
        <w:t>$0</w:t>
      </w:r>
      <w:r w:rsidRPr="00031005">
        <w:rPr>
          <w:sz w:val="22"/>
          <w:szCs w:val="22"/>
        </w:rPr>
        <w:t xml:space="preserve"> Setup Fee</w:t>
      </w:r>
    </w:p>
    <w:p w14:paraId="290FB963" w14:textId="4446CF28" w:rsidR="00985CCF" w:rsidRPr="00031005" w:rsidRDefault="00985CCF" w:rsidP="001F5285">
      <w:pPr>
        <w:rPr>
          <w:sz w:val="22"/>
          <w:szCs w:val="22"/>
        </w:rPr>
      </w:pPr>
      <w:r w:rsidRPr="00031005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3629367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504C4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A504C4">
        <w:rPr>
          <w:sz w:val="22"/>
          <w:szCs w:val="22"/>
        </w:rPr>
        <w:t>Varied</w:t>
      </w:r>
      <w:r w:rsidRPr="00031005">
        <w:rPr>
          <w:sz w:val="22"/>
          <w:szCs w:val="22"/>
        </w:rPr>
        <w:t xml:space="preserve"> Per Month</w:t>
      </w:r>
    </w:p>
    <w:p w14:paraId="7AACEC6B" w14:textId="77777777" w:rsidR="00A504C4" w:rsidRDefault="00A504C4">
      <w:pPr>
        <w:rPr>
          <w:sz w:val="22"/>
          <w:szCs w:val="22"/>
        </w:rPr>
      </w:pPr>
      <w:r>
        <w:rPr>
          <w:sz w:val="22"/>
          <w:szCs w:val="22"/>
        </w:rPr>
        <w:t>eCommerce Premium Advertises:</w:t>
      </w:r>
    </w:p>
    <w:p w14:paraId="23CB958E" w14:textId="76F62E48" w:rsidR="00985CCF" w:rsidRPr="00031005" w:rsidRDefault="00A504C4">
      <w:pPr>
        <w:rPr>
          <w:sz w:val="22"/>
          <w:szCs w:val="22"/>
        </w:rPr>
      </w:pPr>
      <w:r w:rsidRPr="00A504C4">
        <w:rPr>
          <w:sz w:val="22"/>
          <w:szCs w:val="22"/>
        </w:rPr>
        <w:drawing>
          <wp:inline distT="0" distB="0" distL="0" distR="0" wp14:anchorId="5D5A84ED" wp14:editId="2C4ABB0F">
            <wp:extent cx="2743200" cy="989330"/>
            <wp:effectExtent l="0" t="0" r="0" b="1270"/>
            <wp:docPr id="772483078" name="Picture 1" descr="A close-up of a yellow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83078" name="Picture 1" descr="A close-up of a yellow and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sectPr w:rsidR="00985CCF" w:rsidRPr="00031005" w:rsidSect="00985CC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CF"/>
    <w:rsid w:val="00031005"/>
    <w:rsid w:val="00985CCF"/>
    <w:rsid w:val="00A504C4"/>
    <w:rsid w:val="00F7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E452"/>
  <w15:chartTrackingRefBased/>
  <w15:docId w15:val="{CCB5FC72-7137-4E9D-BAEF-46546972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CCF"/>
  </w:style>
  <w:style w:type="paragraph" w:styleId="Heading1">
    <w:name w:val="heading 1"/>
    <w:basedOn w:val="Normal"/>
    <w:next w:val="Normal"/>
    <w:link w:val="Heading1Char"/>
    <w:uiPriority w:val="9"/>
    <w:qFormat/>
    <w:rsid w:val="00985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CC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310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Dearing</dc:creator>
  <cp:keywords/>
  <dc:description/>
  <cp:lastModifiedBy>Grant Dearing</cp:lastModifiedBy>
  <cp:revision>3</cp:revision>
  <dcterms:created xsi:type="dcterms:W3CDTF">2025-04-13T04:07:00Z</dcterms:created>
  <dcterms:modified xsi:type="dcterms:W3CDTF">2025-04-13T04:30:00Z</dcterms:modified>
</cp:coreProperties>
</file>