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Acuerdo de confidencialidad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Córdoba, Veracruz de Ignacio de la Llave a 17 de febrero de 2020.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una parte,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NOMBRE DE LA FACULTAD</w:t>
      </w:r>
      <w:r w:rsidDel="00000000" w:rsidR="00000000" w:rsidRPr="00000000">
        <w:rPr>
          <w:sz w:val="24"/>
          <w:szCs w:val="24"/>
          <w:rtl w:val="0"/>
        </w:rPr>
        <w:t xml:space="preserve"> (en adelante, CLIENTE), con R.F.C. </w:t>
      </w:r>
      <w:r w:rsidDel="00000000" w:rsidR="00000000" w:rsidRPr="00000000">
        <w:rPr>
          <w:b w:val="1"/>
          <w:sz w:val="24"/>
          <w:szCs w:val="24"/>
          <w:rtl w:val="0"/>
        </w:rPr>
        <w:t xml:space="preserve">UVE450101FM9</w:t>
      </w:r>
      <w:r w:rsidDel="00000000" w:rsidR="00000000" w:rsidRPr="00000000">
        <w:rPr>
          <w:sz w:val="24"/>
          <w:szCs w:val="24"/>
          <w:rtl w:val="0"/>
        </w:rPr>
        <w:t xml:space="preserve"> y domicilio social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Sumidero, Veracruz,</w:t>
      </w:r>
      <w:r w:rsidDel="00000000" w:rsidR="00000000" w:rsidRPr="00000000">
        <w:rPr>
          <w:sz w:val="24"/>
          <w:szCs w:val="24"/>
          <w:rtl w:val="0"/>
        </w:rPr>
        <w:t xml:space="preserve"> representada por 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NOMBRE DEL DIRECTOR</w:t>
      </w:r>
      <w:r w:rsidDel="00000000" w:rsidR="00000000" w:rsidRPr="00000000">
        <w:rPr>
          <w:sz w:val="24"/>
          <w:szCs w:val="24"/>
          <w:rtl w:val="0"/>
        </w:rPr>
        <w:t xml:space="preserve"> actuando en nombre y representación de esta entidad en virtud de su condición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Director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 otra parte, </w:t>
      </w:r>
      <w:r w:rsidDel="00000000" w:rsidR="00000000" w:rsidRPr="00000000">
        <w:rPr>
          <w:b w:val="1"/>
          <w:rtl w:val="0"/>
        </w:rPr>
        <w:t xml:space="preserve">UVSOFT</w:t>
      </w:r>
      <w:r w:rsidDel="00000000" w:rsidR="00000000" w:rsidRPr="00000000">
        <w:rPr>
          <w:rtl w:val="0"/>
        </w:rPr>
        <w:t xml:space="preserve"> (en adelante, PROVEEDOR), con R.F.C. </w:t>
      </w:r>
      <w:r w:rsidDel="00000000" w:rsidR="00000000" w:rsidRPr="00000000">
        <w:rPr>
          <w:b w:val="1"/>
          <w:rtl w:val="0"/>
        </w:rPr>
        <w:t xml:space="preserve">RFC</w:t>
      </w:r>
      <w:r w:rsidDel="00000000" w:rsidR="00000000" w:rsidRPr="00000000">
        <w:rPr>
          <w:rtl w:val="0"/>
        </w:rPr>
        <w:t xml:space="preserve"> y domicilio social en </w:t>
      </w:r>
      <w:r w:rsidDel="00000000" w:rsidR="00000000" w:rsidRPr="00000000">
        <w:rPr>
          <w:b w:val="1"/>
          <w:rtl w:val="0"/>
        </w:rPr>
        <w:t xml:space="preserve">Córdoba, Veracruz</w:t>
      </w:r>
      <w:r w:rsidDel="00000000" w:rsidR="00000000" w:rsidRPr="00000000">
        <w:rPr>
          <w:rtl w:val="0"/>
        </w:rPr>
        <w:t xml:space="preserve">, representada por </w:t>
      </w:r>
      <w:r w:rsidDel="00000000" w:rsidR="00000000" w:rsidRPr="00000000">
        <w:rPr>
          <w:b w:val="1"/>
          <w:rtl w:val="0"/>
        </w:rPr>
        <w:t xml:space="preserve">Daniel Nolasco </w:t>
      </w:r>
      <w:r w:rsidDel="00000000" w:rsidR="00000000" w:rsidRPr="00000000">
        <w:rPr>
          <w:rtl w:val="0"/>
        </w:rPr>
        <w:t xml:space="preserve">actuando en nombre y representación de esta entidad en virtud de su condición de </w:t>
      </w:r>
      <w:r w:rsidDel="00000000" w:rsidR="00000000" w:rsidRPr="00000000">
        <w:rPr>
          <w:b w:val="1"/>
          <w:rtl w:val="0"/>
        </w:rPr>
        <w:t xml:space="preserve">Director ejecutivo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Ambas partes acuerdan mutuamente, la capacidad legal necesaria para la suscripción del presente acuerdo y el cumplimiento y a dar cumplimiento a las siguientes obligaciones: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CLIENTE es una organización dedicada a la </w:t>
      </w:r>
      <w:r w:rsidDel="00000000" w:rsidR="00000000" w:rsidRPr="00000000">
        <w:rPr>
          <w:b w:val="1"/>
          <w:rtl w:val="0"/>
        </w:rPr>
        <w:t xml:space="preserve">Educación pública </w:t>
      </w:r>
      <w:r w:rsidDel="00000000" w:rsidR="00000000" w:rsidRPr="00000000">
        <w:rPr>
          <w:rtl w:val="0"/>
        </w:rPr>
        <w:t xml:space="preserve">y por tanto es responsable de la información generada y gestionada en su actividad.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PROVEEDOR es una organización dedicada al </w:t>
      </w:r>
      <w:r w:rsidDel="00000000" w:rsidR="00000000" w:rsidRPr="00000000">
        <w:rPr>
          <w:b w:val="1"/>
          <w:rtl w:val="0"/>
        </w:rPr>
        <w:t xml:space="preserve">Desarrollo de software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 proporciona  servicios de </w:t>
      </w:r>
      <w:r w:rsidDel="00000000" w:rsidR="00000000" w:rsidRPr="00000000">
        <w:rPr>
          <w:b w:val="1"/>
          <w:rtl w:val="0"/>
        </w:rPr>
        <w:t xml:space="preserve">PUBLICIDAD</w:t>
      </w:r>
      <w:r w:rsidDel="00000000" w:rsidR="00000000" w:rsidRPr="00000000">
        <w:rPr>
          <w:rtl w:val="0"/>
        </w:rPr>
        <w:t xml:space="preserve"> a CLIENTE.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PROVEEDOR durante la prestación de sus servicios a CLIENTE puede recibir información confidencial de CLIENTE o disponer de acceso o de potencial acceso la misma. En este sentido se considera por información confidencial, toda la información relativa a: Datos escolares, entre los que se incluyen; Matrícula escolar, carrera y semestre en curso y toda aquella información que CLIENTE no haya autorizado de modo explícito a PROVEEDOR su libre uso o difusión.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PROVEEDOR solo hará uso de la información facilitada por CLIENTE en el ámbito de los servicios prestados por PROVEEDOR, descritos en el apartado II. En este sentido PROVEEDOR se compromete a guardar el deber de secreto y mantener la confidencialidad de la información cedida, trasladando este deber a todas aquellas personas (empleados, personal subcontratado, becarios, etc.) o entidades que dispongan de acceso a esta información en el desarrollo de sus funciones y obligaciones en relación a los servicios prestados a CLIENTE.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Las personas o entidades citadas en el párrafo anterior y que tengan acceso a información confidencial de CLIENTE en el marco de la prestación del servicio, no disponen de permiso para reproducir, modificar, publicar o difundir o comunicar a terceros dicha información sin previa autorización explícita de CLIENTE.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 su vez, PROVEEDOR se compromete a aplicar tanto las medidas de seguridad exigibles por la legislación vigente, como las medidas de seguridad que aplicaría PROVEEDOR respecto a su propia información confidencial para garantizar la confidencialidad de la misma.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perjuicio de lo reflejado en este acuerdo, tanto CLIENTE como PROVEEDOR,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aceptan las siguientes exclusiones relativas al mantenimiento de la confidencialidad: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 la información es accesible a través de medios públicos en el momento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de su cesión.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 la información es conocida por PROVEEDOR previo a la suscripción del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este acuerdo, siempre y cuando no esté sujeta a la obligación de preservar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su confidencialidad.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 la legislación vigente o un requerimiento judicial exige su difusión. En cuyo caso PROVEEDOR informará a CLIENTE de esta situación y tratará de preservar la confidencialidad en el tratamiento de la información.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propiedad intelectual de la información tratada en el marco de este acuerdo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pertenece a CLIENTE.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produce cualquier revelación, difusión o utilización de la información facilitada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por CLIENTE a PROVEEDOR en el ámbito de este acuerdo, de modo distinto a lo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reflejado en este acuerdo, ya sea de forma fraudulenta o por mera negligencia,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PROVEEDOR deberá indemnizar a CLIENTE por los daños y perjuicios ocasionados,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con independencia de las acciones civiles o penales que se puedan derivar.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ROVEEDOR se compromete a devolver la información confidencial cedida por CLIENTE en el ámbito de la prestación del servicio, una vez finalizada la relación contractual.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acuerdo a los dispuesto en artículo 5 de la Ley Orgánica 15/1999, de 13 de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Diciembre, de Protección de Datos de Carácter Personal, ambas parte se informan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respectivamente que los datos de carácter personal intercambiados en el marco de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la relación contractual serán incluidos en los ficheros de los que cada una de ellas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es titular, siendo la finalidad de estos tratamientos el soporte en el desarrollo de las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tareas en el ámbito de la prestación del servicio. Dichos datos no serán cedidos a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terceros.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Adicionalmente, ambas partes se obligan a garantizar, el cumplimiento de la Ley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Orgánica 15/1999 de 13 de diciembre, de Protección de Datos de Carácter Personal,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y de su Reglamento de Desarrollo, aprobado por el Real Decreto 1720/2007.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Asimismo para ejercer los derechos de acceso, rectificación, cancelación y oposición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cualquiera de las partes deberá dirigirse mediante comunicación formal a las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direcciones recogidas al inicio de este acuerdo.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acuerdo tendrá validez a partir del momento en que quede firmado por ambas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partes, y se extenderá de forma indefinida, a pesar de que haya finalizado la relación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contractual.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nte cualquier disputa o conflicto que pueda surgir relativa a la interpretación y/o cumplimiento del presente acuerdo, ambas partes se someten a los Juzgados y Tribunales del estado, renunciando a su fuero propio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Y en virtud de lo establecido anteriormente, ambas partes firman por duplicado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este acuerdo, en todas sus hojas, en el lugar y las fechas citados.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En nombre y representación de CLIENTE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En nombre y representación de PROVEEDOR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