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637023"/>
      </w:sdtPr>
      <w:sdtEndPr/>
      <w:sdtContent>
        <w:p w14:paraId="05FB2AD9" w14:textId="77777777" w:rsidR="00455282" w:rsidRDefault="00455282" w:rsidP="00455282"/>
        <w:p w14:paraId="0FA77CC9" w14:textId="77777777" w:rsidR="00455282" w:rsidRDefault="00455282" w:rsidP="00455282"/>
        <w:p w14:paraId="276AD61B" w14:textId="77777777" w:rsidR="00455282" w:rsidRDefault="00455282" w:rsidP="00455282"/>
        <w:p w14:paraId="6BF3ADD5" w14:textId="77777777" w:rsidR="00455282" w:rsidRDefault="00455282" w:rsidP="00455282"/>
        <w:p w14:paraId="7E60B55E" w14:textId="77777777" w:rsidR="00455282" w:rsidRDefault="00455282" w:rsidP="00455282"/>
        <w:p w14:paraId="5F1AD40D" w14:textId="580EDFCD" w:rsidR="00455282" w:rsidRDefault="001B66DD" w:rsidP="005A5A25">
          <w:pPr>
            <w:pStyle w:val="afa"/>
          </w:pPr>
          <w:sdt>
            <w:sdtPr>
              <w:rPr>
                <w:rFonts w:hint="eastAsia"/>
              </w:rPr>
              <w:alias w:val="标题"/>
              <w:id w:val="2635312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A7B93">
                <w:t>UAT</w:t>
              </w:r>
              <w:r w:rsidR="009A7B93">
                <w:rPr>
                  <w:rFonts w:hint="eastAsia"/>
                </w:rPr>
                <w:t>部署手册</w:t>
              </w:r>
            </w:sdtContent>
          </w:sdt>
        </w:p>
        <w:p w14:paraId="2345EF22" w14:textId="77777777" w:rsidR="00455282" w:rsidRDefault="00455282" w:rsidP="00455282">
          <w:pPr>
            <w:pStyle w:val="afa"/>
          </w:pPr>
        </w:p>
        <w:p w14:paraId="4CF3C138" w14:textId="77777777" w:rsidR="00455282" w:rsidRDefault="00455282" w:rsidP="00455282">
          <w:pPr>
            <w:pStyle w:val="afa"/>
          </w:pPr>
        </w:p>
        <w:p w14:paraId="3E486154" w14:textId="77777777" w:rsidR="00455282" w:rsidRDefault="00455282" w:rsidP="00455282">
          <w:pPr>
            <w:pStyle w:val="afa"/>
          </w:pPr>
        </w:p>
        <w:p w14:paraId="79CAA123" w14:textId="77777777" w:rsidR="00455282" w:rsidRDefault="00455282" w:rsidP="00455282">
          <w:pPr>
            <w:pStyle w:val="afa"/>
          </w:pPr>
        </w:p>
        <w:p w14:paraId="70C38099" w14:textId="716C4116" w:rsidR="00455282" w:rsidRPr="00003364" w:rsidRDefault="00455282" w:rsidP="009A7B93">
          <w:pPr>
            <w:ind w:firstLineChars="600" w:firstLine="1687"/>
            <w:rPr>
              <w:rFonts w:ascii="宋体" w:hAnsi="宋体"/>
              <w:b/>
              <w:bCs/>
              <w:sz w:val="28"/>
              <w:szCs w:val="28"/>
              <w:u w:val="single"/>
            </w:rPr>
          </w:pPr>
          <w:r w:rsidRPr="00003364">
            <w:rPr>
              <w:rFonts w:ascii="宋体" w:hAnsi="宋体"/>
              <w:b/>
              <w:bCs/>
              <w:sz w:val="28"/>
              <w:szCs w:val="28"/>
              <w:u w:val="single"/>
            </w:rPr>
            <w:t xml:space="preserve"> </w:t>
          </w:r>
        </w:p>
        <w:p w14:paraId="17296D0A" w14:textId="77777777" w:rsidR="00455282" w:rsidRDefault="00455282" w:rsidP="00455282">
          <w:pPr>
            <w:adjustRightInd w:val="0"/>
            <w:snapToGrid w:val="0"/>
          </w:pPr>
          <w:r>
            <w:br w:type="page"/>
          </w:r>
        </w:p>
      </w:sdtContent>
    </w:sdt>
    <w:sdt>
      <w:sdtPr>
        <w:rPr>
          <w:rFonts w:ascii="Arial" w:eastAsia="宋体" w:hAnsi="Arial" w:cstheme="minorBidi"/>
          <w:b w:val="0"/>
          <w:bCs w:val="0"/>
          <w:color w:val="auto"/>
          <w:kern w:val="2"/>
          <w:sz w:val="21"/>
          <w:szCs w:val="22"/>
          <w:lang w:val="zh-CN" w:eastAsia="zh-CN"/>
        </w:rPr>
        <w:id w:val="-187219580"/>
        <w:docPartObj>
          <w:docPartGallery w:val="Table of Contents"/>
          <w:docPartUnique/>
        </w:docPartObj>
      </w:sdtPr>
      <w:sdtEndPr/>
      <w:sdtContent>
        <w:p w14:paraId="2B48CB10" w14:textId="77777777" w:rsidR="00EF02B6" w:rsidRDefault="00EF02B6">
          <w:pPr>
            <w:pStyle w:val="TOC"/>
          </w:pPr>
          <w:r>
            <w:rPr>
              <w:lang w:val="zh-CN" w:eastAsia="zh-CN"/>
            </w:rPr>
            <w:t>目录</w:t>
          </w:r>
          <w:bookmarkStart w:id="0" w:name="_GoBack"/>
          <w:bookmarkEnd w:id="0"/>
        </w:p>
        <w:p w14:paraId="4C035438" w14:textId="54D5265C" w:rsidR="009C298D" w:rsidRDefault="00EF02B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27266" w:history="1">
            <w:r w:rsidR="009C298D" w:rsidRPr="00EC5668">
              <w:rPr>
                <w:rStyle w:val="a5"/>
                <w:noProof/>
              </w:rPr>
              <w:t>1.</w:t>
            </w:r>
            <w:r w:rsidR="009C298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9C298D" w:rsidRPr="00EC5668">
              <w:rPr>
                <w:rStyle w:val="a5"/>
                <w:noProof/>
              </w:rPr>
              <w:t>说明</w:t>
            </w:r>
            <w:r w:rsidR="009C298D">
              <w:rPr>
                <w:noProof/>
                <w:webHidden/>
              </w:rPr>
              <w:tab/>
            </w:r>
            <w:r w:rsidR="009C298D">
              <w:rPr>
                <w:noProof/>
                <w:webHidden/>
              </w:rPr>
              <w:fldChar w:fldCharType="begin"/>
            </w:r>
            <w:r w:rsidR="009C298D">
              <w:rPr>
                <w:noProof/>
                <w:webHidden/>
              </w:rPr>
              <w:instrText xml:space="preserve"> PAGEREF _Toc510027266 \h </w:instrText>
            </w:r>
            <w:r w:rsidR="009C298D">
              <w:rPr>
                <w:noProof/>
                <w:webHidden/>
              </w:rPr>
            </w:r>
            <w:r w:rsidR="009C298D">
              <w:rPr>
                <w:noProof/>
                <w:webHidden/>
              </w:rPr>
              <w:fldChar w:fldCharType="separate"/>
            </w:r>
            <w:r w:rsidR="009C298D">
              <w:rPr>
                <w:noProof/>
                <w:webHidden/>
              </w:rPr>
              <w:t>3</w:t>
            </w:r>
            <w:r w:rsidR="009C298D">
              <w:rPr>
                <w:noProof/>
                <w:webHidden/>
              </w:rPr>
              <w:fldChar w:fldCharType="end"/>
            </w:r>
          </w:hyperlink>
        </w:p>
        <w:p w14:paraId="36C2D285" w14:textId="5B77F935" w:rsidR="009C298D" w:rsidRDefault="009C298D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0027267" w:history="1">
            <w:r w:rsidRPr="00EC5668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EC5668">
              <w:rPr>
                <w:rStyle w:val="a5"/>
                <w:noProof/>
              </w:rPr>
              <w:t>硬件准备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FA8D" w14:textId="04F9053F" w:rsidR="009C298D" w:rsidRDefault="009C298D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0027268" w:history="1">
            <w:r w:rsidRPr="00EC5668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EC5668">
              <w:rPr>
                <w:rStyle w:val="a5"/>
                <w:noProof/>
              </w:rPr>
              <w:t>部署方案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2E2F1" w14:textId="00524434" w:rsidR="009C298D" w:rsidRDefault="009C298D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0027269" w:history="1">
            <w:r w:rsidRPr="00EC5668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EC5668">
              <w:rPr>
                <w:rStyle w:val="a5"/>
                <w:noProof/>
              </w:rPr>
              <w:t>重新部署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0ACC" w14:textId="32368D4B" w:rsidR="009C298D" w:rsidRDefault="009C298D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0027270" w:history="1">
            <w:r w:rsidRPr="00EC5668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EC5668">
              <w:rPr>
                <w:rStyle w:val="a5"/>
                <w:noProof/>
              </w:rPr>
              <w:t>重新部署数据库时的额外操作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0662" w14:textId="211AE6A8" w:rsidR="009C298D" w:rsidRDefault="009C298D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0027271" w:history="1">
            <w:r w:rsidRPr="00EC5668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EC5668">
              <w:rPr>
                <w:rStyle w:val="a5"/>
                <w:noProof/>
              </w:rPr>
              <w:t>重新部署拉取程序时的额外操作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A204" w14:textId="26C39D23" w:rsidR="009C298D" w:rsidRDefault="009C298D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0027272" w:history="1">
            <w:r w:rsidRPr="00EC5668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EC5668">
              <w:rPr>
                <w:rStyle w:val="a5"/>
                <w:noProof/>
              </w:rPr>
              <w:t>全局复制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20B5" w14:textId="6589766C" w:rsidR="009C298D" w:rsidRDefault="009C298D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0027273" w:history="1">
            <w:r w:rsidRPr="00EC5668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EC5668">
              <w:rPr>
                <w:rStyle w:val="a5"/>
                <w:noProof/>
              </w:rPr>
              <w:t>全局复制需要调整的参数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0B4DF" w14:textId="32529775" w:rsidR="009C298D" w:rsidRDefault="009C298D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0027274" w:history="1">
            <w:r w:rsidRPr="00EC5668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EC5668">
              <w:rPr>
                <w:rStyle w:val="a5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A53B3" w14:textId="6D32AC27" w:rsidR="00EF02B6" w:rsidRDefault="00EF02B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6F89D0CB" w14:textId="77777777" w:rsidR="00EF02B6" w:rsidRPr="00EF02B6" w:rsidRDefault="00EF02B6" w:rsidP="00EF02B6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151BE2A0" w14:textId="77777777" w:rsidR="00806027" w:rsidRDefault="003F0E30" w:rsidP="00A55CB3">
      <w:pPr>
        <w:pStyle w:val="1"/>
      </w:pPr>
      <w:bookmarkStart w:id="1" w:name="_Toc510027266"/>
      <w:r>
        <w:rPr>
          <w:rFonts w:hint="eastAsia"/>
        </w:rPr>
        <w:lastRenderedPageBreak/>
        <w:t>说明</w:t>
      </w:r>
      <w:bookmarkEnd w:id="1"/>
    </w:p>
    <w:p w14:paraId="69D1D6BC" w14:textId="73F28DDD" w:rsidR="003F0E30" w:rsidRDefault="004B60BD" w:rsidP="00A55CB3">
      <w:pPr>
        <w:pStyle w:val="2"/>
      </w:pPr>
      <w:bookmarkStart w:id="2" w:name="_Toc510027267"/>
      <w:r>
        <w:rPr>
          <w:rFonts w:hint="eastAsia"/>
        </w:rPr>
        <w:t>硬件准备</w:t>
      </w:r>
      <w:bookmarkEnd w:id="2"/>
    </w:p>
    <w:p w14:paraId="3B394AE6" w14:textId="6A7A20EC" w:rsidR="004B60BD" w:rsidRPr="004B60BD" w:rsidRDefault="004B60BD" w:rsidP="004B60BD">
      <w:r>
        <w:rPr>
          <w:rFonts w:hint="eastAsia"/>
        </w:rPr>
        <w:t>建议和生产环境硬件配置相同。</w:t>
      </w:r>
    </w:p>
    <w:p w14:paraId="48A945E5" w14:textId="1BD37A91" w:rsidR="00CA4A48" w:rsidRDefault="00C372C3" w:rsidP="00A55CB3">
      <w:pPr>
        <w:pStyle w:val="2"/>
      </w:pPr>
      <w:bookmarkStart w:id="3" w:name="_Toc510027268"/>
      <w:r>
        <w:rPr>
          <w:rFonts w:hint="eastAsia"/>
        </w:rPr>
        <w:t>部署方案</w:t>
      </w:r>
      <w:bookmarkEnd w:id="3"/>
    </w:p>
    <w:p w14:paraId="53D77B3E" w14:textId="7B6B0622" w:rsidR="00183D75" w:rsidRDefault="00183D75" w:rsidP="00183D75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重新部署</w:t>
      </w:r>
      <w:r w:rsidR="00BF5BFD" w:rsidRPr="00A639E5">
        <w:rPr>
          <w:color w:val="FF0000"/>
        </w:rPr>
        <w:t>(</w:t>
      </w:r>
      <w:r w:rsidR="00BF5BFD" w:rsidRPr="00A639E5">
        <w:rPr>
          <w:rFonts w:hint="eastAsia"/>
          <w:color w:val="FF0000"/>
        </w:rPr>
        <w:t>推荐</w:t>
      </w:r>
      <w:r w:rsidR="00BF5BFD" w:rsidRPr="00A639E5">
        <w:rPr>
          <w:color w:val="FF0000"/>
        </w:rPr>
        <w:t>)</w:t>
      </w:r>
    </w:p>
    <w:p w14:paraId="311D9410" w14:textId="45DF76EA" w:rsidR="00183D75" w:rsidRDefault="00183D75" w:rsidP="0068583F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全局复制</w:t>
      </w:r>
      <w:r>
        <w:rPr>
          <w:rFonts w:hint="eastAsia"/>
        </w:rPr>
        <w:t xml:space="preserve"> </w:t>
      </w:r>
      <w:r>
        <w:rPr>
          <w:rFonts w:hint="eastAsia"/>
        </w:rPr>
        <w:t>通过系统的复制或者是备份还原</w:t>
      </w:r>
    </w:p>
    <w:p w14:paraId="7976A714" w14:textId="62691CA1" w:rsidR="00CA4A48" w:rsidRDefault="00CD1348" w:rsidP="00A55CB3">
      <w:pPr>
        <w:pStyle w:val="1"/>
      </w:pPr>
      <w:bookmarkStart w:id="4" w:name="_Toc510027269"/>
      <w:r>
        <w:rPr>
          <w:rFonts w:hint="eastAsia"/>
        </w:rPr>
        <w:t>重新部署</w:t>
      </w:r>
      <w:bookmarkEnd w:id="4"/>
    </w:p>
    <w:p w14:paraId="181234BE" w14:textId="749BDA71" w:rsidR="00ED0C53" w:rsidRDefault="005E5460" w:rsidP="00ED0C53">
      <w:r>
        <w:rPr>
          <w:rFonts w:hint="eastAsia"/>
        </w:rPr>
        <w:t>操作步骤请参考</w:t>
      </w:r>
      <w:r w:rsidR="00CB0121">
        <w:rPr>
          <w:rFonts w:hint="eastAsia"/>
        </w:rPr>
        <w:t xml:space="preserve"> </w:t>
      </w:r>
      <w:bookmarkStart w:id="5" w:name="_MON_1583759454"/>
      <w:bookmarkEnd w:id="5"/>
      <w:r w:rsidR="008F0EDB">
        <w:object w:dxaOrig="1520" w:dyaOrig="960" w14:anchorId="017C23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8pt" o:ole="">
            <v:imagedata r:id="rId8" o:title=""/>
          </v:shape>
          <o:OLEObject Type="Embed" ProgID="Word.Document.12" ShapeID="_x0000_i1025" DrawAspect="Icon" ObjectID="_1583769374" r:id="rId9">
            <o:FieldCodes>\s</o:FieldCodes>
          </o:OLEObject>
        </w:object>
      </w:r>
    </w:p>
    <w:p w14:paraId="1A18297F" w14:textId="3CB946C7" w:rsidR="006F5531" w:rsidRDefault="006F5531" w:rsidP="006F5531">
      <w:pPr>
        <w:pStyle w:val="2"/>
      </w:pPr>
      <w:bookmarkStart w:id="6" w:name="OLE_LINK1"/>
      <w:bookmarkStart w:id="7" w:name="OLE_LINK2"/>
      <w:bookmarkStart w:id="8" w:name="_Toc510027270"/>
      <w:r>
        <w:rPr>
          <w:rFonts w:hint="eastAsia"/>
        </w:rPr>
        <w:t>重新部署数据库时的</w:t>
      </w:r>
      <w:r w:rsidR="00290A55">
        <w:rPr>
          <w:rFonts w:hint="eastAsia"/>
        </w:rPr>
        <w:t>额外操作</w:t>
      </w:r>
      <w:bookmarkEnd w:id="8"/>
    </w:p>
    <w:bookmarkEnd w:id="6"/>
    <w:bookmarkEnd w:id="7"/>
    <w:p w14:paraId="2BDD16CB" w14:textId="5E4D0263" w:rsidR="00C43AC1" w:rsidRDefault="00C43AC1" w:rsidP="00ED0C53">
      <w:r>
        <w:rPr>
          <w:rFonts w:hint="eastAsia"/>
        </w:rPr>
        <w:t>重新部署完数据库后需要从原生产环境复制最新数据，请按以下步骤</w:t>
      </w:r>
      <w:r w:rsidR="006F5531">
        <w:rPr>
          <w:rFonts w:hint="eastAsia"/>
        </w:rPr>
        <w:t>（请先确保</w:t>
      </w:r>
      <w:proofErr w:type="gramStart"/>
      <w:r w:rsidR="006F5531">
        <w:rPr>
          <w:rFonts w:hint="eastAsia"/>
        </w:rPr>
        <w:t>内评系统</w:t>
      </w:r>
      <w:proofErr w:type="gramEnd"/>
      <w:r w:rsidR="006F5531">
        <w:rPr>
          <w:rFonts w:hint="eastAsia"/>
        </w:rPr>
        <w:t>及同步程序还未开始部署或处于停止的状态）</w:t>
      </w:r>
      <w:r>
        <w:rPr>
          <w:rFonts w:hint="eastAsia"/>
        </w:rPr>
        <w:t>：</w:t>
      </w:r>
    </w:p>
    <w:p w14:paraId="4B618215" w14:textId="05EF18CA" w:rsidR="006F5531" w:rsidRDefault="006F5531" w:rsidP="00ED0C53">
      <w:r>
        <w:rPr>
          <w:rFonts w:hint="eastAsia"/>
        </w:rPr>
        <w:t>以下步骤在</w:t>
      </w:r>
      <w:r>
        <w:rPr>
          <w:rFonts w:hint="eastAsia"/>
        </w:rPr>
        <w:t>UAT</w:t>
      </w:r>
      <w:r>
        <w:rPr>
          <w:rFonts w:hint="eastAsia"/>
        </w:rPr>
        <w:t>环境数据库上</w:t>
      </w:r>
      <w:r w:rsidR="003E0130">
        <w:rPr>
          <w:rFonts w:hint="eastAsia"/>
        </w:rPr>
        <w:t>使用</w:t>
      </w:r>
      <w:proofErr w:type="spellStart"/>
      <w:r w:rsidR="003E0130">
        <w:rPr>
          <w:rFonts w:hint="eastAsia"/>
        </w:rPr>
        <w:t>postgres</w:t>
      </w:r>
      <w:proofErr w:type="spellEnd"/>
      <w:r w:rsidR="003E0130">
        <w:rPr>
          <w:rFonts w:hint="eastAsia"/>
        </w:rPr>
        <w:t>用户</w:t>
      </w:r>
      <w:r>
        <w:rPr>
          <w:rFonts w:hint="eastAsia"/>
        </w:rPr>
        <w:t>操作：</w:t>
      </w:r>
    </w:p>
    <w:p w14:paraId="35DA27A6" w14:textId="183DCC8C" w:rsidR="00EC782E" w:rsidRDefault="00C43AC1" w:rsidP="00C43AC1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从生产环境数据库备份服务器上下载最新的数据库备份文件</w:t>
      </w:r>
      <w:r w:rsidR="006F5531">
        <w:rPr>
          <w:rFonts w:hint="eastAsia"/>
        </w:rPr>
        <w:t>到</w:t>
      </w:r>
      <w:r w:rsidR="006F5531">
        <w:rPr>
          <w:rFonts w:hint="eastAsia"/>
        </w:rPr>
        <w:t>UAT</w:t>
      </w:r>
      <w:r w:rsidR="006F5531">
        <w:rPr>
          <w:rFonts w:hint="eastAsia"/>
        </w:rPr>
        <w:t>环境数据库服务器上</w:t>
      </w:r>
      <w:r>
        <w:rPr>
          <w:rFonts w:hint="eastAsia"/>
        </w:rPr>
        <w:t>，如</w:t>
      </w:r>
      <w:r>
        <w:rPr>
          <w:rFonts w:hint="eastAsia"/>
        </w:rPr>
        <w:t>cs_master_tgt_2018</w:t>
      </w:r>
      <w:r>
        <w:t>-</w:t>
      </w:r>
      <w:r>
        <w:rPr>
          <w:rFonts w:hint="eastAsia"/>
        </w:rPr>
        <w:t>03</w:t>
      </w:r>
      <w:r>
        <w:t>-</w:t>
      </w:r>
      <w:r>
        <w:rPr>
          <w:rFonts w:hint="eastAsia"/>
        </w:rPr>
        <w:t>28.tar.bz2</w:t>
      </w:r>
    </w:p>
    <w:p w14:paraId="291C8D4B" w14:textId="05B14CA2" w:rsidR="00C43AC1" w:rsidRDefault="00C43AC1" w:rsidP="00C43AC1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解压备份文件压缩包</w:t>
      </w:r>
    </w:p>
    <w:p w14:paraId="03BBBFCC" w14:textId="5D0BA2D7" w:rsidR="006F5531" w:rsidRDefault="006F5531" w:rsidP="006F5531">
      <w:pPr>
        <w:pStyle w:val="a6"/>
        <w:ind w:left="420" w:firstLineChars="0" w:firstLine="0"/>
      </w:pPr>
      <w:r>
        <w:rPr>
          <w:rFonts w:hint="eastAsia"/>
        </w:rPr>
        <w:t>执行</w:t>
      </w:r>
      <w:r>
        <w:t>t</w:t>
      </w:r>
      <w:r>
        <w:rPr>
          <w:rFonts w:hint="eastAsia"/>
        </w:rPr>
        <w:t xml:space="preserve">ar </w:t>
      </w:r>
      <w:proofErr w:type="spellStart"/>
      <w:r>
        <w:t>xf</w:t>
      </w:r>
      <w:proofErr w:type="spellEnd"/>
      <w:r>
        <w:t xml:space="preserve"> </w:t>
      </w:r>
      <w:r>
        <w:rPr>
          <w:rFonts w:hint="eastAsia"/>
        </w:rPr>
        <w:t>cs_master_tgt_2018</w:t>
      </w:r>
      <w:r>
        <w:t>-</w:t>
      </w:r>
      <w:r>
        <w:rPr>
          <w:rFonts w:hint="eastAsia"/>
        </w:rPr>
        <w:t>03</w:t>
      </w:r>
      <w:r>
        <w:t>-</w:t>
      </w:r>
      <w:r>
        <w:rPr>
          <w:rFonts w:hint="eastAsia"/>
        </w:rPr>
        <w:t>28.tar.bz2</w:t>
      </w:r>
    </w:p>
    <w:p w14:paraId="7DD5877D" w14:textId="46704B75" w:rsidR="006F5531" w:rsidRDefault="006F5531" w:rsidP="006F5531">
      <w:pPr>
        <w:pStyle w:val="a6"/>
        <w:ind w:left="420" w:firstLineChars="0" w:firstLine="0"/>
      </w:pPr>
      <w:r>
        <w:rPr>
          <w:rFonts w:hint="eastAsia"/>
        </w:rPr>
        <w:t>得到</w:t>
      </w:r>
      <w:r>
        <w:rPr>
          <w:rFonts w:hint="eastAsia"/>
        </w:rPr>
        <w:t>cs_master_tgt_2018</w:t>
      </w:r>
      <w:r>
        <w:t>-</w:t>
      </w:r>
      <w:r>
        <w:rPr>
          <w:rFonts w:hint="eastAsia"/>
        </w:rPr>
        <w:t>03</w:t>
      </w:r>
      <w:r>
        <w:t>-</w:t>
      </w:r>
      <w:r>
        <w:rPr>
          <w:rFonts w:hint="eastAsia"/>
        </w:rPr>
        <w:t>28.sql</w:t>
      </w:r>
    </w:p>
    <w:p w14:paraId="6941206D" w14:textId="113B1271" w:rsidR="00C43AC1" w:rsidRDefault="00C43AC1" w:rsidP="00C43AC1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清空已有数据</w:t>
      </w:r>
    </w:p>
    <w:p w14:paraId="3623FAD3" w14:textId="77777777" w:rsidR="003E0130" w:rsidRDefault="003E0130" w:rsidP="003E0130">
      <w:pPr>
        <w:pStyle w:val="a6"/>
      </w:pPr>
      <w:proofErr w:type="spellStart"/>
      <w:r>
        <w:t>psql</w:t>
      </w:r>
      <w:proofErr w:type="spellEnd"/>
      <w:r>
        <w:t xml:space="preserve"> &lt;&lt; EOF</w:t>
      </w:r>
    </w:p>
    <w:p w14:paraId="1D5A4E2A" w14:textId="77777777" w:rsidR="003E0130" w:rsidRDefault="003E0130" w:rsidP="003E0130">
      <w:pPr>
        <w:pStyle w:val="a6"/>
      </w:pPr>
      <w:r>
        <w:tab/>
        <w:t xml:space="preserve">drop database </w:t>
      </w:r>
      <w:proofErr w:type="spellStart"/>
      <w:r>
        <w:t>cs_master_tgt</w:t>
      </w:r>
      <w:proofErr w:type="spellEnd"/>
      <w:r>
        <w:t>;</w:t>
      </w:r>
    </w:p>
    <w:p w14:paraId="2C756F1C" w14:textId="77777777" w:rsidR="003E0130" w:rsidRDefault="003E0130" w:rsidP="003E0130">
      <w:pPr>
        <w:pStyle w:val="a6"/>
      </w:pPr>
      <w:r>
        <w:tab/>
        <w:t xml:space="preserve">create database </w:t>
      </w:r>
      <w:proofErr w:type="spellStart"/>
      <w:r>
        <w:t>cs_master_tgt</w:t>
      </w:r>
      <w:proofErr w:type="spellEnd"/>
      <w:r>
        <w:t>;</w:t>
      </w:r>
    </w:p>
    <w:p w14:paraId="30345473" w14:textId="77777777" w:rsidR="003E0130" w:rsidRDefault="003E0130" w:rsidP="003E0130">
      <w:pPr>
        <w:pStyle w:val="a6"/>
      </w:pPr>
      <w:r>
        <w:tab/>
        <w:t xml:space="preserve">alter database </w:t>
      </w:r>
      <w:proofErr w:type="spellStart"/>
      <w:r>
        <w:t>cs_master_tgt</w:t>
      </w:r>
      <w:proofErr w:type="spellEnd"/>
      <w:r>
        <w:t xml:space="preserve"> owner to </w:t>
      </w:r>
      <w:proofErr w:type="spellStart"/>
      <w:r>
        <w:t>cs_master_tgt</w:t>
      </w:r>
      <w:proofErr w:type="spellEnd"/>
      <w:r>
        <w:t>;</w:t>
      </w:r>
    </w:p>
    <w:p w14:paraId="223F337F" w14:textId="629879FF" w:rsidR="006F5531" w:rsidRDefault="003E0130" w:rsidP="003E0130">
      <w:pPr>
        <w:pStyle w:val="a6"/>
        <w:ind w:left="420" w:firstLineChars="0" w:firstLine="0"/>
      </w:pPr>
      <w:r>
        <w:t>EOF</w:t>
      </w:r>
    </w:p>
    <w:p w14:paraId="2A69CBA5" w14:textId="57CD664F" w:rsidR="006F5531" w:rsidRDefault="003E0130" w:rsidP="006F5531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导入生产环境备份</w:t>
      </w:r>
      <w:r w:rsidR="006F5531">
        <w:rPr>
          <w:rFonts w:hint="eastAsia"/>
        </w:rPr>
        <w:t>文件</w:t>
      </w:r>
    </w:p>
    <w:p w14:paraId="188D3945" w14:textId="6ED8AACE" w:rsidR="006F5531" w:rsidRDefault="003E0130" w:rsidP="006F5531">
      <w:pPr>
        <w:pStyle w:val="a6"/>
        <w:ind w:left="420" w:firstLineChars="0" w:firstLine="0"/>
      </w:pPr>
      <w:proofErr w:type="spellStart"/>
      <w:r>
        <w:t>p</w:t>
      </w:r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t xml:space="preserve">–U </w:t>
      </w:r>
      <w:proofErr w:type="spellStart"/>
      <w:r>
        <w:t>cs_master_tgt</w:t>
      </w:r>
      <w:proofErr w:type="spellEnd"/>
      <w:r>
        <w:t xml:space="preserve"> –f </w:t>
      </w:r>
      <w:r>
        <w:rPr>
          <w:rFonts w:hint="eastAsia"/>
        </w:rPr>
        <w:t>cs_master_tgt_2018</w:t>
      </w:r>
      <w:r>
        <w:t>-</w:t>
      </w:r>
      <w:r>
        <w:rPr>
          <w:rFonts w:hint="eastAsia"/>
        </w:rPr>
        <w:t>03</w:t>
      </w:r>
      <w:r>
        <w:t>-</w:t>
      </w:r>
      <w:r>
        <w:rPr>
          <w:rFonts w:hint="eastAsia"/>
        </w:rPr>
        <w:t>28.sql</w:t>
      </w:r>
      <w:r>
        <w:t xml:space="preserve"> </w:t>
      </w:r>
      <w:proofErr w:type="spellStart"/>
      <w:r>
        <w:t>cs_master_tgt</w:t>
      </w:r>
      <w:proofErr w:type="spellEnd"/>
    </w:p>
    <w:p w14:paraId="091D85D8" w14:textId="4CCD0863" w:rsidR="003E0130" w:rsidRDefault="003E0130" w:rsidP="003E0130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修改配置文件</w:t>
      </w:r>
    </w:p>
    <w:p w14:paraId="70C790FC" w14:textId="097738E7" w:rsidR="003E0130" w:rsidRDefault="003E0130" w:rsidP="003E0130">
      <w:pPr>
        <w:pStyle w:val="a6"/>
        <w:ind w:left="420" w:firstLineChars="0" w:firstLine="0"/>
      </w:pPr>
      <w:r>
        <w:t>v</w:t>
      </w:r>
      <w:r>
        <w:rPr>
          <w:rFonts w:hint="eastAsia"/>
        </w:rPr>
        <w:t xml:space="preserve">i </w:t>
      </w:r>
      <w:r w:rsidRPr="003E0130">
        <w:t>$PGDATA/</w:t>
      </w:r>
      <w:proofErr w:type="spellStart"/>
      <w:r w:rsidRPr="003E0130">
        <w:t>postgresql.conf</w:t>
      </w:r>
      <w:proofErr w:type="spellEnd"/>
    </w:p>
    <w:p w14:paraId="3DCEA56C" w14:textId="2ADD217A" w:rsidR="003E0130" w:rsidRDefault="003E0130" w:rsidP="003E0130">
      <w:pPr>
        <w:pStyle w:val="a6"/>
        <w:ind w:left="420" w:firstLineChars="0" w:firstLine="0"/>
      </w:pPr>
      <w:r>
        <w:rPr>
          <w:rFonts w:hint="eastAsia"/>
        </w:rPr>
        <w:t>将文件中</w:t>
      </w:r>
      <w:proofErr w:type="spellStart"/>
      <w:r w:rsidRPr="003E0130">
        <w:t>archive_mode</w:t>
      </w:r>
      <w:proofErr w:type="spellEnd"/>
      <w:r>
        <w:rPr>
          <w:rFonts w:hint="eastAsia"/>
        </w:rPr>
        <w:t>参数改为</w:t>
      </w:r>
      <w:r>
        <w:rPr>
          <w:rFonts w:hint="eastAsia"/>
        </w:rPr>
        <w:t>off</w:t>
      </w:r>
    </w:p>
    <w:p w14:paraId="232CD2FD" w14:textId="7B90B8C8" w:rsidR="00290A55" w:rsidRDefault="00290A55" w:rsidP="00290A55">
      <w:pPr>
        <w:pStyle w:val="2"/>
      </w:pPr>
      <w:bookmarkStart w:id="9" w:name="_Toc510027271"/>
      <w:r>
        <w:rPr>
          <w:rFonts w:hint="eastAsia"/>
        </w:rPr>
        <w:lastRenderedPageBreak/>
        <w:t>重新部署拉取程序时的额外操作</w:t>
      </w:r>
      <w:bookmarkEnd w:id="9"/>
    </w:p>
    <w:p w14:paraId="005A0F5B" w14:textId="47B5CC3C" w:rsidR="00290A55" w:rsidRPr="000E566E" w:rsidRDefault="00290A55" w:rsidP="003E0130">
      <w:pPr>
        <w:pStyle w:val="a6"/>
        <w:ind w:left="420" w:firstLineChars="0" w:firstLine="0"/>
      </w:pPr>
      <w:r w:rsidRPr="000E566E">
        <w:rPr>
          <w:rFonts w:hint="eastAsia"/>
          <w:color w:val="FF0000"/>
        </w:rPr>
        <w:t>在启动拉取程序之前</w:t>
      </w:r>
      <w:r>
        <w:rPr>
          <w:rFonts w:hint="eastAsia"/>
        </w:rPr>
        <w:t>，需要</w:t>
      </w:r>
      <w:r w:rsidR="000E566E">
        <w:rPr>
          <w:rFonts w:hint="eastAsia"/>
        </w:rPr>
        <w:t>将生产环境互联网服务器</w:t>
      </w:r>
      <w:r w:rsidR="000E566E">
        <w:rPr>
          <w:rFonts w:hint="eastAsia"/>
        </w:rPr>
        <w:t>D:</w:t>
      </w:r>
      <w:r w:rsidR="000E566E">
        <w:t>/creditmaster/incoming</w:t>
      </w:r>
      <w:proofErr w:type="gramStart"/>
      <w:r w:rsidR="000E566E">
        <w:rPr>
          <w:rFonts w:hint="eastAsia"/>
        </w:rPr>
        <w:t>下最新</w:t>
      </w:r>
      <w:proofErr w:type="gramEnd"/>
      <w:r w:rsidR="000E566E">
        <w:rPr>
          <w:rFonts w:hint="eastAsia"/>
        </w:rPr>
        <w:t>的</w:t>
      </w:r>
      <w:r w:rsidR="000E566E">
        <w:rPr>
          <w:rFonts w:hint="eastAsia"/>
        </w:rPr>
        <w:t>.finish</w:t>
      </w:r>
      <w:r w:rsidR="000E566E">
        <w:rPr>
          <w:rFonts w:hint="eastAsia"/>
        </w:rPr>
        <w:t>文件拷贝到</w:t>
      </w:r>
      <w:proofErr w:type="spellStart"/>
      <w:r w:rsidR="000E566E">
        <w:rPr>
          <w:rFonts w:hint="eastAsia"/>
        </w:rPr>
        <w:t>uat</w:t>
      </w:r>
      <w:proofErr w:type="spellEnd"/>
      <w:r w:rsidR="000E566E">
        <w:rPr>
          <w:rFonts w:hint="eastAsia"/>
        </w:rPr>
        <w:t>环境互联网服务器</w:t>
      </w:r>
      <w:r w:rsidR="000E566E">
        <w:rPr>
          <w:rFonts w:hint="eastAsia"/>
        </w:rPr>
        <w:t>D:</w:t>
      </w:r>
      <w:r w:rsidR="000E566E">
        <w:t>/creditmaster/incoming</w:t>
      </w:r>
      <w:r w:rsidR="000E566E">
        <w:rPr>
          <w:rFonts w:hint="eastAsia"/>
        </w:rPr>
        <w:t>下。</w:t>
      </w:r>
    </w:p>
    <w:p w14:paraId="7FD11B4C" w14:textId="6DE52CAE" w:rsidR="00E90EE5" w:rsidRDefault="002E3CB8" w:rsidP="006C10A6">
      <w:pPr>
        <w:pStyle w:val="1"/>
      </w:pPr>
      <w:bookmarkStart w:id="10" w:name="_Toc510027272"/>
      <w:r>
        <w:rPr>
          <w:rFonts w:hint="eastAsia"/>
        </w:rPr>
        <w:t>全局复制</w:t>
      </w:r>
      <w:bookmarkEnd w:id="10"/>
    </w:p>
    <w:p w14:paraId="7112B572" w14:textId="63482E90" w:rsidR="00B770EC" w:rsidRDefault="00B83474" w:rsidP="00B770EC">
      <w:r>
        <w:rPr>
          <w:rFonts w:hint="eastAsia"/>
        </w:rPr>
        <w:t>根据操作系统的不同，系统的备份与还原会有所不同。</w:t>
      </w:r>
    </w:p>
    <w:p w14:paraId="22EA5BF4" w14:textId="27723BD4" w:rsidR="0077201E" w:rsidRPr="0077201E" w:rsidRDefault="0077201E" w:rsidP="00B770EC">
      <w:r>
        <w:rPr>
          <w:rFonts w:hint="eastAsia"/>
        </w:rPr>
        <w:t>复制完毕后，如果系统的</w:t>
      </w:r>
      <w:r>
        <w:t>IP</w:t>
      </w:r>
      <w:r>
        <w:rPr>
          <w:rFonts w:hint="eastAsia"/>
        </w:rPr>
        <w:t>是静态的则需要调整相关的</w:t>
      </w:r>
      <w:r>
        <w:t>IP</w:t>
      </w:r>
      <w:r>
        <w:rPr>
          <w:rFonts w:hint="eastAsia"/>
        </w:rPr>
        <w:t>参数</w:t>
      </w:r>
    </w:p>
    <w:p w14:paraId="67CEA0D1" w14:textId="103344DC" w:rsidR="00950CB3" w:rsidRDefault="007A061C" w:rsidP="00950CB3">
      <w:pPr>
        <w:pStyle w:val="1"/>
      </w:pPr>
      <w:bookmarkStart w:id="11" w:name="_Toc510027273"/>
      <w:r>
        <w:rPr>
          <w:rFonts w:hint="eastAsia"/>
        </w:rPr>
        <w:t>全局复制需要调整的参数</w:t>
      </w:r>
      <w:bookmarkEnd w:id="11"/>
    </w:p>
    <w:p w14:paraId="080C84FF" w14:textId="3ABF287B" w:rsidR="006554A5" w:rsidRDefault="007D1102" w:rsidP="00266A8F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检查数据库</w:t>
      </w:r>
      <w:r w:rsidR="00266A8F">
        <w:rPr>
          <w:rFonts w:hint="eastAsia"/>
        </w:rPr>
        <w:t>能否正常启动</w:t>
      </w:r>
    </w:p>
    <w:p w14:paraId="6FA125C2" w14:textId="20596E73" w:rsidR="00003FA3" w:rsidRDefault="00003FA3" w:rsidP="00003FA3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检查应用服务器相关的软件状态</w:t>
      </w:r>
    </w:p>
    <w:p w14:paraId="21EEF9B6" w14:textId="783D5D3A" w:rsidR="00003FA3" w:rsidRDefault="00AA3BA2" w:rsidP="00003FA3">
      <w:pPr>
        <w:pStyle w:val="a6"/>
        <w:numPr>
          <w:ilvl w:val="1"/>
          <w:numId w:val="34"/>
        </w:numPr>
        <w:ind w:firstLineChars="0"/>
      </w:pPr>
      <w:r>
        <w:rPr>
          <w:rFonts w:hint="eastAsia"/>
        </w:rPr>
        <w:t>检查</w:t>
      </w:r>
      <w:proofErr w:type="spellStart"/>
      <w:r>
        <w:t>jdk</w:t>
      </w:r>
      <w:proofErr w:type="spellEnd"/>
      <w:r>
        <w:rPr>
          <w:rFonts w:hint="eastAsia"/>
        </w:rPr>
        <w:t>状态</w:t>
      </w:r>
      <w:r w:rsidR="00BE179F">
        <w:rPr>
          <w:rFonts w:hint="eastAsia"/>
        </w:rPr>
        <w:t xml:space="preserve"> </w:t>
      </w:r>
      <w:r w:rsidR="00686B08">
        <w:rPr>
          <w:rFonts w:hint="eastAsia"/>
        </w:rPr>
        <w:t>（</w:t>
      </w:r>
      <w:r w:rsidR="00BE179F">
        <w:rPr>
          <w:rFonts w:hint="eastAsia"/>
        </w:rPr>
        <w:t>《上线操作手册》</w:t>
      </w:r>
      <w:proofErr w:type="spellStart"/>
      <w:r w:rsidR="00BE179F">
        <w:t>jdk</w:t>
      </w:r>
      <w:proofErr w:type="spellEnd"/>
      <w:r w:rsidR="00686B08">
        <w:rPr>
          <w:rFonts w:hint="eastAsia"/>
        </w:rPr>
        <w:t>安装）</w:t>
      </w:r>
    </w:p>
    <w:p w14:paraId="7D66DAF4" w14:textId="44157597" w:rsidR="00AA3BA2" w:rsidRDefault="00AA3BA2" w:rsidP="00003FA3">
      <w:pPr>
        <w:pStyle w:val="a6"/>
        <w:numPr>
          <w:ilvl w:val="1"/>
          <w:numId w:val="34"/>
        </w:numPr>
        <w:ind w:firstLineChars="0"/>
      </w:pPr>
      <w:r>
        <w:rPr>
          <w:rFonts w:hint="eastAsia"/>
        </w:rPr>
        <w:t>检查</w:t>
      </w:r>
      <w:proofErr w:type="spellStart"/>
      <w:r>
        <w:t>redis</w:t>
      </w:r>
      <w:proofErr w:type="spellEnd"/>
      <w:r>
        <w:rPr>
          <w:rFonts w:hint="eastAsia"/>
        </w:rPr>
        <w:t>状态</w:t>
      </w:r>
      <w:r w:rsidR="00510276">
        <w:t xml:space="preserve"> </w:t>
      </w:r>
      <w:r w:rsidR="00686B08">
        <w:rPr>
          <w:rFonts w:hint="eastAsia"/>
        </w:rPr>
        <w:t>（</w:t>
      </w:r>
      <w:r w:rsidR="00BE179F">
        <w:rPr>
          <w:rFonts w:hint="eastAsia"/>
        </w:rPr>
        <w:t>《上线操作手册》</w:t>
      </w:r>
      <w:proofErr w:type="spellStart"/>
      <w:r w:rsidR="00BE179F">
        <w:t>redis</w:t>
      </w:r>
      <w:proofErr w:type="spellEnd"/>
      <w:r w:rsidR="00686B08">
        <w:rPr>
          <w:rFonts w:hint="eastAsia"/>
        </w:rPr>
        <w:t>安装）</w:t>
      </w:r>
    </w:p>
    <w:p w14:paraId="0837A442" w14:textId="08BF33B5" w:rsidR="00F5324A" w:rsidRDefault="00F5324A" w:rsidP="00003FA3">
      <w:pPr>
        <w:pStyle w:val="a6"/>
        <w:numPr>
          <w:ilvl w:val="1"/>
          <w:numId w:val="34"/>
        </w:numPr>
        <w:ind w:firstLineChars="0"/>
      </w:pPr>
      <w:r>
        <w:rPr>
          <w:rFonts w:hint="eastAsia"/>
        </w:rPr>
        <w:t>检查</w:t>
      </w:r>
      <w:proofErr w:type="spellStart"/>
      <w:r>
        <w:t>nginx</w:t>
      </w:r>
      <w:proofErr w:type="spellEnd"/>
      <w:r w:rsidR="002B5BA2">
        <w:rPr>
          <w:rFonts w:hint="eastAsia"/>
        </w:rPr>
        <w:t>状态并且修改</w:t>
      </w:r>
      <w:proofErr w:type="spellStart"/>
      <w:r w:rsidR="002B5BA2">
        <w:t>nginx.conf</w:t>
      </w:r>
      <w:proofErr w:type="spellEnd"/>
      <w:r w:rsidR="002B5BA2">
        <w:rPr>
          <w:rFonts w:hint="eastAsia"/>
        </w:rPr>
        <w:t>相关的</w:t>
      </w:r>
      <w:proofErr w:type="spellStart"/>
      <w:r w:rsidR="002B5BA2">
        <w:t>ip</w:t>
      </w:r>
      <w:proofErr w:type="spellEnd"/>
      <w:r w:rsidR="002B5BA2">
        <w:rPr>
          <w:rFonts w:hint="eastAsia"/>
        </w:rPr>
        <w:t>参数</w:t>
      </w:r>
      <w:r w:rsidR="001B7D6B">
        <w:rPr>
          <w:rFonts w:hint="eastAsia"/>
        </w:rPr>
        <w:t xml:space="preserve"> </w:t>
      </w:r>
      <w:r w:rsidR="00686B08">
        <w:rPr>
          <w:rFonts w:hint="eastAsia"/>
        </w:rPr>
        <w:t>（</w:t>
      </w:r>
      <w:r w:rsidR="00BE179F">
        <w:rPr>
          <w:rFonts w:hint="eastAsia"/>
        </w:rPr>
        <w:t>《上线操作手册》</w:t>
      </w:r>
      <w:proofErr w:type="spellStart"/>
      <w:r w:rsidR="00BE179F">
        <w:t>nginx</w:t>
      </w:r>
      <w:proofErr w:type="spellEnd"/>
      <w:r w:rsidR="00686B08">
        <w:rPr>
          <w:rFonts w:hint="eastAsia"/>
        </w:rPr>
        <w:t>安装）</w:t>
      </w:r>
    </w:p>
    <w:p w14:paraId="6ED92CDD" w14:textId="3EAC9AC0" w:rsidR="00B21940" w:rsidRDefault="00850006" w:rsidP="00761C33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修改后台的启动参数</w:t>
      </w:r>
      <w:r w:rsidR="007747E8">
        <w:rPr>
          <w:rFonts w:hint="eastAsia"/>
        </w:rPr>
        <w:t xml:space="preserve"> </w:t>
      </w:r>
      <w:r w:rsidR="007747E8">
        <w:t>(</w:t>
      </w:r>
      <w:r w:rsidR="007747E8">
        <w:rPr>
          <w:rFonts w:hint="eastAsia"/>
        </w:rPr>
        <w:t>《上线操作手册》</w:t>
      </w:r>
      <w:r w:rsidR="005D56F5">
        <w:rPr>
          <w:rFonts w:hint="eastAsia"/>
        </w:rPr>
        <w:t>后台部署</w:t>
      </w:r>
      <w:r w:rsidR="007747E8">
        <w:t>)</w:t>
      </w:r>
    </w:p>
    <w:p w14:paraId="624FC94D" w14:textId="62916DC8" w:rsidR="00A8070E" w:rsidRDefault="005D56F5" w:rsidP="0052237A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修改前端的</w:t>
      </w:r>
      <w:r>
        <w:t>API</w:t>
      </w:r>
      <w:r>
        <w:rPr>
          <w:rFonts w:hint="eastAsia"/>
        </w:rPr>
        <w:t>参数</w:t>
      </w:r>
      <w:r>
        <w:t xml:space="preserve"> </w:t>
      </w:r>
      <w:r w:rsidR="001B7D6B">
        <w:rPr>
          <w:rFonts w:hint="eastAsia"/>
        </w:rPr>
        <w:t xml:space="preserve"> </w:t>
      </w:r>
      <w:r w:rsidR="00C647CE">
        <w:t>(</w:t>
      </w:r>
      <w:r w:rsidR="00C647CE">
        <w:rPr>
          <w:rFonts w:hint="eastAsia"/>
        </w:rPr>
        <w:t>《上线操作手册》</w:t>
      </w:r>
      <w:r w:rsidR="00FE5BB0">
        <w:rPr>
          <w:rFonts w:hint="eastAsia"/>
        </w:rPr>
        <w:t>前台</w:t>
      </w:r>
      <w:r w:rsidR="00C647CE">
        <w:rPr>
          <w:rFonts w:hint="eastAsia"/>
        </w:rPr>
        <w:t>部署</w:t>
      </w:r>
      <w:r w:rsidR="00C647CE">
        <w:t>)</w:t>
      </w:r>
    </w:p>
    <w:p w14:paraId="120069A3" w14:textId="4D6AC554" w:rsidR="00643355" w:rsidRDefault="00876540" w:rsidP="0052237A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启动</w:t>
      </w:r>
      <w:proofErr w:type="spellStart"/>
      <w:r>
        <w:t>redis</w:t>
      </w:r>
      <w:proofErr w:type="spellEnd"/>
    </w:p>
    <w:p w14:paraId="5EEBD475" w14:textId="51A98ED0" w:rsidR="00643355" w:rsidRDefault="00643355" w:rsidP="0052237A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启动</w:t>
      </w:r>
      <w:proofErr w:type="spellStart"/>
      <w:r>
        <w:t>nginx</w:t>
      </w:r>
      <w:proofErr w:type="spellEnd"/>
    </w:p>
    <w:p w14:paraId="225BF15F" w14:textId="2731CC58" w:rsidR="005E588F" w:rsidRDefault="00876540" w:rsidP="0052237A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启动后台</w:t>
      </w:r>
    </w:p>
    <w:p w14:paraId="3C7909DC" w14:textId="6DF48661" w:rsidR="00876540" w:rsidRDefault="00542F96" w:rsidP="0052237A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检查前后台的状态</w:t>
      </w:r>
      <w:r w:rsidR="00E548EC">
        <w:rPr>
          <w:rFonts w:hint="eastAsia"/>
        </w:rPr>
        <w:t xml:space="preserve"> </w:t>
      </w:r>
      <w:r w:rsidR="00E548EC">
        <w:rPr>
          <w:rFonts w:hint="eastAsia"/>
        </w:rPr>
        <w:t>确定部署是否成功</w:t>
      </w:r>
    </w:p>
    <w:p w14:paraId="019E7722" w14:textId="2989C74C" w:rsidR="007C6196" w:rsidRPr="007C6196" w:rsidRDefault="006D10EC" w:rsidP="007C6196">
      <w:pPr>
        <w:pStyle w:val="1"/>
      </w:pPr>
      <w:bookmarkStart w:id="12" w:name="_Toc510027274"/>
      <w:r>
        <w:rPr>
          <w:rFonts w:hint="eastAsia"/>
        </w:rPr>
        <w:t>常见问题</w:t>
      </w:r>
      <w:bookmarkEnd w:id="12"/>
    </w:p>
    <w:p w14:paraId="4D3F5E94" w14:textId="1538F786" w:rsidR="006D10EC" w:rsidRDefault="00FE6157" w:rsidP="00FE6157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部署包</w:t>
      </w:r>
      <w:r w:rsidR="00AC4E98">
        <w:rPr>
          <w:rFonts w:hint="eastAsia"/>
        </w:rPr>
        <w:t>从哪里获取？</w:t>
      </w:r>
    </w:p>
    <w:p w14:paraId="4097A8F1" w14:textId="44ACD4FB" w:rsidR="00AC4E98" w:rsidRDefault="00247AEA" w:rsidP="00AC4E98">
      <w:pPr>
        <w:pStyle w:val="a6"/>
        <w:ind w:left="480" w:firstLineChars="0" w:firstLine="0"/>
      </w:pPr>
      <w:r>
        <w:rPr>
          <w:rFonts w:hint="eastAsia"/>
        </w:rPr>
        <w:t>一个是从之前的生产环境中获取</w:t>
      </w:r>
      <w:r>
        <w:rPr>
          <w:rFonts w:hint="eastAsia"/>
        </w:rPr>
        <w:t xml:space="preserve"> </w:t>
      </w:r>
      <w:r>
        <w:rPr>
          <w:rFonts w:hint="eastAsia"/>
        </w:rPr>
        <w:t>数据库导出数据包</w:t>
      </w:r>
      <w:r>
        <w:rPr>
          <w:rFonts w:hint="eastAsia"/>
        </w:rPr>
        <w:t xml:space="preserve"> </w:t>
      </w:r>
      <w:r>
        <w:rPr>
          <w:rFonts w:hint="eastAsia"/>
        </w:rPr>
        <w:t>系统直接复制</w:t>
      </w:r>
    </w:p>
    <w:p w14:paraId="64788067" w14:textId="39E5C01A" w:rsidR="00247AEA" w:rsidRDefault="00247AEA" w:rsidP="00AC4E98">
      <w:pPr>
        <w:pStyle w:val="a6"/>
        <w:ind w:left="480" w:firstLineChars="0" w:firstLine="0"/>
      </w:pPr>
      <w:r>
        <w:rPr>
          <w:rFonts w:hint="eastAsia"/>
        </w:rPr>
        <w:t>另外一个是可用由中证重新</w:t>
      </w:r>
      <w:r w:rsidR="00E81A6B">
        <w:rPr>
          <w:rFonts w:hint="eastAsia"/>
        </w:rPr>
        <w:t>提供当初的部署包</w:t>
      </w:r>
    </w:p>
    <w:p w14:paraId="35E8D2F5" w14:textId="6B27BD7F" w:rsidR="00800282" w:rsidRDefault="00800282" w:rsidP="00800282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常见的系统复制策略？</w:t>
      </w:r>
    </w:p>
    <w:p w14:paraId="4583C4F5" w14:textId="1C647C06" w:rsidR="00800282" w:rsidRPr="00247AEA" w:rsidRDefault="00800282" w:rsidP="00800282">
      <w:pPr>
        <w:pStyle w:val="a6"/>
        <w:ind w:left="480" w:firstLineChars="0" w:firstLine="0"/>
      </w:pPr>
      <w:r>
        <w:rPr>
          <w:rFonts w:hint="eastAsia"/>
        </w:rPr>
        <w:t>一般都是通过第三方的软件进行备份复制</w:t>
      </w:r>
      <w:r w:rsidR="004A2161">
        <w:rPr>
          <w:rFonts w:hint="eastAsia"/>
        </w:rPr>
        <w:t>。</w:t>
      </w:r>
    </w:p>
    <w:sectPr w:rsidR="00800282" w:rsidRPr="00247AEA" w:rsidSect="003F0E30">
      <w:head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0CC46" w14:textId="77777777" w:rsidR="001B66DD" w:rsidRDefault="001B66DD" w:rsidP="00806027">
      <w:r>
        <w:separator/>
      </w:r>
    </w:p>
  </w:endnote>
  <w:endnote w:type="continuationSeparator" w:id="0">
    <w:p w14:paraId="1AF1D4BA" w14:textId="77777777" w:rsidR="001B66DD" w:rsidRDefault="001B66DD" w:rsidP="00806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34FBE" w14:textId="77777777" w:rsidR="001B66DD" w:rsidRDefault="001B66DD" w:rsidP="00806027">
      <w:r>
        <w:separator/>
      </w:r>
    </w:p>
  </w:footnote>
  <w:footnote w:type="continuationSeparator" w:id="0">
    <w:p w14:paraId="32A14784" w14:textId="77777777" w:rsidR="001B66DD" w:rsidRDefault="001B66DD" w:rsidP="00806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47C34" w14:textId="71A0E774" w:rsidR="00C96792" w:rsidRPr="003F0E30" w:rsidRDefault="00C96792" w:rsidP="003F0E30">
    <w:pPr>
      <w:pStyle w:val="af8"/>
      <w:pBdr>
        <w:bottom w:val="single" w:sz="6" w:space="1" w:color="auto"/>
      </w:pBdr>
      <w:jc w:val="left"/>
      <w:rPr>
        <w:rFonts w:ascii="CG Times" w:eastAsia="楷体_GB2312" w:hAnsi="CG Times"/>
        <w:sz w:val="18"/>
        <w:szCs w:val="18"/>
      </w:rPr>
    </w:pPr>
    <w:r>
      <w:rPr>
        <w:rFonts w:ascii="CG Times" w:eastAsia="楷体_GB2312" w:hAnsi="CG Times"/>
        <w:noProof/>
        <w:sz w:val="18"/>
        <w:szCs w:val="18"/>
      </w:rPr>
      <w:drawing>
        <wp:inline distT="0" distB="0" distL="0" distR="0" wp14:anchorId="4B81CED4" wp14:editId="4DE86558">
          <wp:extent cx="134620" cy="129540"/>
          <wp:effectExtent l="19050" t="0" r="0" b="0"/>
          <wp:docPr id="13" name="图片 1" descr="结算图标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结算图标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784" cy="12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rFonts w:ascii="CG Times" w:eastAsia="楷体_GB2312" w:hAnsi="CG Times"/>
          <w:sz w:val="18"/>
          <w:szCs w:val="18"/>
        </w:rPr>
        <w:alias w:val="标题"/>
        <w:id w:val="1743461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A7B93">
          <w:rPr>
            <w:rFonts w:ascii="CG Times" w:hAnsi="CG Times" w:hint="eastAsia"/>
            <w:sz w:val="18"/>
            <w:szCs w:val="18"/>
          </w:rPr>
          <w:t>UAT</w:t>
        </w:r>
        <w:r w:rsidR="009A7B93">
          <w:rPr>
            <w:rFonts w:ascii="CG Times" w:hAnsi="CG Times" w:hint="eastAsia"/>
            <w:sz w:val="18"/>
            <w:szCs w:val="18"/>
          </w:rPr>
          <w:t>部署手册</w:t>
        </w:r>
      </w:sdtContent>
    </w:sdt>
    <w:r>
      <w:rPr>
        <w:rFonts w:ascii="CG Times" w:eastAsia="楷体_GB2312" w:hAnsi="CG Times"/>
        <w:sz w:val="18"/>
        <w:szCs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5B6C"/>
    <w:multiLevelType w:val="hybridMultilevel"/>
    <w:tmpl w:val="0E52AF1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EF2380"/>
    <w:multiLevelType w:val="hybridMultilevel"/>
    <w:tmpl w:val="2EACF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0A124D"/>
    <w:multiLevelType w:val="hybridMultilevel"/>
    <w:tmpl w:val="772AE1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6B4D49"/>
    <w:multiLevelType w:val="hybridMultilevel"/>
    <w:tmpl w:val="51E4E9E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F41BDB"/>
    <w:multiLevelType w:val="hybridMultilevel"/>
    <w:tmpl w:val="FAF8A9E0"/>
    <w:lvl w:ilvl="0" w:tplc="0409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E1771B"/>
    <w:multiLevelType w:val="hybridMultilevel"/>
    <w:tmpl w:val="0D4EB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7241E1"/>
    <w:multiLevelType w:val="hybridMultilevel"/>
    <w:tmpl w:val="1A3A6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81709C"/>
    <w:multiLevelType w:val="hybridMultilevel"/>
    <w:tmpl w:val="B680D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6E4362"/>
    <w:multiLevelType w:val="hybridMultilevel"/>
    <w:tmpl w:val="A6AC8F12"/>
    <w:lvl w:ilvl="0" w:tplc="3CF4E6EA">
      <w:start w:val="1"/>
      <w:numFmt w:val="decimal"/>
      <w:pStyle w:val="Tabletitle"/>
      <w:lvlText w:val="Table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A5747D"/>
    <w:multiLevelType w:val="hybridMultilevel"/>
    <w:tmpl w:val="48961BD6"/>
    <w:lvl w:ilvl="0" w:tplc="8B28163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68A39EC"/>
    <w:multiLevelType w:val="hybridMultilevel"/>
    <w:tmpl w:val="AE103054"/>
    <w:lvl w:ilvl="0" w:tplc="8B28163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A4B2F3F"/>
    <w:multiLevelType w:val="hybridMultilevel"/>
    <w:tmpl w:val="707CCE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9A6F12"/>
    <w:multiLevelType w:val="hybridMultilevel"/>
    <w:tmpl w:val="BCBE55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460A46"/>
    <w:multiLevelType w:val="hybridMultilevel"/>
    <w:tmpl w:val="8CC4A5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14722AD"/>
    <w:multiLevelType w:val="hybridMultilevel"/>
    <w:tmpl w:val="E77C1F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5CC0E36"/>
    <w:multiLevelType w:val="hybridMultilevel"/>
    <w:tmpl w:val="C720D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494390"/>
    <w:multiLevelType w:val="hybridMultilevel"/>
    <w:tmpl w:val="B97A1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220610"/>
    <w:multiLevelType w:val="hybridMultilevel"/>
    <w:tmpl w:val="A538E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2602A87"/>
    <w:multiLevelType w:val="hybridMultilevel"/>
    <w:tmpl w:val="68527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127FBC"/>
    <w:multiLevelType w:val="hybridMultilevel"/>
    <w:tmpl w:val="BC42EA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5E227CD"/>
    <w:multiLevelType w:val="hybridMultilevel"/>
    <w:tmpl w:val="34B0CB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8536C31"/>
    <w:multiLevelType w:val="multilevel"/>
    <w:tmpl w:val="A22E3F7A"/>
    <w:lvl w:ilvl="0">
      <w:start w:val="1"/>
      <w:numFmt w:val="decimal"/>
      <w:pStyle w:val="1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6096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851" w:hanging="851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851" w:hanging="851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851" w:hanging="851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851" w:hanging="851"/>
      </w:pPr>
      <w:rPr>
        <w:rFonts w:hint="eastAsia"/>
      </w:rPr>
    </w:lvl>
  </w:abstractNum>
  <w:abstractNum w:abstractNumId="22" w15:restartNumberingAfterBreak="0">
    <w:nsid w:val="50813A3B"/>
    <w:multiLevelType w:val="hybridMultilevel"/>
    <w:tmpl w:val="DA184768"/>
    <w:lvl w:ilvl="0" w:tplc="A23E990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1DA53FB"/>
    <w:multiLevelType w:val="hybridMultilevel"/>
    <w:tmpl w:val="1DBC2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59E5DC6"/>
    <w:multiLevelType w:val="hybridMultilevel"/>
    <w:tmpl w:val="835E5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E64256"/>
    <w:multiLevelType w:val="multilevel"/>
    <w:tmpl w:val="215E8BA0"/>
    <w:lvl w:ilvl="0">
      <w:start w:val="1"/>
      <w:numFmt w:val="decimal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851" w:hanging="851"/>
      </w:pPr>
      <w:rPr>
        <w:rFonts w:hint="eastAsia"/>
      </w:rPr>
    </w:lvl>
    <w:lvl w:ilvl="6">
      <w:start w:val="1"/>
      <w:numFmt w:val="decimal"/>
      <w:lvlText w:val="%7)"/>
      <w:lvlJc w:val="left"/>
      <w:pPr>
        <w:ind w:left="851" w:hanging="851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851" w:hanging="851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851" w:hanging="851"/>
      </w:pPr>
      <w:rPr>
        <w:rFonts w:hint="eastAsia"/>
      </w:rPr>
    </w:lvl>
  </w:abstractNum>
  <w:abstractNum w:abstractNumId="26" w15:restartNumberingAfterBreak="0">
    <w:nsid w:val="5A4967B3"/>
    <w:multiLevelType w:val="hybridMultilevel"/>
    <w:tmpl w:val="34FC0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975C7B"/>
    <w:multiLevelType w:val="hybridMultilevel"/>
    <w:tmpl w:val="24CE50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FC324F"/>
    <w:multiLevelType w:val="hybridMultilevel"/>
    <w:tmpl w:val="8EC0C6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155247F"/>
    <w:multiLevelType w:val="hybridMultilevel"/>
    <w:tmpl w:val="43F0CA9A"/>
    <w:lvl w:ilvl="0" w:tplc="6BBA4A9E">
      <w:start w:val="1"/>
      <w:numFmt w:val="decimal"/>
      <w:pStyle w:val="Style1"/>
      <w:lvlText w:val="Figure %1."/>
      <w:lvlJc w:val="left"/>
      <w:pPr>
        <w:ind w:left="420" w:hanging="420"/>
      </w:pPr>
      <w:rPr>
        <w:rFonts w:hint="eastAsia"/>
      </w:rPr>
    </w:lvl>
    <w:lvl w:ilvl="1" w:tplc="590ED7F0">
      <w:numFmt w:val="bullet"/>
      <w:lvlText w:val="-"/>
      <w:lvlJc w:val="left"/>
      <w:pPr>
        <w:ind w:left="840" w:hanging="420"/>
      </w:pPr>
      <w:rPr>
        <w:rFonts w:ascii="等线" w:eastAsia="等线" w:hAnsi="等线" w:cstheme="minorBidi" w:hint="eastAsia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590ED7F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665044"/>
    <w:multiLevelType w:val="hybridMultilevel"/>
    <w:tmpl w:val="0F1E5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9BF5946"/>
    <w:multiLevelType w:val="hybridMultilevel"/>
    <w:tmpl w:val="68329BE6"/>
    <w:lvl w:ilvl="0" w:tplc="829C1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C2A342A"/>
    <w:multiLevelType w:val="hybridMultilevel"/>
    <w:tmpl w:val="EEE455B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ED161A4"/>
    <w:multiLevelType w:val="hybridMultilevel"/>
    <w:tmpl w:val="EEE455B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9"/>
  </w:num>
  <w:num w:numId="2">
    <w:abstractNumId w:val="8"/>
  </w:num>
  <w:num w:numId="3">
    <w:abstractNumId w:val="21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3"/>
  </w:num>
  <w:num w:numId="9">
    <w:abstractNumId w:val="1"/>
  </w:num>
  <w:num w:numId="10">
    <w:abstractNumId w:val="25"/>
  </w:num>
  <w:num w:numId="11">
    <w:abstractNumId w:val="11"/>
  </w:num>
  <w:num w:numId="12">
    <w:abstractNumId w:val="27"/>
  </w:num>
  <w:num w:numId="13">
    <w:abstractNumId w:val="13"/>
  </w:num>
  <w:num w:numId="14">
    <w:abstractNumId w:val="18"/>
  </w:num>
  <w:num w:numId="15">
    <w:abstractNumId w:val="20"/>
  </w:num>
  <w:num w:numId="16">
    <w:abstractNumId w:val="9"/>
  </w:num>
  <w:num w:numId="17">
    <w:abstractNumId w:val="10"/>
  </w:num>
  <w:num w:numId="18">
    <w:abstractNumId w:val="2"/>
  </w:num>
  <w:num w:numId="19">
    <w:abstractNumId w:val="5"/>
  </w:num>
  <w:num w:numId="20">
    <w:abstractNumId w:val="30"/>
  </w:num>
  <w:num w:numId="21">
    <w:abstractNumId w:val="26"/>
  </w:num>
  <w:num w:numId="22">
    <w:abstractNumId w:val="15"/>
  </w:num>
  <w:num w:numId="23">
    <w:abstractNumId w:val="24"/>
  </w:num>
  <w:num w:numId="24">
    <w:abstractNumId w:val="31"/>
  </w:num>
  <w:num w:numId="25">
    <w:abstractNumId w:val="22"/>
  </w:num>
  <w:num w:numId="26">
    <w:abstractNumId w:val="12"/>
  </w:num>
  <w:num w:numId="27">
    <w:abstractNumId w:val="28"/>
  </w:num>
  <w:num w:numId="28">
    <w:abstractNumId w:val="14"/>
  </w:num>
  <w:num w:numId="29">
    <w:abstractNumId w:val="7"/>
  </w:num>
  <w:num w:numId="30">
    <w:abstractNumId w:val="16"/>
  </w:num>
  <w:num w:numId="31">
    <w:abstractNumId w:val="4"/>
  </w:num>
  <w:num w:numId="32">
    <w:abstractNumId w:val="17"/>
  </w:num>
  <w:num w:numId="33">
    <w:abstractNumId w:val="0"/>
  </w:num>
  <w:num w:numId="34">
    <w:abstractNumId w:val="3"/>
  </w:num>
  <w:num w:numId="35">
    <w:abstractNumId w:val="32"/>
  </w:num>
  <w:num w:numId="36">
    <w:abstractNumId w:val="33"/>
  </w:num>
  <w:num w:numId="37">
    <w:abstractNumId w:val="19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48"/>
    <w:rsid w:val="00003364"/>
    <w:rsid w:val="00003E83"/>
    <w:rsid w:val="00003FA3"/>
    <w:rsid w:val="00012D4C"/>
    <w:rsid w:val="0001607E"/>
    <w:rsid w:val="00016943"/>
    <w:rsid w:val="00025513"/>
    <w:rsid w:val="00031C71"/>
    <w:rsid w:val="000442BE"/>
    <w:rsid w:val="00046E3C"/>
    <w:rsid w:val="00062955"/>
    <w:rsid w:val="00062A32"/>
    <w:rsid w:val="00072FD4"/>
    <w:rsid w:val="00074C30"/>
    <w:rsid w:val="000811F2"/>
    <w:rsid w:val="0008377E"/>
    <w:rsid w:val="000839A4"/>
    <w:rsid w:val="00085BCE"/>
    <w:rsid w:val="000A46D7"/>
    <w:rsid w:val="000A6BB6"/>
    <w:rsid w:val="000B59E4"/>
    <w:rsid w:val="000B7CB9"/>
    <w:rsid w:val="000D7CE7"/>
    <w:rsid w:val="000E2607"/>
    <w:rsid w:val="000E566E"/>
    <w:rsid w:val="000E56EF"/>
    <w:rsid w:val="000F22A7"/>
    <w:rsid w:val="000F3B5C"/>
    <w:rsid w:val="00114C5B"/>
    <w:rsid w:val="00117760"/>
    <w:rsid w:val="001349BC"/>
    <w:rsid w:val="00137104"/>
    <w:rsid w:val="00141FCE"/>
    <w:rsid w:val="00147AAB"/>
    <w:rsid w:val="00163D68"/>
    <w:rsid w:val="00170810"/>
    <w:rsid w:val="00181573"/>
    <w:rsid w:val="00183D75"/>
    <w:rsid w:val="001B66DD"/>
    <w:rsid w:val="001B7D6B"/>
    <w:rsid w:val="001D4823"/>
    <w:rsid w:val="001D6E85"/>
    <w:rsid w:val="001F5458"/>
    <w:rsid w:val="001F7832"/>
    <w:rsid w:val="002043E8"/>
    <w:rsid w:val="00220974"/>
    <w:rsid w:val="0022318F"/>
    <w:rsid w:val="002234B8"/>
    <w:rsid w:val="002257E8"/>
    <w:rsid w:val="0022764C"/>
    <w:rsid w:val="002301E0"/>
    <w:rsid w:val="00233AFC"/>
    <w:rsid w:val="00235DBC"/>
    <w:rsid w:val="002462AB"/>
    <w:rsid w:val="00247AEA"/>
    <w:rsid w:val="0026064D"/>
    <w:rsid w:val="00263024"/>
    <w:rsid w:val="002632C8"/>
    <w:rsid w:val="00266A8F"/>
    <w:rsid w:val="00273224"/>
    <w:rsid w:val="00280902"/>
    <w:rsid w:val="002843AD"/>
    <w:rsid w:val="00284C92"/>
    <w:rsid w:val="00290327"/>
    <w:rsid w:val="00290A55"/>
    <w:rsid w:val="002A187A"/>
    <w:rsid w:val="002B126F"/>
    <w:rsid w:val="002B5BA2"/>
    <w:rsid w:val="002C0AB2"/>
    <w:rsid w:val="002C3691"/>
    <w:rsid w:val="002C3BCA"/>
    <w:rsid w:val="002C770C"/>
    <w:rsid w:val="002C7F59"/>
    <w:rsid w:val="002D1500"/>
    <w:rsid w:val="002D24B6"/>
    <w:rsid w:val="002D3AA1"/>
    <w:rsid w:val="002D502B"/>
    <w:rsid w:val="002D6E42"/>
    <w:rsid w:val="002E3CB8"/>
    <w:rsid w:val="002F03F8"/>
    <w:rsid w:val="002F3752"/>
    <w:rsid w:val="002F657F"/>
    <w:rsid w:val="002F6CB6"/>
    <w:rsid w:val="00335FA9"/>
    <w:rsid w:val="00337613"/>
    <w:rsid w:val="00347B92"/>
    <w:rsid w:val="003521FB"/>
    <w:rsid w:val="00352B45"/>
    <w:rsid w:val="00367751"/>
    <w:rsid w:val="00380001"/>
    <w:rsid w:val="00380876"/>
    <w:rsid w:val="003876DC"/>
    <w:rsid w:val="003A64EB"/>
    <w:rsid w:val="003C280B"/>
    <w:rsid w:val="003D74F1"/>
    <w:rsid w:val="003E0130"/>
    <w:rsid w:val="003E4A5D"/>
    <w:rsid w:val="003F0E30"/>
    <w:rsid w:val="003F4856"/>
    <w:rsid w:val="003F4929"/>
    <w:rsid w:val="00427121"/>
    <w:rsid w:val="00430BE2"/>
    <w:rsid w:val="00431019"/>
    <w:rsid w:val="0043149C"/>
    <w:rsid w:val="004325E2"/>
    <w:rsid w:val="004330A1"/>
    <w:rsid w:val="00440C1E"/>
    <w:rsid w:val="004477EE"/>
    <w:rsid w:val="004507F5"/>
    <w:rsid w:val="00455282"/>
    <w:rsid w:val="00456C9A"/>
    <w:rsid w:val="00456D50"/>
    <w:rsid w:val="00467984"/>
    <w:rsid w:val="00473D08"/>
    <w:rsid w:val="00482320"/>
    <w:rsid w:val="00484259"/>
    <w:rsid w:val="00486E3A"/>
    <w:rsid w:val="0049435F"/>
    <w:rsid w:val="004A2161"/>
    <w:rsid w:val="004B3B8B"/>
    <w:rsid w:val="004B60BD"/>
    <w:rsid w:val="004B7E5E"/>
    <w:rsid w:val="004C29EC"/>
    <w:rsid w:val="004C3C4D"/>
    <w:rsid w:val="004D0706"/>
    <w:rsid w:val="004D718A"/>
    <w:rsid w:val="004E18F3"/>
    <w:rsid w:val="004E2ED0"/>
    <w:rsid w:val="004F2B46"/>
    <w:rsid w:val="00510276"/>
    <w:rsid w:val="0051440A"/>
    <w:rsid w:val="0052237A"/>
    <w:rsid w:val="00535D8A"/>
    <w:rsid w:val="005364BC"/>
    <w:rsid w:val="00537016"/>
    <w:rsid w:val="00537AFC"/>
    <w:rsid w:val="00542694"/>
    <w:rsid w:val="00542F96"/>
    <w:rsid w:val="00545EDE"/>
    <w:rsid w:val="00564F57"/>
    <w:rsid w:val="00577993"/>
    <w:rsid w:val="00580CAF"/>
    <w:rsid w:val="00592DD7"/>
    <w:rsid w:val="0059303A"/>
    <w:rsid w:val="00593ED4"/>
    <w:rsid w:val="00594BC1"/>
    <w:rsid w:val="005A49B3"/>
    <w:rsid w:val="005A5A25"/>
    <w:rsid w:val="005A6E51"/>
    <w:rsid w:val="005A7409"/>
    <w:rsid w:val="005B3F29"/>
    <w:rsid w:val="005B7EE5"/>
    <w:rsid w:val="005C0DFB"/>
    <w:rsid w:val="005C5D50"/>
    <w:rsid w:val="005D0EC0"/>
    <w:rsid w:val="005D3B4D"/>
    <w:rsid w:val="005D4B35"/>
    <w:rsid w:val="005D5457"/>
    <w:rsid w:val="005D56F5"/>
    <w:rsid w:val="005D646D"/>
    <w:rsid w:val="005D6D37"/>
    <w:rsid w:val="005E2A76"/>
    <w:rsid w:val="005E3461"/>
    <w:rsid w:val="005E5460"/>
    <w:rsid w:val="005E588F"/>
    <w:rsid w:val="005E5D53"/>
    <w:rsid w:val="005F3D77"/>
    <w:rsid w:val="006007E2"/>
    <w:rsid w:val="006041E1"/>
    <w:rsid w:val="00605FDB"/>
    <w:rsid w:val="00606120"/>
    <w:rsid w:val="006140FD"/>
    <w:rsid w:val="00615E0D"/>
    <w:rsid w:val="006216CA"/>
    <w:rsid w:val="00623603"/>
    <w:rsid w:val="00631071"/>
    <w:rsid w:val="0064129D"/>
    <w:rsid w:val="00642496"/>
    <w:rsid w:val="00643355"/>
    <w:rsid w:val="006554A5"/>
    <w:rsid w:val="00662DF1"/>
    <w:rsid w:val="00682ED6"/>
    <w:rsid w:val="0068583F"/>
    <w:rsid w:val="00686B08"/>
    <w:rsid w:val="00692525"/>
    <w:rsid w:val="006A52DE"/>
    <w:rsid w:val="006A7445"/>
    <w:rsid w:val="006B0F60"/>
    <w:rsid w:val="006B52C8"/>
    <w:rsid w:val="006C10A6"/>
    <w:rsid w:val="006C2225"/>
    <w:rsid w:val="006C5770"/>
    <w:rsid w:val="006D10EC"/>
    <w:rsid w:val="006D3917"/>
    <w:rsid w:val="006E58E4"/>
    <w:rsid w:val="006E7E26"/>
    <w:rsid w:val="006F388E"/>
    <w:rsid w:val="006F3B3E"/>
    <w:rsid w:val="006F4E7A"/>
    <w:rsid w:val="006F5531"/>
    <w:rsid w:val="0070341B"/>
    <w:rsid w:val="007060E1"/>
    <w:rsid w:val="00716019"/>
    <w:rsid w:val="00723D8B"/>
    <w:rsid w:val="00725F2D"/>
    <w:rsid w:val="00726CFF"/>
    <w:rsid w:val="0073053E"/>
    <w:rsid w:val="0073269C"/>
    <w:rsid w:val="007347C9"/>
    <w:rsid w:val="007456D6"/>
    <w:rsid w:val="007462D2"/>
    <w:rsid w:val="00746F3C"/>
    <w:rsid w:val="007503A0"/>
    <w:rsid w:val="0075216F"/>
    <w:rsid w:val="00754F98"/>
    <w:rsid w:val="00761C33"/>
    <w:rsid w:val="00761E39"/>
    <w:rsid w:val="00770059"/>
    <w:rsid w:val="0077201E"/>
    <w:rsid w:val="007747E8"/>
    <w:rsid w:val="00794700"/>
    <w:rsid w:val="007A061C"/>
    <w:rsid w:val="007A2B06"/>
    <w:rsid w:val="007B778D"/>
    <w:rsid w:val="007C0ACC"/>
    <w:rsid w:val="007C4BA2"/>
    <w:rsid w:val="007C6196"/>
    <w:rsid w:val="007D1102"/>
    <w:rsid w:val="007D7409"/>
    <w:rsid w:val="007E58EF"/>
    <w:rsid w:val="007F4F4A"/>
    <w:rsid w:val="00800282"/>
    <w:rsid w:val="00803839"/>
    <w:rsid w:val="00806027"/>
    <w:rsid w:val="008176BF"/>
    <w:rsid w:val="00823C45"/>
    <w:rsid w:val="00827A72"/>
    <w:rsid w:val="00840919"/>
    <w:rsid w:val="00850006"/>
    <w:rsid w:val="00851CEC"/>
    <w:rsid w:val="00853350"/>
    <w:rsid w:val="0086573B"/>
    <w:rsid w:val="00866A4D"/>
    <w:rsid w:val="00876540"/>
    <w:rsid w:val="0088247A"/>
    <w:rsid w:val="0088592B"/>
    <w:rsid w:val="008918C0"/>
    <w:rsid w:val="008963A5"/>
    <w:rsid w:val="008A5AF5"/>
    <w:rsid w:val="008C6D59"/>
    <w:rsid w:val="008D0EAF"/>
    <w:rsid w:val="008E4136"/>
    <w:rsid w:val="008F0382"/>
    <w:rsid w:val="008F0EDB"/>
    <w:rsid w:val="009111D8"/>
    <w:rsid w:val="00917786"/>
    <w:rsid w:val="00920241"/>
    <w:rsid w:val="00925E1D"/>
    <w:rsid w:val="00927A46"/>
    <w:rsid w:val="00931945"/>
    <w:rsid w:val="00931FF9"/>
    <w:rsid w:val="0093415D"/>
    <w:rsid w:val="00942453"/>
    <w:rsid w:val="00945912"/>
    <w:rsid w:val="00946F57"/>
    <w:rsid w:val="00950CB3"/>
    <w:rsid w:val="00957D1D"/>
    <w:rsid w:val="00967ACD"/>
    <w:rsid w:val="00980861"/>
    <w:rsid w:val="009979DA"/>
    <w:rsid w:val="009A14A8"/>
    <w:rsid w:val="009A1AEB"/>
    <w:rsid w:val="009A7B93"/>
    <w:rsid w:val="009C298D"/>
    <w:rsid w:val="009C2D46"/>
    <w:rsid w:val="009D0871"/>
    <w:rsid w:val="009D0941"/>
    <w:rsid w:val="009E3337"/>
    <w:rsid w:val="009E7DA3"/>
    <w:rsid w:val="009F2A06"/>
    <w:rsid w:val="009F48FC"/>
    <w:rsid w:val="00A018B8"/>
    <w:rsid w:val="00A06329"/>
    <w:rsid w:val="00A133E7"/>
    <w:rsid w:val="00A17EF4"/>
    <w:rsid w:val="00A2456B"/>
    <w:rsid w:val="00A24FC8"/>
    <w:rsid w:val="00A26657"/>
    <w:rsid w:val="00A3752A"/>
    <w:rsid w:val="00A47718"/>
    <w:rsid w:val="00A47B02"/>
    <w:rsid w:val="00A47BC5"/>
    <w:rsid w:val="00A55CB3"/>
    <w:rsid w:val="00A60FC2"/>
    <w:rsid w:val="00A639E5"/>
    <w:rsid w:val="00A65123"/>
    <w:rsid w:val="00A66273"/>
    <w:rsid w:val="00A72915"/>
    <w:rsid w:val="00A72B23"/>
    <w:rsid w:val="00A8070E"/>
    <w:rsid w:val="00A81173"/>
    <w:rsid w:val="00A94571"/>
    <w:rsid w:val="00AA3BA2"/>
    <w:rsid w:val="00AB40B2"/>
    <w:rsid w:val="00AB5FE7"/>
    <w:rsid w:val="00AB6891"/>
    <w:rsid w:val="00AC4E98"/>
    <w:rsid w:val="00AF126A"/>
    <w:rsid w:val="00AF2314"/>
    <w:rsid w:val="00B031F5"/>
    <w:rsid w:val="00B032D8"/>
    <w:rsid w:val="00B07FD7"/>
    <w:rsid w:val="00B11458"/>
    <w:rsid w:val="00B20611"/>
    <w:rsid w:val="00B21940"/>
    <w:rsid w:val="00B25771"/>
    <w:rsid w:val="00B26AF0"/>
    <w:rsid w:val="00B300E8"/>
    <w:rsid w:val="00B403DA"/>
    <w:rsid w:val="00B57576"/>
    <w:rsid w:val="00B70C6E"/>
    <w:rsid w:val="00B770EC"/>
    <w:rsid w:val="00B77EA9"/>
    <w:rsid w:val="00B824D5"/>
    <w:rsid w:val="00B83474"/>
    <w:rsid w:val="00BA073D"/>
    <w:rsid w:val="00BB74D7"/>
    <w:rsid w:val="00BB7A82"/>
    <w:rsid w:val="00BD119C"/>
    <w:rsid w:val="00BE179F"/>
    <w:rsid w:val="00BE73F5"/>
    <w:rsid w:val="00BF5BFD"/>
    <w:rsid w:val="00C04493"/>
    <w:rsid w:val="00C05C31"/>
    <w:rsid w:val="00C06E81"/>
    <w:rsid w:val="00C11573"/>
    <w:rsid w:val="00C20368"/>
    <w:rsid w:val="00C230C1"/>
    <w:rsid w:val="00C3260B"/>
    <w:rsid w:val="00C372C3"/>
    <w:rsid w:val="00C40ABA"/>
    <w:rsid w:val="00C4115B"/>
    <w:rsid w:val="00C43838"/>
    <w:rsid w:val="00C43AC1"/>
    <w:rsid w:val="00C5008E"/>
    <w:rsid w:val="00C647CE"/>
    <w:rsid w:val="00C662E0"/>
    <w:rsid w:val="00C6637D"/>
    <w:rsid w:val="00C7037C"/>
    <w:rsid w:val="00C70FEA"/>
    <w:rsid w:val="00C760C9"/>
    <w:rsid w:val="00C94697"/>
    <w:rsid w:val="00C94A92"/>
    <w:rsid w:val="00C96792"/>
    <w:rsid w:val="00CA4A48"/>
    <w:rsid w:val="00CB0121"/>
    <w:rsid w:val="00CB06FA"/>
    <w:rsid w:val="00CB45A0"/>
    <w:rsid w:val="00CC3287"/>
    <w:rsid w:val="00CD108A"/>
    <w:rsid w:val="00CD1348"/>
    <w:rsid w:val="00CD4F52"/>
    <w:rsid w:val="00CD5319"/>
    <w:rsid w:val="00CE2DF0"/>
    <w:rsid w:val="00CE5DC7"/>
    <w:rsid w:val="00CE66CF"/>
    <w:rsid w:val="00CF0615"/>
    <w:rsid w:val="00CF4777"/>
    <w:rsid w:val="00D036C3"/>
    <w:rsid w:val="00D10951"/>
    <w:rsid w:val="00D14D1F"/>
    <w:rsid w:val="00D25924"/>
    <w:rsid w:val="00D37A0C"/>
    <w:rsid w:val="00D37C3F"/>
    <w:rsid w:val="00D47912"/>
    <w:rsid w:val="00D62FD5"/>
    <w:rsid w:val="00D63AE4"/>
    <w:rsid w:val="00D778D3"/>
    <w:rsid w:val="00D82742"/>
    <w:rsid w:val="00D84DA2"/>
    <w:rsid w:val="00DA2F77"/>
    <w:rsid w:val="00DB2D79"/>
    <w:rsid w:val="00DB45D4"/>
    <w:rsid w:val="00DD1A7B"/>
    <w:rsid w:val="00DD5F1F"/>
    <w:rsid w:val="00DE3092"/>
    <w:rsid w:val="00DF6386"/>
    <w:rsid w:val="00DF74CE"/>
    <w:rsid w:val="00E06BC2"/>
    <w:rsid w:val="00E0757C"/>
    <w:rsid w:val="00E13B64"/>
    <w:rsid w:val="00E231AC"/>
    <w:rsid w:val="00E31D98"/>
    <w:rsid w:val="00E367A5"/>
    <w:rsid w:val="00E37E8B"/>
    <w:rsid w:val="00E473DD"/>
    <w:rsid w:val="00E47A55"/>
    <w:rsid w:val="00E50334"/>
    <w:rsid w:val="00E548EC"/>
    <w:rsid w:val="00E54AE8"/>
    <w:rsid w:val="00E604BC"/>
    <w:rsid w:val="00E61C63"/>
    <w:rsid w:val="00E64237"/>
    <w:rsid w:val="00E6474F"/>
    <w:rsid w:val="00E65807"/>
    <w:rsid w:val="00E7724D"/>
    <w:rsid w:val="00E8119D"/>
    <w:rsid w:val="00E81A6B"/>
    <w:rsid w:val="00E83D23"/>
    <w:rsid w:val="00E87E74"/>
    <w:rsid w:val="00E90EE5"/>
    <w:rsid w:val="00EA2A92"/>
    <w:rsid w:val="00EC782E"/>
    <w:rsid w:val="00ED080E"/>
    <w:rsid w:val="00ED0C53"/>
    <w:rsid w:val="00ED5795"/>
    <w:rsid w:val="00EE24A9"/>
    <w:rsid w:val="00EE4603"/>
    <w:rsid w:val="00EE672E"/>
    <w:rsid w:val="00EE69E9"/>
    <w:rsid w:val="00EF02B6"/>
    <w:rsid w:val="00EF282E"/>
    <w:rsid w:val="00F026AD"/>
    <w:rsid w:val="00F03BF8"/>
    <w:rsid w:val="00F06817"/>
    <w:rsid w:val="00F16183"/>
    <w:rsid w:val="00F17C41"/>
    <w:rsid w:val="00F3284C"/>
    <w:rsid w:val="00F3774B"/>
    <w:rsid w:val="00F450BC"/>
    <w:rsid w:val="00F46B6E"/>
    <w:rsid w:val="00F5324A"/>
    <w:rsid w:val="00F537D8"/>
    <w:rsid w:val="00F73A34"/>
    <w:rsid w:val="00F80460"/>
    <w:rsid w:val="00F95FDB"/>
    <w:rsid w:val="00FB008A"/>
    <w:rsid w:val="00FB26EE"/>
    <w:rsid w:val="00FB2DBC"/>
    <w:rsid w:val="00FB453D"/>
    <w:rsid w:val="00FB52FD"/>
    <w:rsid w:val="00FE5BB0"/>
    <w:rsid w:val="00FE6157"/>
    <w:rsid w:val="00F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35C74"/>
  <w15:chartTrackingRefBased/>
  <w15:docId w15:val="{53E1DE41-5DF1-4ACA-B4FB-2AF24DB2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B45"/>
    <w:pPr>
      <w:widowControl w:val="0"/>
      <w:jc w:val="both"/>
    </w:pPr>
    <w:rPr>
      <w:rFonts w:ascii="Arial" w:eastAsia="宋体" w:hAnsi="Arial"/>
    </w:rPr>
  </w:style>
  <w:style w:type="paragraph" w:styleId="1">
    <w:name w:val="heading 1"/>
    <w:next w:val="a"/>
    <w:link w:val="10"/>
    <w:uiPriority w:val="9"/>
    <w:qFormat/>
    <w:rsid w:val="00352B45"/>
    <w:pPr>
      <w:keepNext/>
      <w:keepLines/>
      <w:numPr>
        <w:numId w:val="7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352B45"/>
    <w:pPr>
      <w:keepNext/>
      <w:keepLines/>
      <w:numPr>
        <w:ilvl w:val="1"/>
        <w:numId w:val="7"/>
      </w:numPr>
      <w:spacing w:before="260" w:after="260" w:line="416" w:lineRule="auto"/>
      <w:ind w:left="851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352B45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rFonts w:ascii="黑体" w:eastAsia="黑体" w:hAnsi="黑体"/>
      <w:b/>
      <w:bCs/>
      <w:sz w:val="28"/>
      <w:szCs w:val="32"/>
    </w:rPr>
  </w:style>
  <w:style w:type="paragraph" w:styleId="4">
    <w:name w:val="heading 4"/>
    <w:next w:val="a"/>
    <w:link w:val="40"/>
    <w:uiPriority w:val="9"/>
    <w:unhideWhenUsed/>
    <w:qFormat/>
    <w:rsid w:val="00352B45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="黑体" w:eastAsia="黑体" w:hAnsi="黑体" w:cstheme="majorBidi"/>
      <w:b/>
      <w:bCs/>
      <w:sz w:val="24"/>
      <w:szCs w:val="28"/>
    </w:rPr>
  </w:style>
  <w:style w:type="paragraph" w:styleId="5">
    <w:name w:val="heading 5"/>
    <w:next w:val="a"/>
    <w:link w:val="50"/>
    <w:uiPriority w:val="9"/>
    <w:unhideWhenUsed/>
    <w:qFormat/>
    <w:rsid w:val="00352B45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rFonts w:ascii="黑体" w:eastAsia="黑体" w:hAnsi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2B45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2B45"/>
    <w:rPr>
      <w:rFonts w:ascii="黑体" w:eastAsia="黑体" w:hAnsi="黑体" w:cstheme="majorBidi"/>
      <w:b/>
      <w:bCs/>
      <w:sz w:val="32"/>
      <w:szCs w:val="32"/>
    </w:rPr>
  </w:style>
  <w:style w:type="paragraph" w:customStyle="1" w:styleId="Style1">
    <w:name w:val="Style1"/>
    <w:basedOn w:val="a"/>
    <w:link w:val="Style1Char"/>
    <w:qFormat/>
    <w:rsid w:val="00352B45"/>
    <w:pPr>
      <w:numPr>
        <w:numId w:val="1"/>
      </w:numPr>
    </w:pPr>
    <w:rPr>
      <w:sz w:val="18"/>
    </w:rPr>
  </w:style>
  <w:style w:type="character" w:customStyle="1" w:styleId="Style1Char">
    <w:name w:val="Style1 Char"/>
    <w:basedOn w:val="a0"/>
    <w:link w:val="Style1"/>
    <w:rsid w:val="00352B45"/>
    <w:rPr>
      <w:rFonts w:ascii="Arial" w:eastAsia="宋体" w:hAnsi="Arial"/>
      <w:sz w:val="18"/>
    </w:rPr>
  </w:style>
  <w:style w:type="paragraph" w:customStyle="1" w:styleId="Tabletitle">
    <w:name w:val="Table title"/>
    <w:basedOn w:val="a"/>
    <w:link w:val="TabletitleChar"/>
    <w:qFormat/>
    <w:rsid w:val="00352B45"/>
    <w:pPr>
      <w:numPr>
        <w:numId w:val="2"/>
      </w:numPr>
    </w:pPr>
    <w:rPr>
      <w:sz w:val="18"/>
    </w:rPr>
  </w:style>
  <w:style w:type="character" w:customStyle="1" w:styleId="TabletitleChar">
    <w:name w:val="Table title Char"/>
    <w:basedOn w:val="a0"/>
    <w:link w:val="Tabletitle"/>
    <w:rsid w:val="00352B45"/>
    <w:rPr>
      <w:rFonts w:ascii="Arial" w:eastAsia="宋体" w:hAnsi="Arial"/>
      <w:sz w:val="18"/>
    </w:rPr>
  </w:style>
  <w:style w:type="paragraph" w:styleId="TOC">
    <w:name w:val="TOC Heading"/>
    <w:basedOn w:val="1"/>
    <w:next w:val="a"/>
    <w:uiPriority w:val="39"/>
    <w:unhideWhenUsed/>
    <w:qFormat/>
    <w:rsid w:val="00352B45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352B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52B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2B45"/>
    <w:rPr>
      <w:rFonts w:ascii="黑体" w:eastAsia="黑体" w:hAnsi="黑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52B45"/>
    <w:rPr>
      <w:rFonts w:ascii="黑体" w:eastAsia="黑体" w:hAnsi="黑体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352B45"/>
    <w:rPr>
      <w:rFonts w:ascii="黑体" w:eastAsia="黑体" w:hAnsi="黑体"/>
      <w:b/>
      <w:bCs/>
      <w:szCs w:val="28"/>
    </w:rPr>
  </w:style>
  <w:style w:type="character" w:styleId="a5">
    <w:name w:val="Hyperlink"/>
    <w:basedOn w:val="a0"/>
    <w:uiPriority w:val="99"/>
    <w:unhideWhenUsed/>
    <w:rsid w:val="00352B4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52B45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352B45"/>
    <w:pPr>
      <w:widowControl/>
      <w:spacing w:after="100" w:line="259" w:lineRule="auto"/>
      <w:jc w:val="left"/>
    </w:pPr>
    <w:rPr>
      <w:rFonts w:cs="Times New Roman"/>
      <w:kern w:val="0"/>
      <w:sz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352B4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352B4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352B4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2B45"/>
    <w:rPr>
      <w:rFonts w:ascii="Arial" w:eastAsia="宋体" w:hAnsi="Arial"/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352B4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52B45"/>
    <w:rPr>
      <w:rFonts w:ascii="Arial" w:eastAsia="宋体" w:hAnsi="Arial"/>
    </w:rPr>
  </w:style>
  <w:style w:type="character" w:styleId="ab">
    <w:name w:val="annotation reference"/>
    <w:basedOn w:val="a0"/>
    <w:uiPriority w:val="99"/>
    <w:semiHidden/>
    <w:unhideWhenUsed/>
    <w:rsid w:val="00352B45"/>
    <w:rPr>
      <w:sz w:val="21"/>
      <w:szCs w:val="21"/>
    </w:rPr>
  </w:style>
  <w:style w:type="paragraph" w:styleId="ac">
    <w:name w:val="annotation subject"/>
    <w:basedOn w:val="a9"/>
    <w:next w:val="a9"/>
    <w:link w:val="ad"/>
    <w:uiPriority w:val="99"/>
    <w:semiHidden/>
    <w:unhideWhenUsed/>
    <w:rsid w:val="00352B45"/>
    <w:rPr>
      <w:b/>
      <w:bCs/>
    </w:rPr>
  </w:style>
  <w:style w:type="character" w:customStyle="1" w:styleId="ad">
    <w:name w:val="批注主题 字符"/>
    <w:basedOn w:val="aa"/>
    <w:link w:val="ac"/>
    <w:uiPriority w:val="99"/>
    <w:semiHidden/>
    <w:rsid w:val="00352B45"/>
    <w:rPr>
      <w:rFonts w:ascii="Arial" w:eastAsia="宋体" w:hAnsi="Arial"/>
      <w:b/>
      <w:bCs/>
    </w:rPr>
  </w:style>
  <w:style w:type="character" w:styleId="ae">
    <w:name w:val="Emphasis"/>
    <w:basedOn w:val="a0"/>
    <w:uiPriority w:val="20"/>
    <w:qFormat/>
    <w:rsid w:val="00352B45"/>
    <w:rPr>
      <w:i/>
      <w:iCs/>
    </w:rPr>
  </w:style>
  <w:style w:type="table" w:styleId="af">
    <w:name w:val="Table Grid"/>
    <w:basedOn w:val="a1"/>
    <w:uiPriority w:val="39"/>
    <w:rsid w:val="00352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link w:val="af1"/>
    <w:uiPriority w:val="1"/>
    <w:qFormat/>
    <w:rsid w:val="00352B45"/>
    <w:rPr>
      <w:kern w:val="0"/>
      <w:sz w:val="22"/>
      <w:lang w:eastAsia="en-US"/>
    </w:rPr>
  </w:style>
  <w:style w:type="character" w:customStyle="1" w:styleId="af1">
    <w:name w:val="无间隔 字符"/>
    <w:basedOn w:val="a0"/>
    <w:link w:val="af0"/>
    <w:uiPriority w:val="1"/>
    <w:rsid w:val="00352B45"/>
    <w:rPr>
      <w:kern w:val="0"/>
      <w:sz w:val="22"/>
      <w:lang w:eastAsia="en-US"/>
    </w:rPr>
  </w:style>
  <w:style w:type="paragraph" w:styleId="af2">
    <w:name w:val="footer"/>
    <w:basedOn w:val="a"/>
    <w:link w:val="af3"/>
    <w:uiPriority w:val="99"/>
    <w:unhideWhenUsed/>
    <w:rsid w:val="00352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352B45"/>
    <w:rPr>
      <w:rFonts w:ascii="Arial" w:eastAsia="宋体" w:hAnsi="Arial"/>
      <w:sz w:val="18"/>
      <w:szCs w:val="18"/>
    </w:rPr>
  </w:style>
  <w:style w:type="character" w:styleId="af4">
    <w:name w:val="page number"/>
    <w:basedOn w:val="a0"/>
    <w:uiPriority w:val="99"/>
    <w:semiHidden/>
    <w:unhideWhenUsed/>
    <w:rsid w:val="00352B45"/>
  </w:style>
  <w:style w:type="paragraph" w:styleId="af5">
    <w:name w:val="header"/>
    <w:basedOn w:val="a"/>
    <w:link w:val="af6"/>
    <w:uiPriority w:val="99"/>
    <w:unhideWhenUsed/>
    <w:rsid w:val="00352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352B45"/>
    <w:rPr>
      <w:rFonts w:ascii="Arial" w:eastAsia="宋体" w:hAnsi="Arial"/>
      <w:sz w:val="18"/>
      <w:szCs w:val="18"/>
    </w:rPr>
  </w:style>
  <w:style w:type="character" w:styleId="af7">
    <w:name w:val="Placeholder Text"/>
    <w:basedOn w:val="a0"/>
    <w:uiPriority w:val="99"/>
    <w:semiHidden/>
    <w:rsid w:val="00352B4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950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50CB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50CB3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950CB3"/>
  </w:style>
  <w:style w:type="character" w:customStyle="1" w:styleId="hljs-number">
    <w:name w:val="hljs-number"/>
    <w:basedOn w:val="a0"/>
    <w:rsid w:val="00950CB3"/>
  </w:style>
  <w:style w:type="paragraph" w:styleId="af8">
    <w:name w:val="Body Text"/>
    <w:basedOn w:val="a"/>
    <w:link w:val="af9"/>
    <w:uiPriority w:val="99"/>
    <w:unhideWhenUsed/>
    <w:rsid w:val="00455282"/>
    <w:pPr>
      <w:spacing w:after="120"/>
    </w:pPr>
  </w:style>
  <w:style w:type="character" w:customStyle="1" w:styleId="af9">
    <w:name w:val="正文文本 字符"/>
    <w:basedOn w:val="a0"/>
    <w:link w:val="af8"/>
    <w:uiPriority w:val="99"/>
    <w:rsid w:val="00455282"/>
    <w:rPr>
      <w:rFonts w:ascii="Arial" w:eastAsia="宋体" w:hAnsi="Arial"/>
    </w:rPr>
  </w:style>
  <w:style w:type="paragraph" w:customStyle="1" w:styleId="afa">
    <w:name w:val="系统需求分析说明书"/>
    <w:basedOn w:val="a"/>
    <w:rsid w:val="00455282"/>
    <w:pPr>
      <w:jc w:val="center"/>
    </w:pPr>
    <w:rPr>
      <w:rFonts w:ascii="Times New Roman" w:eastAsia="黑体" w:hAnsi="Times New Roman" w:cs="宋体"/>
      <w:spacing w:val="40"/>
      <w:sz w:val="44"/>
      <w:szCs w:val="20"/>
    </w:rPr>
  </w:style>
  <w:style w:type="character" w:styleId="afb">
    <w:name w:val="FollowedHyperlink"/>
    <w:basedOn w:val="a0"/>
    <w:uiPriority w:val="99"/>
    <w:semiHidden/>
    <w:unhideWhenUsed/>
    <w:rsid w:val="000255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__.doc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35030-F2D1-4EB4-96FF-5F175095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283</Words>
  <Characters>1615</Characters>
  <Application>Microsoft Office Word</Application>
  <DocSecurity>0</DocSecurity>
  <Lines>13</Lines>
  <Paragraphs>3</Paragraphs>
  <ScaleCrop>false</ScaleCrop>
  <Company>Microsoft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UAT部署手册</dc:title>
  <dc:subject/>
  <dc:creator>chinacsci</dc:creator>
  <cp:keywords/>
  <dc:description/>
  <cp:lastModifiedBy>王久玖</cp:lastModifiedBy>
  <cp:revision>3</cp:revision>
  <dcterms:created xsi:type="dcterms:W3CDTF">2018-03-28T11:05:00Z</dcterms:created>
  <dcterms:modified xsi:type="dcterms:W3CDTF">2018-03-28T11:10:00Z</dcterms:modified>
  <cp:category>中国证券登记结算有限责任公司总部项目文档</cp:category>
</cp:coreProperties>
</file>