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1F" w:rsidRPr="00361C84" w:rsidRDefault="00361C84" w:rsidP="00361C84">
      <w:pPr>
        <w:jc w:val="center"/>
        <w:rPr>
          <w:b/>
          <w:sz w:val="32"/>
        </w:rPr>
      </w:pPr>
      <w:r w:rsidRPr="00361C84">
        <w:rPr>
          <w:b/>
          <w:sz w:val="32"/>
        </w:rPr>
        <w:t>Воспроизведение музыки на микроконтроллере</w:t>
      </w:r>
    </w:p>
    <w:p w:rsidR="00361C84" w:rsidRDefault="00361C84" w:rsidP="00361C84">
      <w:pPr>
        <w:jc w:val="center"/>
        <w:rPr>
          <w:b/>
        </w:rPr>
      </w:pPr>
    </w:p>
    <w:p w:rsidR="00361C84" w:rsidRPr="00361C84" w:rsidRDefault="00361C84" w:rsidP="00361C84">
      <w:pPr>
        <w:jc w:val="center"/>
        <w:rPr>
          <w:b/>
        </w:rPr>
      </w:pPr>
      <w:r w:rsidRPr="00361C84">
        <w:rPr>
          <w:b/>
        </w:rPr>
        <w:t>Содержание</w:t>
      </w:r>
    </w:p>
    <w:p w:rsidR="00E41F07" w:rsidRPr="00E41F07" w:rsidRDefault="00E41F07" w:rsidP="00E41F07">
      <w:r w:rsidRPr="00E41F07">
        <w:t>1. Устройство и схема подключения</w:t>
      </w:r>
    </w:p>
    <w:p w:rsidR="00361C84" w:rsidRPr="00E41F07" w:rsidRDefault="00E41F07" w:rsidP="00E41F07">
      <w:r>
        <w:t>2. Принцип генерации звука</w:t>
      </w:r>
    </w:p>
    <w:p w:rsidR="00361C84" w:rsidRPr="00E41F07" w:rsidRDefault="00361C84" w:rsidP="00E41F07">
      <w:r w:rsidRPr="00E41F07">
        <w:br w:type="page"/>
      </w:r>
    </w:p>
    <w:p w:rsidR="00361C84" w:rsidRPr="00361C84" w:rsidRDefault="00361C84" w:rsidP="00361C84">
      <w:pPr>
        <w:pStyle w:val="1"/>
      </w:pPr>
      <w:r w:rsidRPr="00361C84">
        <w:lastRenderedPageBreak/>
        <w:t xml:space="preserve">1. </w:t>
      </w:r>
      <w:r>
        <w:t>Устройство и схема подключения</w:t>
      </w:r>
    </w:p>
    <w:p w:rsidR="00361C84" w:rsidRDefault="00361C84" w:rsidP="00361C84">
      <w:pPr>
        <w:ind w:firstLine="708"/>
      </w:pPr>
      <w:r>
        <w:t>Звук генерируется с помощью внешнего динамика (</w:t>
      </w:r>
      <w:proofErr w:type="spellStart"/>
      <w:r>
        <w:t>пьезодинамика</w:t>
      </w:r>
      <w:proofErr w:type="spellEnd"/>
      <w:r>
        <w:t>, электромагнитного динамика и т.д.). Внешне они выглядят вот так:</w:t>
      </w:r>
    </w:p>
    <w:p w:rsidR="00361C84" w:rsidRDefault="00361C84" w:rsidP="00361C8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93642" cy="198356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171" cy="198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C84" w:rsidRPr="00361C84" w:rsidRDefault="00361C84" w:rsidP="00361C84">
      <w:pPr>
        <w:jc w:val="center"/>
      </w:pPr>
      <w:r>
        <w:t xml:space="preserve">Рис. 1.1 – Слева – </w:t>
      </w:r>
      <w:proofErr w:type="spellStart"/>
      <w:r>
        <w:t>пьезоизлучатель</w:t>
      </w:r>
      <w:proofErr w:type="spellEnd"/>
      <w:r>
        <w:t>, справа – электромагнитный динамик</w:t>
      </w:r>
    </w:p>
    <w:p w:rsidR="00361C84" w:rsidRDefault="00361C84" w:rsidP="00361C84">
      <w:pPr>
        <w:ind w:firstLine="708"/>
      </w:pPr>
      <w:r>
        <w:t xml:space="preserve">Они генерируют звук за счёт разных физических процессов, но суть одна и та же – колебать тонкую пластинку внутри, чтобы она колебала воздух и создавала тем самым звуковые волны, которые мы и слышим. </w:t>
      </w:r>
    </w:p>
    <w:p w:rsidR="00E41F07" w:rsidRDefault="00361C84" w:rsidP="00E41F07">
      <w:pPr>
        <w:ind w:firstLine="708"/>
      </w:pPr>
      <w:r>
        <w:t>Соответственно, чтобы она генерировала звук нужной частоты, на неё надо подавать колебания с этой частотой.</w:t>
      </w:r>
      <w:r w:rsidR="00E41F07">
        <w:t xml:space="preserve"> Также можно вспомнить, что все ноты – это звук с определенной частотой. Зная частоты нот, можно проиграть любую ноту, а, следовательно, и любую песню. Схема включения динамика может выглядеть следующим образом:</w:t>
      </w:r>
    </w:p>
    <w:p w:rsidR="00E41F07" w:rsidRDefault="00E41F07" w:rsidP="00E41F0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80610" cy="3700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07" w:rsidRDefault="00E41F07" w:rsidP="00E41F07">
      <w:pPr>
        <w:jc w:val="center"/>
      </w:pPr>
      <w:r>
        <w:t>Рис. 1.2 – Схемы включения динамиков. Снизу – схема включения динамика без усилителя (будет звучать тихо) с резистором, для ограничения тока через пин МК. Сверху – с усилителем на транзисторе и построечным резистором для регулировки громкости.</w:t>
      </w:r>
    </w:p>
    <w:p w:rsidR="00E41F07" w:rsidRDefault="00E41F07" w:rsidP="00E41F07"/>
    <w:p w:rsidR="00E41F07" w:rsidRDefault="00E41F07" w:rsidP="00E41F07">
      <w:pPr>
        <w:pStyle w:val="1"/>
      </w:pPr>
      <w:r>
        <w:t>2. Принцип генерации звука</w:t>
      </w:r>
    </w:p>
    <w:p w:rsidR="00E41F07" w:rsidRDefault="00E41F07" w:rsidP="00E41F07">
      <w:pPr>
        <w:ind w:firstLine="708"/>
      </w:pPr>
      <w:r>
        <w:t xml:space="preserve">Звук будет генерироваться через ШИМ с постоянным изменением его частоты для проигрывания различных нот. Все ноты в нотной грамоте разбиты на несколько октав по </w:t>
      </w:r>
      <w:r>
        <w:lastRenderedPageBreak/>
        <w:t>12 нот в каждой. Каждой ноте каждой октавы соответствует своя частота колебаний. Запуская ШИМ с нужной частотой, можно получить нужную ноту. Чтобы воспроизвести любую мелодию, нужно знать последовательность нот и их длительности. Соответственно, порядок действий следующий:</w:t>
      </w:r>
    </w:p>
    <w:p w:rsidR="00E41F07" w:rsidRDefault="00E41F07" w:rsidP="00E41F07">
      <w:pPr>
        <w:pStyle w:val="a3"/>
        <w:numPr>
          <w:ilvl w:val="0"/>
          <w:numId w:val="1"/>
        </w:numPr>
      </w:pPr>
      <w:r>
        <w:t>Настроить таймер на счёт в микросекундах.</w:t>
      </w:r>
    </w:p>
    <w:p w:rsidR="00E41F07" w:rsidRDefault="00E41F07" w:rsidP="00E41F07">
      <w:pPr>
        <w:pStyle w:val="a3"/>
        <w:numPr>
          <w:ilvl w:val="0"/>
          <w:numId w:val="1"/>
        </w:numPr>
      </w:pPr>
      <w:r>
        <w:t>Настроить ШИМ на нужной ноге МК.</w:t>
      </w:r>
    </w:p>
    <w:p w:rsidR="00E41F07" w:rsidRDefault="00E41F07" w:rsidP="00E41F07">
      <w:pPr>
        <w:pStyle w:val="a3"/>
        <w:numPr>
          <w:ilvl w:val="0"/>
          <w:numId w:val="1"/>
        </w:numPr>
      </w:pPr>
      <w:r>
        <w:t>Записать в один массив последовательность нот, а в другой их длительность.</w:t>
      </w:r>
    </w:p>
    <w:p w:rsidR="00E41F07" w:rsidRDefault="00E41F07" w:rsidP="00E41F07">
      <w:pPr>
        <w:pStyle w:val="a3"/>
        <w:numPr>
          <w:ilvl w:val="0"/>
          <w:numId w:val="1"/>
        </w:numPr>
      </w:pPr>
      <w:r>
        <w:t>Настроить второй таймер, который бы управлял длительностью ШИМ.</w:t>
      </w:r>
    </w:p>
    <w:p w:rsidR="00E41F07" w:rsidRDefault="00E41F07" w:rsidP="00E41F07">
      <w:pPr>
        <w:pStyle w:val="a3"/>
        <w:numPr>
          <w:ilvl w:val="0"/>
          <w:numId w:val="1"/>
        </w:numPr>
      </w:pPr>
      <w:r>
        <w:t>При вызывании прерывания второго таймера, изменять частоту ШИМ и изменять время, в течении которого генерируется ШИМ. Так можно управлять нотами и их длительностью.</w:t>
      </w:r>
    </w:p>
    <w:p w:rsidR="00E41F07" w:rsidRPr="00361C84" w:rsidRDefault="00E41F07" w:rsidP="00E41F07">
      <w:bookmarkStart w:id="0" w:name="_GoBack"/>
      <w:bookmarkEnd w:id="0"/>
    </w:p>
    <w:sectPr w:rsidR="00E41F07" w:rsidRPr="00361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F5887"/>
    <w:multiLevelType w:val="hybridMultilevel"/>
    <w:tmpl w:val="E2100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A6"/>
    <w:rsid w:val="002E1B26"/>
    <w:rsid w:val="00361C84"/>
    <w:rsid w:val="004D653D"/>
    <w:rsid w:val="005D2EA6"/>
    <w:rsid w:val="00771D4F"/>
    <w:rsid w:val="00796B7C"/>
    <w:rsid w:val="008F21FF"/>
    <w:rsid w:val="00AF7B47"/>
    <w:rsid w:val="00B83C14"/>
    <w:rsid w:val="00B961B7"/>
    <w:rsid w:val="00E27A23"/>
    <w:rsid w:val="00E41F07"/>
    <w:rsid w:val="00FA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C3ED"/>
  <w15:chartTrackingRefBased/>
  <w15:docId w15:val="{1638A7AC-219E-4EA0-A65A-C795AE4D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44"/>
  </w:style>
  <w:style w:type="paragraph" w:styleId="1">
    <w:name w:val="heading 1"/>
    <w:basedOn w:val="a"/>
    <w:next w:val="a"/>
    <w:link w:val="10"/>
    <w:autoRedefine/>
    <w:uiPriority w:val="9"/>
    <w:qFormat/>
    <w:rsid w:val="00361C8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D4F"/>
    <w:pPr>
      <w:keepNext/>
      <w:keepLines/>
      <w:spacing w:before="16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52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52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_1"/>
    <w:basedOn w:val="1"/>
    <w:next w:val="a"/>
    <w:link w:val="12"/>
    <w:autoRedefine/>
    <w:qFormat/>
    <w:rsid w:val="00FA5244"/>
    <w:pPr>
      <w:spacing w:after="240"/>
    </w:pPr>
    <w:rPr>
      <w:b w:val="0"/>
    </w:rPr>
  </w:style>
  <w:style w:type="character" w:customStyle="1" w:styleId="12">
    <w:name w:val="Заголовок_1 Знак"/>
    <w:basedOn w:val="10"/>
    <w:link w:val="11"/>
    <w:rsid w:val="00FA5244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61C84"/>
    <w:rPr>
      <w:rFonts w:eastAsiaTheme="majorEastAsia" w:cstheme="majorBidi"/>
      <w:b/>
      <w:sz w:val="28"/>
      <w:szCs w:val="32"/>
    </w:rPr>
  </w:style>
  <w:style w:type="paragraph" w:customStyle="1" w:styleId="21">
    <w:name w:val="Заголовок_2"/>
    <w:basedOn w:val="2"/>
    <w:next w:val="a"/>
    <w:link w:val="22"/>
    <w:autoRedefine/>
    <w:qFormat/>
    <w:rsid w:val="00FA5244"/>
    <w:pPr>
      <w:jc w:val="center"/>
    </w:pPr>
    <w:rPr>
      <w:b w:val="0"/>
    </w:rPr>
  </w:style>
  <w:style w:type="character" w:customStyle="1" w:styleId="22">
    <w:name w:val="Заголовок_2 Знак"/>
    <w:basedOn w:val="20"/>
    <w:link w:val="21"/>
    <w:rsid w:val="00FA5244"/>
    <w:rPr>
      <w:rFonts w:asciiTheme="majorHAnsi" w:eastAsiaTheme="majorEastAsia" w:hAnsiTheme="majorHAnsi" w:cstheme="majorBidi"/>
      <w:b w:val="0"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771D4F"/>
    <w:rPr>
      <w:rFonts w:eastAsiaTheme="majorEastAsia" w:cstheme="majorBidi"/>
      <w:b/>
      <w:color w:val="000000" w:themeColor="text1"/>
      <w:szCs w:val="26"/>
    </w:rPr>
  </w:style>
  <w:style w:type="paragraph" w:customStyle="1" w:styleId="31">
    <w:name w:val="Заголовок_3"/>
    <w:basedOn w:val="3"/>
    <w:next w:val="a"/>
    <w:link w:val="32"/>
    <w:autoRedefine/>
    <w:qFormat/>
    <w:rsid w:val="00FA5244"/>
    <w:pPr>
      <w:spacing w:before="160" w:after="120"/>
      <w:jc w:val="center"/>
    </w:pPr>
    <w:rPr>
      <w:b/>
      <w:color w:val="000000" w:themeColor="text1"/>
      <w:sz w:val="28"/>
    </w:rPr>
  </w:style>
  <w:style w:type="character" w:customStyle="1" w:styleId="32">
    <w:name w:val="Заголовок_3 Знак"/>
    <w:basedOn w:val="30"/>
    <w:link w:val="31"/>
    <w:rsid w:val="00FA5244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5244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41">
    <w:name w:val="Заголовок_4"/>
    <w:basedOn w:val="4"/>
    <w:next w:val="a"/>
    <w:link w:val="42"/>
    <w:autoRedefine/>
    <w:qFormat/>
    <w:rsid w:val="00FA5244"/>
    <w:pPr>
      <w:jc w:val="center"/>
    </w:pPr>
    <w:rPr>
      <w:b/>
      <w:i w:val="0"/>
      <w:color w:val="000000" w:themeColor="text1"/>
    </w:rPr>
  </w:style>
  <w:style w:type="character" w:customStyle="1" w:styleId="42">
    <w:name w:val="Заголовок_4 Знак"/>
    <w:basedOn w:val="40"/>
    <w:link w:val="41"/>
    <w:rsid w:val="00FA5244"/>
    <w:rPr>
      <w:rFonts w:asciiTheme="majorHAnsi" w:eastAsiaTheme="majorEastAsia" w:hAnsiTheme="majorHAnsi" w:cstheme="majorBidi"/>
      <w:b/>
      <w:i w:val="0"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FA52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36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Shalaev</dc:creator>
  <cp:keywords/>
  <dc:description/>
  <cp:lastModifiedBy>Egor Shalaev</cp:lastModifiedBy>
  <cp:revision>2</cp:revision>
  <dcterms:created xsi:type="dcterms:W3CDTF">2022-06-25T08:14:00Z</dcterms:created>
  <dcterms:modified xsi:type="dcterms:W3CDTF">2022-06-25T08:34:00Z</dcterms:modified>
</cp:coreProperties>
</file>