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月久治县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显示，久治县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为5350.87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久治县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64.62%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智青松多镇、索乎日麻乡和门堂乡。哇尔依乡、智青松多镇、索乎日麻乡、哇赛乡、门堂乡和白玉乡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NDVI值0.5以上面积分别为605.77、1504.97、997.33、723.71、886.94和632.18平方公里，占各行政区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57.26%、81.13%、55.28%、63.6%、80.4%和47.8%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07久治县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0.6-0.7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哇尔依乡57.56平方公里、71.71平方公里、83.03平方公里、100.02平方公里、127.38平方公里、137.76平方公里、211.36平方公里、256.65平方公里、0.00平方公里、0.00平方公里、智青松多镇20.76平方公里、41.52平方公里、80.20平方公里、86.81平方公里、120.77平方公里、214.19平方公里、632.18平方公里、658.60平方公里、0.00平方公里、0.00平方公里、索乎日麻乡123.60平方公里、141.53平方公里、170.78平方公里、171.73平方公里、157.57平方公里、226.45平方公里、435.92平方公里、334.96平方公里、0.00平方公里、0.00平方公里、哇赛乡56.61平方公里、83.98平方公里、73.60平方公里、93.41平方公里、96.24平方公里、116.06平方公里、358.55平方公里、249.10平方公里、0.00平方公里、0.00平方公里、门堂乡37.74平方公里、38.69平方公里、40.57平方公里、56.61平方公里、40.57平方公里、97.19平方公里、329.30平方公里、458.56平方公里、1.89平方公里、0.00平方公里和白玉乡120.77平方公里、149.08平方公里、129.27平方公里、116.06平方公里、124.55平方公里、182.11平方公里、289.67平方公里、160.40平方公里、0.00平方公里、0.00平方公里平方公里，面积比例分别为哇尔依乡5.44%、6.78%、7.85%、9.46%、12.04%、13.02%、19.98%、24.26%、0.00%、0.00%、智青松多镇1.12%、2.24%、4.32%、4.68%、6.51%、11.55%、34.08%、35.50%、0.00%、0.00%、索乎日麻乡6.85%、7.85%、9.47%、9.52%、8.73%、12.55%、24.16%、18.57%、0.00%、0.00%、哇赛乡4.98%、7.38%、6.47%、8.21%、8.46%、10.20%、31.51%、21.89%、0.00%、0.00%、门堂乡3.42%、3.51%、3.68%、5.13%、3.68%、8.81%、29.85%、41.57%、0.17%、0.00%和白玉乡9.13%、11.27%、9.77%、8.77%、9.42%、13.77%、21.90%、12.13%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久治县NDVI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哇尔依乡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129.27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183.05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265.14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468.01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智青松多镇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167.01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334.96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1290.78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索乎日麻乡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265.13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342.51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384.02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770.88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哇赛乡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140.59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167.01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212.30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607.65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门堂乡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76.43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97.18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137.76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787.86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1.89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白玉乡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269.85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245.33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306.66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450.07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久治县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943.55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1202.08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1640.83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4375.24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1.89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久治县NDVI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哇尔依乡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12.22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17.31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25.06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44.24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智青松多镇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69.58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索乎日麻乡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42.73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哇赛乡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53.40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门堂乡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71.42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0.17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白玉乡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久治县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0.02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