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月格尔木市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显示，格尔木市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为137.76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格尔木市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0.12%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唐古拉山镇、乌图美仁乡和郭勒木德镇。西藏路街道、黄河路街道、昆仑路街道、河西街道、金峰路街道、唐古拉山镇、大格勒乡、郭勒木德镇和乌图美仁乡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NDVI值0.5以上面积分别为0.0、0.0、0.0、0.0、0.0、63.22、0.0、71.71和2.83平方公里，占各行政区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0.0%、0.0%、0.0%、0.0%、0.0%、0.13%、0.0%、0.21%和0.01%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07格尔木市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0.0-0.1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西藏路街道1.89平方公里、3.77平方公里、0.94平方公里、0.00平方公里、0.00平方公里、0.00平方公里、0.00平方公里、0.00平方公里、0.00平方公里、0.00平方公里、黄河路街道0.00平方公里、12.27平方公里、16.98平方公里、0.94平方公里、0.00平方公里、0.00平方公里、0.00平方公里、0.00平方公里、0.00平方公里、0.00平方公里、昆仑路街道0.00平方公里、1.89平方公里、3.77平方公里、0.00平方公里、0.00平方公里、0.00平方公里、0.00平方公里、0.00平方公里、0.00平方公里、0.00平方公里、河西街道0.00平方公里、0.94平方公里、10.38平方公里、2.83平方公里、1.89平方公里、0.00平方公里、0.00平方公里、0.00平方公里、0.00平方公里、0.00平方公里、金峰路街道0.00平方公里、0.00平方公里、3.77平方公里、0.00平方公里、0.00平方公里、0.00平方公里、0.00平方公里、0.00平方公里、0.00平方公里、0.00平方公里、唐古拉山镇17978.39平方公里、13543.71平方公里、7524.81平方公里、3795.90平方公里、799.19平方公里、63.22平方公里、0.00平方公里、0.00平方公里、0.00平方公里、0.00平方公里、大格勒乡1021.86平方公里、484.04平方公里、51.90平方公里、14.15平方公里、7.55平方公里、0.00平方公里、0.00平方公里、0.00平方公里、0.00平方公里、0.00平方公里、郭勒木德镇21402.53平方公里、7689.93平方公里、1563.46平方公里、549.15平方公里、148.14平方公里、60.39平方公里、11.32平方公里、0.00平方公里、0.00平方公里、0.00平方公里和乌图美仁乡22901.83平方公里、9049.58平方公里、1576.67平方公里、381.19平方公里、102.85平方公里、2.83平方公里、0.00平方公里、0.00平方公里、0.00平方公里、0.00平方公里平方公里，面积比例分别为西藏路街道28.57%、57.14%、14.29%、0.00%、0.00%、0.00%、0.00%、0.00%、0.00%、0.00%、黄河路街道0.00%、40.62%、56.25%、3.12%、0.00%、0.00%、0.00%、0.00%、0.00%、0.00%、昆仑路街道0.00%、33.33%、66.67%、0.00%、0.00%、0.00%、0.00%、0.00%、0.00%、0.00%、河西街道0.00%、5.88%、64.71%、17.65%、11.76%、0.00%、0.00%、0.00%、0.00%、0.00%、金峰路街道0.00%、0.00%、100.00%、0.00%、0.00%、0.00%、0.00%、0.00%、0.00%、0.00%、唐古拉山镇37.58%、28.31%、15.73%、7.93%、1.67%、0.13%、0.00%、0.00%、0.00%、0.00%、大格勒乡61.01%、28.90%、3.10%、0.85%、0.45%、0.00%、0.00%、0.00%、0.00%、0.00%、郭勒木德镇63.18%、22.70%、4.62%、1.62%、0.44%、0.18%、0.03%、0.00%、0.00%、0.00%和乌图美仁乡64.08%、25.32%、4.41%、1.07%、0.29%、0.01%、0.00%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格尔木市NDVI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西藏路街道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黄河路街道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昆仑路街道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河西街道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金峰路街道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唐古拉山镇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31522.10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11320.71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862.41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大格勒乡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1505.90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郭勒木德镇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29092.46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2112.61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208.53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乌图美仁乡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31951.41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1957.86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105.68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格尔木市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94092.61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15496.86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1186.05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格尔木市NDVI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西藏路街道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85.71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黄河路街道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昆仑路街道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河西街道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金峰路街道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唐古拉山镇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65.89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大格勒乡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89.91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郭勒木德镇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乌图美仁乡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89.40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格尔木市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