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03B3" w14:textId="77777777" w:rsidR="00525A83" w:rsidRDefault="00525A83" w:rsidP="00307B9B">
      <w:r>
        <w:t xml:space="preserve">1) Create one </w:t>
      </w:r>
      <w:proofErr w:type="spellStart"/>
      <w:proofErr w:type="gramStart"/>
      <w:r>
        <w:t>VPC,with</w:t>
      </w:r>
      <w:proofErr w:type="spellEnd"/>
      <w:proofErr w:type="gramEnd"/>
      <w:r>
        <w:t xml:space="preserve"> 1 one public subnet and 1 private subnet.</w:t>
      </w:r>
    </w:p>
    <w:p w14:paraId="13081E48" w14:textId="398669D6" w:rsidR="00C35B90" w:rsidRDefault="00D63180" w:rsidP="00307B9B">
      <w:r w:rsidRPr="00D63180">
        <w:drawing>
          <wp:inline distT="0" distB="0" distL="0" distR="0" wp14:anchorId="7496FAA0" wp14:editId="1BF47C54">
            <wp:extent cx="4326845" cy="2593351"/>
            <wp:effectExtent l="0" t="0" r="0" b="0"/>
            <wp:docPr id="2124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8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9174" cy="26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68CD" w14:textId="77777777" w:rsidR="00D63180" w:rsidRDefault="00525A83" w:rsidP="00307B9B">
      <w:r>
        <w:t>2) Enable VPC peering for cross region.</w:t>
      </w:r>
    </w:p>
    <w:p w14:paraId="484BB290" w14:textId="77777777" w:rsidR="00D63180" w:rsidRDefault="00D63180" w:rsidP="00307B9B">
      <w:r w:rsidRPr="00D63180">
        <w:drawing>
          <wp:inline distT="0" distB="0" distL="0" distR="0" wp14:anchorId="39220E99" wp14:editId="680C1EEC">
            <wp:extent cx="4365010" cy="2491128"/>
            <wp:effectExtent l="0" t="0" r="0" b="4445"/>
            <wp:docPr id="65593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9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595" cy="250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7B9E" w14:textId="77777777" w:rsidR="00D63180" w:rsidRDefault="00D63180" w:rsidP="00307B9B">
      <w:r w:rsidRPr="00D63180">
        <w:drawing>
          <wp:inline distT="0" distB="0" distL="0" distR="0" wp14:anchorId="5841617B" wp14:editId="3B19F06C">
            <wp:extent cx="4287691" cy="1592213"/>
            <wp:effectExtent l="0" t="0" r="0" b="8255"/>
            <wp:docPr id="6520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8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207" cy="162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C9DD" w14:textId="7254DFE0" w:rsidR="00525A83" w:rsidRDefault="00D63180" w:rsidP="00307B9B">
      <w:r w:rsidRPr="00D63180">
        <w:drawing>
          <wp:inline distT="0" distB="0" distL="0" distR="0" wp14:anchorId="3D1D8990" wp14:editId="22E0542F">
            <wp:extent cx="4226219" cy="2719145"/>
            <wp:effectExtent l="0" t="0" r="3175" b="5080"/>
            <wp:docPr id="166681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14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607" cy="27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DB1E2F9" w14:textId="340B4523" w:rsidR="00525A83" w:rsidRDefault="00525A83" w:rsidP="00307B9B">
      <w:r>
        <w:t>3) Enable VPC peering for cross account. (You can collaborate with your friend and do this task).</w:t>
      </w:r>
      <w:r w:rsidR="00D63180">
        <w:br/>
      </w:r>
    </w:p>
    <w:p w14:paraId="3C5D536F" w14:textId="77777777" w:rsidR="00525A83" w:rsidRDefault="00525A83" w:rsidP="00307B9B">
      <w:r>
        <w:t xml:space="preserve">4) Setup VPC </w:t>
      </w:r>
      <w:proofErr w:type="spellStart"/>
      <w:r>
        <w:t>Transist</w:t>
      </w:r>
      <w:proofErr w:type="spellEnd"/>
      <w:r>
        <w:t xml:space="preserve"> gateway.</w:t>
      </w:r>
    </w:p>
    <w:p w14:paraId="14A78437" w14:textId="66DD5693" w:rsidR="008C0A83" w:rsidRDefault="008C0A83" w:rsidP="00307B9B">
      <w:r w:rsidRPr="008C0A83">
        <w:drawing>
          <wp:inline distT="0" distB="0" distL="0" distR="0" wp14:anchorId="544F3D5D" wp14:editId="2866280D">
            <wp:extent cx="5477295" cy="3310876"/>
            <wp:effectExtent l="0" t="0" r="0" b="4445"/>
            <wp:docPr id="4700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6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789" cy="33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4305" w14:textId="43488E55" w:rsidR="008C0A83" w:rsidRDefault="008C0A83" w:rsidP="00307B9B">
      <w:r w:rsidRPr="008C0A83">
        <w:drawing>
          <wp:inline distT="0" distB="0" distL="0" distR="0" wp14:anchorId="51891BDC" wp14:editId="38840DD2">
            <wp:extent cx="5445880" cy="3253024"/>
            <wp:effectExtent l="0" t="0" r="2540" b="5080"/>
            <wp:docPr id="8840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2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282" cy="32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A595" w14:textId="2872A322" w:rsidR="008C0A83" w:rsidRDefault="008C0A83" w:rsidP="00307B9B">
      <w:r w:rsidRPr="008C0A83">
        <w:drawing>
          <wp:inline distT="0" distB="0" distL="0" distR="0" wp14:anchorId="50E91F39" wp14:editId="63B6CDD9">
            <wp:extent cx="5483792" cy="1593404"/>
            <wp:effectExtent l="0" t="0" r="3175" b="6985"/>
            <wp:docPr id="178777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3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885" cy="16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378E" w14:textId="63568F28" w:rsidR="009C1520" w:rsidRDefault="00525A83" w:rsidP="00307B9B">
      <w:r>
        <w:t>5) Setup VPC End Point.</w:t>
      </w:r>
    </w:p>
    <w:p w14:paraId="6A3C0A3B" w14:textId="77777777" w:rsidR="008C0A83" w:rsidRDefault="008C0A83" w:rsidP="00307B9B"/>
    <w:p w14:paraId="60174FD2" w14:textId="77777777" w:rsidR="008C0A83" w:rsidRDefault="008C0A83" w:rsidP="00307B9B"/>
    <w:p w14:paraId="281147FD" w14:textId="77777777" w:rsidR="008C0A83" w:rsidRDefault="008C0A83" w:rsidP="00307B9B"/>
    <w:p w14:paraId="326ED11E" w14:textId="77777777" w:rsidR="008C0A83" w:rsidRDefault="008C0A83" w:rsidP="00307B9B"/>
    <w:p w14:paraId="59BE8D63" w14:textId="77777777" w:rsidR="008C0A83" w:rsidRDefault="008C0A83" w:rsidP="00307B9B"/>
    <w:p w14:paraId="67BBFA93" w14:textId="77777777" w:rsidR="008C0A83" w:rsidRDefault="008C0A83" w:rsidP="00307B9B"/>
    <w:p w14:paraId="6867741E" w14:textId="77777777" w:rsidR="008C0A83" w:rsidRDefault="008C0A83" w:rsidP="00307B9B"/>
    <w:sectPr w:rsidR="008C0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83"/>
    <w:rsid w:val="00307B9B"/>
    <w:rsid w:val="00525A83"/>
    <w:rsid w:val="005B7617"/>
    <w:rsid w:val="00600B54"/>
    <w:rsid w:val="007566D2"/>
    <w:rsid w:val="008C0A83"/>
    <w:rsid w:val="009C1520"/>
    <w:rsid w:val="00BD02B9"/>
    <w:rsid w:val="00C35B90"/>
    <w:rsid w:val="00D37162"/>
    <w:rsid w:val="00D63180"/>
    <w:rsid w:val="00EE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0ADA"/>
  <w15:chartTrackingRefBased/>
  <w15:docId w15:val="{AF65BB4F-5A75-45C7-B784-216871A4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3</cp:revision>
  <dcterms:created xsi:type="dcterms:W3CDTF">2025-07-30T10:11:00Z</dcterms:created>
  <dcterms:modified xsi:type="dcterms:W3CDTF">2025-07-30T18:18:00Z</dcterms:modified>
</cp:coreProperties>
</file>