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139" w:rsidRDefault="00AD4139" w:rsidP="00AD4139">
      <w:pPr>
        <w:pStyle w:val="ListeParagraf"/>
        <w:numPr>
          <w:ilvl w:val="0"/>
          <w:numId w:val="1"/>
        </w:numPr>
      </w:pPr>
      <w:proofErr w:type="spellStart"/>
      <w:r>
        <w:t>What</w:t>
      </w:r>
      <w:proofErr w:type="spellEnd"/>
      <w:r>
        <w:t xml:space="preserve"> is </w:t>
      </w:r>
      <w:proofErr w:type="spellStart"/>
      <w:r>
        <w:t>the</w:t>
      </w:r>
      <w:proofErr w:type="spellEnd"/>
      <w:r>
        <w:t xml:space="preserve"> IP of </w:t>
      </w:r>
      <w:proofErr w:type="spellStart"/>
      <w:r>
        <w:t>the</w:t>
      </w:r>
      <w:proofErr w:type="spellEnd"/>
      <w:r>
        <w:t xml:space="preserve"> </w:t>
      </w:r>
      <w:proofErr w:type="spellStart"/>
      <w:r>
        <w:t>organization&amp;DNS</w:t>
      </w:r>
      <w:proofErr w:type="spellEnd"/>
      <w:r>
        <w:t xml:space="preserve"> </w:t>
      </w:r>
      <w:proofErr w:type="gramStart"/>
      <w:r>
        <w:t>server</w:t>
      </w:r>
      <w:proofErr w:type="gramEnd"/>
      <w:r>
        <w:t>/s?</w:t>
      </w:r>
    </w:p>
    <w:p w:rsidR="00A91AAF" w:rsidRDefault="00A91AAF" w:rsidP="00A91AAF">
      <w:pPr>
        <w:pStyle w:val="ListeParagraf"/>
      </w:pPr>
      <w:proofErr w:type="spellStart"/>
      <w:r>
        <w:t>organization</w:t>
      </w:r>
      <w:proofErr w:type="spellEnd"/>
      <w:r w:rsidRPr="00A91AAF">
        <w:t xml:space="preserve">: 192.168.1.10, </w:t>
      </w:r>
      <w:r>
        <w:t>Server</w:t>
      </w:r>
      <w:r w:rsidRPr="00A91AAF">
        <w:t>172.16.1.10</w:t>
      </w:r>
    </w:p>
    <w:p w:rsidR="00AD4139" w:rsidRDefault="00AD4139" w:rsidP="00AD4139">
      <w:pPr>
        <w:pStyle w:val="ListeParagraf"/>
        <w:numPr>
          <w:ilvl w:val="0"/>
          <w:numId w:val="1"/>
        </w:numPr>
      </w:pPr>
      <w:proofErr w:type="spellStart"/>
      <w:r>
        <w:t>What</w:t>
      </w:r>
      <w:proofErr w:type="spellEnd"/>
      <w:r>
        <w:t xml:space="preserve"> is </w:t>
      </w:r>
      <w:proofErr w:type="spellStart"/>
      <w:r>
        <w:t>the</w:t>
      </w:r>
      <w:proofErr w:type="spellEnd"/>
      <w:r>
        <w:t xml:space="preserve"> name of </w:t>
      </w:r>
      <w:proofErr w:type="spellStart"/>
      <w:r>
        <w:t>the</w:t>
      </w:r>
      <w:proofErr w:type="spellEnd"/>
      <w:r>
        <w:t xml:space="preserve"> </w:t>
      </w:r>
      <w:proofErr w:type="spellStart"/>
      <w:r>
        <w:t>malicious</w:t>
      </w:r>
      <w:proofErr w:type="spellEnd"/>
      <w:r>
        <w:t xml:space="preserve"> file/s </w:t>
      </w:r>
      <w:proofErr w:type="spellStart"/>
      <w:r>
        <w:t>downloaded</w:t>
      </w:r>
      <w:proofErr w:type="spellEnd"/>
      <w:r>
        <w:t xml:space="preserve"> </w:t>
      </w:r>
      <w:proofErr w:type="spellStart"/>
      <w:r>
        <w:t>by</w:t>
      </w:r>
      <w:proofErr w:type="spellEnd"/>
      <w:r>
        <w:t xml:space="preserve"> </w:t>
      </w:r>
      <w:proofErr w:type="spellStart"/>
      <w:r>
        <w:t>the</w:t>
      </w:r>
      <w:proofErr w:type="spellEnd"/>
      <w:r>
        <w:t xml:space="preserve"> </w:t>
      </w:r>
      <w:proofErr w:type="spellStart"/>
      <w:r>
        <w:t>accountant</w:t>
      </w:r>
      <w:proofErr w:type="spellEnd"/>
      <w:r>
        <w:t>?</w:t>
      </w:r>
    </w:p>
    <w:p w:rsidR="0076756B" w:rsidRDefault="0076756B" w:rsidP="0076756B">
      <w:pPr>
        <w:pStyle w:val="ListeParagraf"/>
      </w:pPr>
      <w:r w:rsidRPr="0076756B">
        <w:t>764796-1652561297</w:t>
      </w:r>
      <w:r>
        <w:t>.exe</w:t>
      </w:r>
    </w:p>
    <w:p w:rsidR="00AD4139" w:rsidRDefault="00AD4139" w:rsidP="00AD4139">
      <w:pPr>
        <w:pStyle w:val="ListeParagraf"/>
        <w:numPr>
          <w:ilvl w:val="0"/>
          <w:numId w:val="1"/>
        </w:numPr>
      </w:pPr>
      <w:proofErr w:type="spellStart"/>
      <w:r>
        <w:t>What</w:t>
      </w:r>
      <w:proofErr w:type="spellEnd"/>
      <w:r>
        <w:t xml:space="preserve"> is </w:t>
      </w:r>
      <w:proofErr w:type="spellStart"/>
      <w:r>
        <w:t>the</w:t>
      </w:r>
      <w:proofErr w:type="spellEnd"/>
      <w:r>
        <w:t xml:space="preserve"> sha256 </w:t>
      </w:r>
      <w:proofErr w:type="spellStart"/>
      <w:r>
        <w:t>hash</w:t>
      </w:r>
      <w:proofErr w:type="spellEnd"/>
      <w:r>
        <w:t xml:space="preserve"> of </w:t>
      </w:r>
      <w:proofErr w:type="spellStart"/>
      <w:r>
        <w:t>the</w:t>
      </w:r>
      <w:proofErr w:type="spellEnd"/>
      <w:r>
        <w:t xml:space="preserve"> </w:t>
      </w:r>
      <w:proofErr w:type="spellStart"/>
      <w:r>
        <w:t>downloaded</w:t>
      </w:r>
      <w:proofErr w:type="spellEnd"/>
      <w:r>
        <w:t xml:space="preserve"> </w:t>
      </w:r>
      <w:proofErr w:type="spellStart"/>
      <w:r>
        <w:t>malicious</w:t>
      </w:r>
      <w:proofErr w:type="spellEnd"/>
      <w:r>
        <w:t xml:space="preserve"> file/s?</w:t>
      </w:r>
    </w:p>
    <w:p w:rsidR="0021198C" w:rsidRPr="0021198C" w:rsidRDefault="0021198C" w:rsidP="0021198C">
      <w:pPr>
        <w:ind w:firstLine="708"/>
        <w:jc w:val="left"/>
        <w:textAlignment w:val="center"/>
        <w:rPr>
          <w:rFonts w:ascii="Helvetica" w:eastAsia="Times New Roman" w:hAnsi="Helvetica" w:cs="Times New Roman"/>
          <w:color w:val="4D4D4D"/>
          <w:sz w:val="20"/>
          <w:szCs w:val="20"/>
          <w:lang w:eastAsia="tr-TR"/>
        </w:rPr>
      </w:pPr>
      <w:r>
        <w:t>sha256:</w:t>
      </w:r>
      <w:r w:rsidRPr="0021198C">
        <w:rPr>
          <w:rFonts w:ascii="Helvetica" w:eastAsia="Times New Roman" w:hAnsi="Helvetica" w:cs="Times New Roman"/>
          <w:color w:val="4D4D4D"/>
          <w:sz w:val="20"/>
          <w:szCs w:val="20"/>
          <w:lang w:eastAsia="tr-TR"/>
        </w:rPr>
        <w:t xml:space="preserve"> 77a398c870ad4904d06d455c9249e7864ac92dda877e288e5718b3c8d9fc6618</w:t>
      </w:r>
    </w:p>
    <w:p w:rsidR="00AD4139" w:rsidRDefault="00AD4139" w:rsidP="00AD4139">
      <w:pPr>
        <w:pStyle w:val="ListeParagraf"/>
        <w:numPr>
          <w:ilvl w:val="0"/>
          <w:numId w:val="1"/>
        </w:numPr>
      </w:pPr>
      <w:proofErr w:type="spellStart"/>
      <w:r>
        <w:t>What</w:t>
      </w:r>
      <w:proofErr w:type="spellEnd"/>
      <w:r>
        <w:t xml:space="preserve"> is </w:t>
      </w:r>
      <w:proofErr w:type="spellStart"/>
      <w:r>
        <w:t>the</w:t>
      </w:r>
      <w:proofErr w:type="spellEnd"/>
      <w:r>
        <w:t xml:space="preserve"> name of </w:t>
      </w:r>
      <w:proofErr w:type="spellStart"/>
      <w:r>
        <w:t>the</w:t>
      </w:r>
      <w:proofErr w:type="spellEnd"/>
      <w:r>
        <w:t xml:space="preserve"> </w:t>
      </w:r>
      <w:proofErr w:type="spellStart"/>
      <w:r>
        <w:t>malware</w:t>
      </w:r>
      <w:proofErr w:type="spellEnd"/>
      <w:r>
        <w:t xml:space="preserve">/s, </w:t>
      </w:r>
      <w:proofErr w:type="spellStart"/>
      <w:r>
        <w:t>according</w:t>
      </w:r>
      <w:proofErr w:type="spellEnd"/>
      <w:r>
        <w:t xml:space="preserve"> </w:t>
      </w:r>
      <w:proofErr w:type="spellStart"/>
      <w:r>
        <w:t>to</w:t>
      </w:r>
      <w:proofErr w:type="spellEnd"/>
      <w:r>
        <w:t xml:space="preserve"> </w:t>
      </w:r>
      <w:proofErr w:type="spellStart"/>
      <w:r>
        <w:t>BitDefender</w:t>
      </w:r>
      <w:proofErr w:type="spellEnd"/>
      <w:r>
        <w:t>?</w:t>
      </w:r>
    </w:p>
    <w:p w:rsidR="0021198C" w:rsidRDefault="0021198C" w:rsidP="0021198C">
      <w:pPr>
        <w:pStyle w:val="malicious"/>
        <w:spacing w:before="0" w:beforeAutospacing="0" w:after="0" w:afterAutospacing="0" w:line="360" w:lineRule="atLeast"/>
        <w:ind w:firstLine="708"/>
        <w:rPr>
          <w:rFonts w:ascii="Helvetica" w:hAnsi="Helvetica"/>
          <w:color w:val="4D4D4D"/>
          <w:sz w:val="20"/>
          <w:szCs w:val="20"/>
        </w:rPr>
      </w:pPr>
      <w:proofErr w:type="spellStart"/>
      <w:r>
        <w:t>BitDefender</w:t>
      </w:r>
      <w:proofErr w:type="spellEnd"/>
      <w:r>
        <w:t>:</w:t>
      </w:r>
      <w:r w:rsidRPr="0021198C">
        <w:rPr>
          <w:rStyle w:val="Balk2Char"/>
          <w:rFonts w:ascii="Helvetica" w:hAnsi="Helvetica"/>
          <w:color w:val="4D4D4D"/>
          <w:sz w:val="20"/>
          <w:szCs w:val="20"/>
        </w:rPr>
        <w:t xml:space="preserve"> </w:t>
      </w:r>
      <w:proofErr w:type="gramStart"/>
      <w:r>
        <w:rPr>
          <w:rStyle w:val="individual-detection"/>
          <w:rFonts w:ascii="Helvetica" w:hAnsi="Helvetica"/>
          <w:color w:val="4D4D4D"/>
          <w:sz w:val="20"/>
          <w:szCs w:val="20"/>
        </w:rPr>
        <w:t>Generic.Ransom</w:t>
      </w:r>
      <w:proofErr w:type="gramEnd"/>
      <w:r>
        <w:rPr>
          <w:rStyle w:val="individual-detection"/>
          <w:rFonts w:ascii="Helvetica" w:hAnsi="Helvetica"/>
          <w:color w:val="4D4D4D"/>
          <w:sz w:val="20"/>
          <w:szCs w:val="20"/>
        </w:rPr>
        <w:t>.Hive.A.3532D023</w:t>
      </w:r>
    </w:p>
    <w:p w:rsidR="0021198C" w:rsidRDefault="0021198C" w:rsidP="0021198C">
      <w:pPr>
        <w:pStyle w:val="ListeParagraf"/>
      </w:pPr>
    </w:p>
    <w:p w:rsidR="00AD4139" w:rsidRDefault="00AD4139" w:rsidP="00AD4139">
      <w:pPr>
        <w:pStyle w:val="ListeParagraf"/>
        <w:numPr>
          <w:ilvl w:val="0"/>
          <w:numId w:val="1"/>
        </w:numPr>
      </w:pPr>
      <w:proofErr w:type="spellStart"/>
      <w:r>
        <w:t>What</w:t>
      </w:r>
      <w:proofErr w:type="spellEnd"/>
      <w:r>
        <w:t xml:space="preserve"> is </w:t>
      </w:r>
      <w:proofErr w:type="spellStart"/>
      <w:r>
        <w:t>the</w:t>
      </w:r>
      <w:proofErr w:type="spellEnd"/>
      <w:r>
        <w:t xml:space="preserve"> </w:t>
      </w:r>
      <w:proofErr w:type="spellStart"/>
      <w:r>
        <w:t>malware</w:t>
      </w:r>
      <w:proofErr w:type="spellEnd"/>
      <w:r>
        <w:t xml:space="preserve"> </w:t>
      </w:r>
      <w:proofErr w:type="spellStart"/>
      <w:r>
        <w:t>type</w:t>
      </w:r>
      <w:proofErr w:type="spellEnd"/>
      <w:r>
        <w:t xml:space="preserve"> of </w:t>
      </w:r>
      <w:proofErr w:type="spellStart"/>
      <w:r>
        <w:t>the</w:t>
      </w:r>
      <w:proofErr w:type="spellEnd"/>
      <w:r>
        <w:t xml:space="preserve"> </w:t>
      </w:r>
      <w:proofErr w:type="spellStart"/>
      <w:r>
        <w:t>malicious</w:t>
      </w:r>
      <w:proofErr w:type="spellEnd"/>
      <w:r>
        <w:t xml:space="preserve"> file/s?</w:t>
      </w:r>
    </w:p>
    <w:p w:rsidR="00094FA3" w:rsidRDefault="00094FA3" w:rsidP="00094FA3">
      <w:pPr>
        <w:pStyle w:val="ListeParagraf"/>
      </w:pPr>
      <w:proofErr w:type="spellStart"/>
      <w:r>
        <w:t>Type</w:t>
      </w:r>
      <w:proofErr w:type="spellEnd"/>
      <w:r>
        <w:t xml:space="preserve">: </w:t>
      </w:r>
      <w:proofErr w:type="spellStart"/>
      <w:r>
        <w:t>R</w:t>
      </w:r>
      <w:r w:rsidR="004A1C58">
        <w:t>a</w:t>
      </w:r>
      <w:r>
        <w:t>nsomware</w:t>
      </w:r>
      <w:proofErr w:type="spellEnd"/>
    </w:p>
    <w:p w:rsidR="00094FA3" w:rsidRDefault="00094FA3" w:rsidP="00094FA3">
      <w:pPr>
        <w:pStyle w:val="ListeParagraf"/>
      </w:pPr>
    </w:p>
    <w:p w:rsidR="00AD4139" w:rsidRDefault="00AD4139" w:rsidP="00AD4139">
      <w:pPr>
        <w:pStyle w:val="ListeParagraf"/>
        <w:numPr>
          <w:ilvl w:val="0"/>
          <w:numId w:val="1"/>
        </w:numPr>
      </w:pPr>
      <w:proofErr w:type="spellStart"/>
      <w:r>
        <w:t>What</w:t>
      </w:r>
      <w:proofErr w:type="spellEnd"/>
      <w:r>
        <w:t xml:space="preserve"> is </w:t>
      </w:r>
      <w:proofErr w:type="spellStart"/>
      <w:r>
        <w:t>the</w:t>
      </w:r>
      <w:proofErr w:type="spellEnd"/>
      <w:r>
        <w:t xml:space="preserve"> </w:t>
      </w:r>
      <w:proofErr w:type="spellStart"/>
      <w:r>
        <w:t>malware</w:t>
      </w:r>
      <w:proofErr w:type="spellEnd"/>
      <w:r>
        <w:t xml:space="preserve"> </w:t>
      </w:r>
      <w:proofErr w:type="spellStart"/>
      <w:r>
        <w:t>family</w:t>
      </w:r>
      <w:proofErr w:type="spellEnd"/>
      <w:r>
        <w:t xml:space="preserve"> of </w:t>
      </w:r>
      <w:proofErr w:type="spellStart"/>
      <w:r>
        <w:t>the</w:t>
      </w:r>
      <w:proofErr w:type="spellEnd"/>
      <w:r>
        <w:t xml:space="preserve"> </w:t>
      </w:r>
      <w:proofErr w:type="spellStart"/>
      <w:r>
        <w:t>malicious</w:t>
      </w:r>
      <w:proofErr w:type="spellEnd"/>
      <w:r>
        <w:t xml:space="preserve"> file/s?</w:t>
      </w:r>
    </w:p>
    <w:p w:rsidR="00094FA3" w:rsidRDefault="00094FA3" w:rsidP="00094FA3">
      <w:pPr>
        <w:pStyle w:val="ListeParagraf"/>
      </w:pPr>
      <w:proofErr w:type="spellStart"/>
      <w:r>
        <w:t>Family</w:t>
      </w:r>
      <w:proofErr w:type="spellEnd"/>
      <w:r>
        <w:t xml:space="preserve">: </w:t>
      </w:r>
      <w:proofErr w:type="spellStart"/>
      <w:r>
        <w:t>Register-hive</w:t>
      </w:r>
      <w:proofErr w:type="spellEnd"/>
    </w:p>
    <w:p w:rsidR="00094FA3" w:rsidRDefault="00094FA3" w:rsidP="00094FA3">
      <w:pPr>
        <w:pStyle w:val="ListeParagraf"/>
      </w:pPr>
    </w:p>
    <w:p w:rsidR="00AD4139" w:rsidRDefault="00AD4139" w:rsidP="00AD4139">
      <w:pPr>
        <w:pStyle w:val="ListeParagraf"/>
        <w:numPr>
          <w:ilvl w:val="0"/>
          <w:numId w:val="1"/>
        </w:numPr>
      </w:pPr>
      <w:proofErr w:type="spellStart"/>
      <w:r>
        <w:t>What</w:t>
      </w:r>
      <w:proofErr w:type="spellEnd"/>
      <w:r>
        <w:t xml:space="preserve"> </w:t>
      </w:r>
      <w:proofErr w:type="spellStart"/>
      <w:r>
        <w:t>are</w:t>
      </w:r>
      <w:proofErr w:type="spellEnd"/>
      <w:r>
        <w:t xml:space="preserve"> </w:t>
      </w:r>
      <w:proofErr w:type="spellStart"/>
      <w:r>
        <w:t>the</w:t>
      </w:r>
      <w:proofErr w:type="spellEnd"/>
      <w:r>
        <w:t xml:space="preserve"> </w:t>
      </w:r>
      <w:proofErr w:type="spellStart"/>
      <w:r>
        <w:t>used</w:t>
      </w:r>
      <w:proofErr w:type="spellEnd"/>
      <w:r>
        <w:t xml:space="preserve"> TTP/s </w:t>
      </w:r>
      <w:proofErr w:type="spellStart"/>
      <w:r>
        <w:t>according</w:t>
      </w:r>
      <w:proofErr w:type="spellEnd"/>
      <w:r>
        <w:t xml:space="preserve"> </w:t>
      </w:r>
      <w:proofErr w:type="spellStart"/>
      <w:r>
        <w:t>to</w:t>
      </w:r>
      <w:proofErr w:type="spellEnd"/>
      <w:r>
        <w:t xml:space="preserve"> </w:t>
      </w:r>
      <w:proofErr w:type="spellStart"/>
      <w:r>
        <w:t>the</w:t>
      </w:r>
      <w:proofErr w:type="spellEnd"/>
      <w:r>
        <w:t xml:space="preserve"> MITRE ATT&amp;CK </w:t>
      </w:r>
      <w:proofErr w:type="spellStart"/>
      <w:r>
        <w:t>framework</w:t>
      </w:r>
      <w:proofErr w:type="spellEnd"/>
      <w:r>
        <w:t xml:space="preserve"> </w:t>
      </w:r>
      <w:proofErr w:type="spellStart"/>
      <w:r>
        <w:t>for</w:t>
      </w:r>
      <w:proofErr w:type="spellEnd"/>
      <w:r>
        <w:t xml:space="preserve"> </w:t>
      </w:r>
      <w:proofErr w:type="spellStart"/>
      <w:r>
        <w:t>malicious</w:t>
      </w:r>
      <w:proofErr w:type="spellEnd"/>
      <w:r>
        <w:t xml:space="preserve"> file/s?</w:t>
      </w:r>
    </w:p>
    <w:p w:rsidR="009A77B0" w:rsidRDefault="009A77B0" w:rsidP="009A77B0">
      <w:pPr>
        <w:pStyle w:val="ListeParagraf"/>
      </w:pPr>
      <w:proofErr w:type="spellStart"/>
      <w:r>
        <w:t>Impact</w:t>
      </w:r>
      <w:proofErr w:type="spellEnd"/>
      <w:r>
        <w:t xml:space="preserve">/Data </w:t>
      </w:r>
      <w:proofErr w:type="spellStart"/>
      <w:r>
        <w:t>Encrypted</w:t>
      </w:r>
      <w:proofErr w:type="spellEnd"/>
      <w:r>
        <w:t xml:space="preserve"> </w:t>
      </w:r>
      <w:proofErr w:type="spellStart"/>
      <w:r>
        <w:t>for</w:t>
      </w:r>
      <w:proofErr w:type="spellEnd"/>
      <w:r>
        <w:t xml:space="preserve"> </w:t>
      </w:r>
      <w:proofErr w:type="spellStart"/>
      <w:r>
        <w:t>Impact</w:t>
      </w:r>
      <w:proofErr w:type="spellEnd"/>
      <w:r>
        <w:t xml:space="preserve">/ </w:t>
      </w:r>
      <w:hyperlink r:id="rId7" w:history="1">
        <w:r w:rsidR="00394481" w:rsidRPr="00A562B3">
          <w:rPr>
            <w:rStyle w:val="Kpr"/>
          </w:rPr>
          <w:t>https://attack.mitre.org</w:t>
        </w:r>
        <w:r w:rsidR="00394481" w:rsidRPr="00A562B3">
          <w:rPr>
            <w:rStyle w:val="Kpr"/>
          </w:rPr>
          <w:t>/</w:t>
        </w:r>
        <w:r w:rsidR="00394481" w:rsidRPr="00A562B3">
          <w:rPr>
            <w:rStyle w:val="Kpr"/>
          </w:rPr>
          <w:t>tactics/TA0040/</w:t>
        </w:r>
      </w:hyperlink>
    </w:p>
    <w:p w:rsidR="00394481" w:rsidRPr="00751FA0" w:rsidRDefault="00751FA0" w:rsidP="00751FA0">
      <w:pPr>
        <w:pStyle w:val="ListeParagraf"/>
        <w:jc w:val="left"/>
      </w:pPr>
      <w:proofErr w:type="spellStart"/>
      <w:r w:rsidRPr="00751FA0">
        <w:t>Persistence</w:t>
      </w:r>
      <w:proofErr w:type="spellEnd"/>
      <w:r>
        <w:t>/</w:t>
      </w:r>
      <w:r w:rsidRPr="00751FA0">
        <w:t>T1543</w:t>
      </w:r>
      <w:r>
        <w:t>-</w:t>
      </w:r>
      <w:r w:rsidRPr="00751FA0">
        <w:t xml:space="preserve">Create </w:t>
      </w:r>
      <w:proofErr w:type="spellStart"/>
      <w:r w:rsidRPr="00751FA0">
        <w:t>or</w:t>
      </w:r>
      <w:proofErr w:type="spellEnd"/>
      <w:r w:rsidRPr="00751FA0">
        <w:t xml:space="preserve"> </w:t>
      </w:r>
      <w:proofErr w:type="spellStart"/>
      <w:r w:rsidRPr="00751FA0">
        <w:t>Modify</w:t>
      </w:r>
      <w:proofErr w:type="spellEnd"/>
      <w:r w:rsidRPr="00751FA0">
        <w:t xml:space="preserve"> </w:t>
      </w:r>
      <w:proofErr w:type="spellStart"/>
      <w:r w:rsidRPr="00751FA0">
        <w:t>System</w:t>
      </w:r>
      <w:proofErr w:type="spellEnd"/>
      <w:r w:rsidRPr="00751FA0">
        <w:t xml:space="preserve"> </w:t>
      </w:r>
      <w:proofErr w:type="spellStart"/>
      <w:r w:rsidRPr="00751FA0">
        <w:t>Process</w:t>
      </w:r>
      <w:proofErr w:type="spellEnd"/>
      <w:r w:rsidRPr="00751FA0">
        <w:t xml:space="preserve">: </w:t>
      </w:r>
      <w:proofErr w:type="spellStart"/>
      <w:r w:rsidRPr="00751FA0">
        <w:t>Launch</w:t>
      </w:r>
      <w:proofErr w:type="spellEnd"/>
      <w:r>
        <w:t xml:space="preserve"> </w:t>
      </w:r>
      <w:r w:rsidRPr="00751FA0">
        <w:t>Agent</w:t>
      </w:r>
      <w:r>
        <w:t>/</w:t>
      </w:r>
      <w:r w:rsidRPr="00751FA0">
        <w:t>S0235</w:t>
      </w:r>
      <w:r w:rsidRPr="00751FA0">
        <w:tab/>
      </w:r>
      <w:proofErr w:type="spellStart"/>
      <w:r w:rsidRPr="00751FA0">
        <w:t>CrossRAT</w:t>
      </w:r>
      <w:proofErr w:type="spellEnd"/>
      <w:r>
        <w:t>/</w:t>
      </w:r>
      <w:r w:rsidRPr="00751FA0">
        <w:t>https://attack.mitre.org/</w:t>
      </w:r>
      <w:proofErr w:type="gramStart"/>
      <w:r w:rsidRPr="00751FA0">
        <w:t>software</w:t>
      </w:r>
      <w:proofErr w:type="gramEnd"/>
      <w:r w:rsidRPr="00751FA0">
        <w:t>/S0235/</w:t>
      </w:r>
    </w:p>
    <w:p w:rsidR="00AD4139" w:rsidRDefault="00AD4139" w:rsidP="00AD4139">
      <w:pPr>
        <w:pStyle w:val="ListeParagraf"/>
        <w:numPr>
          <w:ilvl w:val="0"/>
          <w:numId w:val="1"/>
        </w:numPr>
      </w:pPr>
      <w:proofErr w:type="spellStart"/>
      <w:r>
        <w:t>What</w:t>
      </w:r>
      <w:proofErr w:type="spellEnd"/>
      <w:r>
        <w:t xml:space="preserve"> </w:t>
      </w:r>
      <w:proofErr w:type="spellStart"/>
      <w:r>
        <w:t>are</w:t>
      </w:r>
      <w:proofErr w:type="spellEnd"/>
      <w:r>
        <w:t xml:space="preserve"> </w:t>
      </w:r>
      <w:proofErr w:type="spellStart"/>
      <w:r>
        <w:t>the</w:t>
      </w:r>
      <w:proofErr w:type="spellEnd"/>
      <w:r>
        <w:t xml:space="preserve"> </w:t>
      </w:r>
      <w:proofErr w:type="spellStart"/>
      <w:r>
        <w:t>payload</w:t>
      </w:r>
      <w:proofErr w:type="spellEnd"/>
      <w:r>
        <w:t xml:space="preserve">/s </w:t>
      </w:r>
      <w:proofErr w:type="spellStart"/>
      <w:r>
        <w:t>for</w:t>
      </w:r>
      <w:proofErr w:type="spellEnd"/>
      <w:r>
        <w:t xml:space="preserve"> web </w:t>
      </w:r>
      <w:proofErr w:type="spellStart"/>
      <w:r>
        <w:t>application</w:t>
      </w:r>
      <w:proofErr w:type="spellEnd"/>
      <w:r>
        <w:t xml:space="preserve"> </w:t>
      </w:r>
      <w:proofErr w:type="spellStart"/>
      <w:r>
        <w:t>threats</w:t>
      </w:r>
      <w:proofErr w:type="spellEnd"/>
      <w:r>
        <w:t>?</w:t>
      </w:r>
    </w:p>
    <w:p w:rsidR="00994F6B" w:rsidRDefault="00994F6B" w:rsidP="00994F6B">
      <w:pPr>
        <w:pStyle w:val="ListeParagraf"/>
      </w:pPr>
      <w:r>
        <w:t>XSS: %3Cscript%3EaIert(%27xss%27)%3C/script%3E  (</w:t>
      </w:r>
      <w:proofErr w:type="spellStart"/>
      <w:r>
        <w:t>encoded</w:t>
      </w:r>
      <w:proofErr w:type="spellEnd"/>
      <w:r>
        <w:t>)</w:t>
      </w:r>
    </w:p>
    <w:p w:rsidR="00994F6B" w:rsidRDefault="00994F6B" w:rsidP="00F35125">
      <w:pPr>
        <w:pStyle w:val="ListeParagraf"/>
        <w:jc w:val="left"/>
      </w:pPr>
      <w:r>
        <w:t>SQL</w:t>
      </w:r>
      <w:r w:rsidR="00F35125">
        <w:t xml:space="preserve"> </w:t>
      </w:r>
      <w:proofErr w:type="spellStart"/>
      <w:r w:rsidR="00F35125">
        <w:t>Injection</w:t>
      </w:r>
      <w:proofErr w:type="spellEnd"/>
      <w:r>
        <w:t>:</w:t>
      </w:r>
      <w:r w:rsidR="00F35125">
        <w:t xml:space="preserve"> </w:t>
      </w:r>
      <w:r>
        <w:t>wp-admin/admin-</w:t>
      </w:r>
      <w:proofErr w:type="gramStart"/>
      <w:r>
        <w:t>ajax</w:t>
      </w:r>
      <w:bookmarkStart w:id="0" w:name="_GoBack"/>
      <w:r>
        <w:t>.php</w:t>
      </w:r>
      <w:proofErr w:type="gramEnd"/>
      <w:r>
        <w:t>?action=mec_load_single_page&amp;time=2)+AND+(SELECT+7710+FROM+</w:t>
      </w:r>
      <w:r w:rsidR="008653F9">
        <w:t xml:space="preserve"> </w:t>
      </w:r>
      <w:r>
        <w:t>(SELECT(SLEEP(5)))</w:t>
      </w:r>
      <w:proofErr w:type="spellStart"/>
      <w:r>
        <w:t>ondl</w:t>
      </w:r>
      <w:proofErr w:type="spellEnd"/>
      <w:r>
        <w:t>)+AND</w:t>
      </w:r>
      <w:bookmarkEnd w:id="0"/>
      <w:r>
        <w:t xml:space="preserve">+(9419%3d9419  </w:t>
      </w:r>
    </w:p>
    <w:p w:rsidR="00AD4139" w:rsidRDefault="00AD4139" w:rsidP="00AD4139">
      <w:pPr>
        <w:pStyle w:val="ListeParagraf"/>
        <w:numPr>
          <w:ilvl w:val="0"/>
          <w:numId w:val="1"/>
        </w:numPr>
      </w:pPr>
      <w:proofErr w:type="spellStart"/>
      <w:r>
        <w:t>What</w:t>
      </w:r>
      <w:proofErr w:type="spellEnd"/>
      <w:r>
        <w:t xml:space="preserve"> </w:t>
      </w:r>
      <w:proofErr w:type="spellStart"/>
      <w:r>
        <w:t>are</w:t>
      </w:r>
      <w:proofErr w:type="spellEnd"/>
      <w:r>
        <w:t xml:space="preserve"> </w:t>
      </w:r>
      <w:proofErr w:type="spellStart"/>
      <w:r>
        <w:t>the</w:t>
      </w:r>
      <w:proofErr w:type="spellEnd"/>
      <w:r>
        <w:t xml:space="preserve"> </w:t>
      </w:r>
      <w:proofErr w:type="spellStart"/>
      <w:r>
        <w:t>affected</w:t>
      </w:r>
      <w:proofErr w:type="spellEnd"/>
      <w:r>
        <w:t xml:space="preserve"> </w:t>
      </w:r>
      <w:proofErr w:type="spellStart"/>
      <w:r>
        <w:t>product</w:t>
      </w:r>
      <w:proofErr w:type="spellEnd"/>
      <w:r>
        <w:t xml:space="preserve">/s </w:t>
      </w:r>
      <w:proofErr w:type="spellStart"/>
      <w:r>
        <w:t>for</w:t>
      </w:r>
      <w:proofErr w:type="spellEnd"/>
      <w:r>
        <w:t xml:space="preserve"> web </w:t>
      </w:r>
      <w:proofErr w:type="spellStart"/>
      <w:r>
        <w:t>application</w:t>
      </w:r>
      <w:proofErr w:type="spellEnd"/>
      <w:r>
        <w:t xml:space="preserve"> </w:t>
      </w:r>
      <w:proofErr w:type="spellStart"/>
      <w:r>
        <w:t>threat</w:t>
      </w:r>
      <w:proofErr w:type="spellEnd"/>
      <w:r>
        <w:t>/s?</w:t>
      </w:r>
    </w:p>
    <w:p w:rsidR="00A94940" w:rsidRDefault="00A94940" w:rsidP="00A94940">
      <w:pPr>
        <w:pStyle w:val="ListeParagraf"/>
      </w:pPr>
      <w:proofErr w:type="spellStart"/>
      <w:proofErr w:type="gramStart"/>
      <w:r>
        <w:t>Register.hive</w:t>
      </w:r>
      <w:proofErr w:type="spellEnd"/>
      <w:proofErr w:type="gramEnd"/>
      <w:r>
        <w:t xml:space="preserve"> </w:t>
      </w:r>
      <w:proofErr w:type="spellStart"/>
      <w:r>
        <w:t>files</w:t>
      </w:r>
      <w:proofErr w:type="spellEnd"/>
      <w:r>
        <w:t>,</w:t>
      </w:r>
    </w:p>
    <w:p w:rsidR="00A94940" w:rsidRDefault="00A94940" w:rsidP="00A94940">
      <w:pPr>
        <w:pStyle w:val="ListeParagraf"/>
      </w:pPr>
      <w:proofErr w:type="spellStart"/>
      <w:r>
        <w:t>WordPress</w:t>
      </w:r>
      <w:proofErr w:type="spellEnd"/>
      <w:r>
        <w:t xml:space="preserve"> </w:t>
      </w:r>
    </w:p>
    <w:p w:rsidR="00436C38" w:rsidRDefault="00AD4139" w:rsidP="00AD4139">
      <w:pPr>
        <w:pStyle w:val="ListeParagraf"/>
        <w:numPr>
          <w:ilvl w:val="0"/>
          <w:numId w:val="1"/>
        </w:numPr>
      </w:pPr>
      <w:proofErr w:type="spellStart"/>
      <w:r>
        <w:t>If</w:t>
      </w:r>
      <w:proofErr w:type="spellEnd"/>
      <w:r>
        <w:t xml:space="preserve"> it </w:t>
      </w:r>
      <w:proofErr w:type="spellStart"/>
      <w:r>
        <w:t>exists</w:t>
      </w:r>
      <w:proofErr w:type="spellEnd"/>
      <w:r>
        <w:t xml:space="preserve"> </w:t>
      </w:r>
      <w:proofErr w:type="spellStart"/>
      <w:r>
        <w:t>for</w:t>
      </w:r>
      <w:proofErr w:type="spellEnd"/>
      <w:r>
        <w:t xml:space="preserve"> web </w:t>
      </w:r>
      <w:proofErr w:type="spellStart"/>
      <w:r>
        <w:t>application</w:t>
      </w:r>
      <w:proofErr w:type="spellEnd"/>
      <w:r>
        <w:t xml:space="preserve"> </w:t>
      </w:r>
      <w:proofErr w:type="spellStart"/>
      <w:r>
        <w:t>threats</w:t>
      </w:r>
      <w:proofErr w:type="spellEnd"/>
      <w:r>
        <w:t xml:space="preserve">, </w:t>
      </w:r>
      <w:proofErr w:type="spellStart"/>
      <w:r>
        <w:t>what</w:t>
      </w:r>
      <w:proofErr w:type="spellEnd"/>
      <w:r>
        <w:t xml:space="preserve"> </w:t>
      </w:r>
      <w:proofErr w:type="spellStart"/>
      <w:r>
        <w:t>are</w:t>
      </w:r>
      <w:proofErr w:type="spellEnd"/>
      <w:r>
        <w:t xml:space="preserve"> </w:t>
      </w:r>
      <w:proofErr w:type="spellStart"/>
      <w:r>
        <w:t>the</w:t>
      </w:r>
      <w:proofErr w:type="spellEnd"/>
      <w:r>
        <w:t xml:space="preserve"> CVE </w:t>
      </w:r>
      <w:proofErr w:type="spellStart"/>
      <w:r>
        <w:t>and</w:t>
      </w:r>
      <w:proofErr w:type="spellEnd"/>
      <w:r>
        <w:t xml:space="preserve"> CWE </w:t>
      </w:r>
      <w:proofErr w:type="spellStart"/>
      <w:r>
        <w:t>number</w:t>
      </w:r>
      <w:proofErr w:type="spellEnd"/>
      <w:r>
        <w:t xml:space="preserve">/s of </w:t>
      </w:r>
      <w:proofErr w:type="spellStart"/>
      <w:r>
        <w:t>the</w:t>
      </w:r>
      <w:proofErr w:type="spellEnd"/>
      <w:r>
        <w:t xml:space="preserve"> </w:t>
      </w:r>
      <w:proofErr w:type="spellStart"/>
      <w:r>
        <w:t>webapplication</w:t>
      </w:r>
      <w:proofErr w:type="spellEnd"/>
      <w:r>
        <w:t xml:space="preserve"> </w:t>
      </w:r>
      <w:proofErr w:type="spellStart"/>
      <w:r>
        <w:t>threats</w:t>
      </w:r>
      <w:proofErr w:type="spellEnd"/>
      <w:r>
        <w:t>?</w:t>
      </w:r>
    </w:p>
    <w:p w:rsidR="0080424E" w:rsidRPr="008653F9" w:rsidRDefault="0080424E" w:rsidP="0080424E">
      <w:pPr>
        <w:pStyle w:val="ListeParagraf"/>
        <w:spacing w:after="30"/>
        <w:textAlignment w:val="bottom"/>
        <w:rPr>
          <w:rFonts w:ascii="Verdana" w:hAnsi="Verdana"/>
          <w:b/>
          <w:bCs/>
          <w:color w:val="6C1D1F"/>
          <w:sz w:val="20"/>
          <w:szCs w:val="36"/>
          <w:lang w:val="en-US"/>
        </w:rPr>
      </w:pPr>
      <w:r w:rsidRPr="008653F9">
        <w:rPr>
          <w:rFonts w:ascii="Verdana" w:hAnsi="Verdana"/>
          <w:b/>
          <w:bCs/>
          <w:color w:val="6C1D1F"/>
          <w:sz w:val="20"/>
          <w:szCs w:val="36"/>
          <w:highlight w:val="yellow"/>
          <w:lang w:val="en-US"/>
        </w:rPr>
        <w:t>CWE-89: Improper Neutralization of Special Elements used in an SQL Command ('SQL Injection')</w:t>
      </w:r>
    </w:p>
    <w:p w:rsidR="0080424E" w:rsidRPr="008653F9" w:rsidRDefault="0080424E" w:rsidP="0080424E">
      <w:pPr>
        <w:shd w:val="clear" w:color="auto" w:fill="FFFFFF"/>
        <w:ind w:left="709"/>
        <w:rPr>
          <w:rFonts w:ascii="Arial" w:hAnsi="Arial" w:cs="Arial"/>
          <w:color w:val="000000"/>
          <w:sz w:val="22"/>
          <w:szCs w:val="27"/>
          <w:lang w:val="en-US"/>
        </w:rPr>
      </w:pPr>
      <w:r w:rsidRPr="008653F9">
        <w:rPr>
          <w:rFonts w:ascii="Arial" w:hAnsi="Arial" w:cs="Arial"/>
          <w:color w:val="000000"/>
          <w:sz w:val="22"/>
          <w:szCs w:val="27"/>
          <w:highlight w:val="cyan"/>
          <w:lang w:val="en-US"/>
        </w:rPr>
        <w:t xml:space="preserve">This attack includes a GET request to WordPress Modern Events Calendar Lite SQL Injection attack. The Modern Events Calendar Lite WordPress plugin before 6.1.5 does not sanitize and escape the time parameter before using it in a SQL statement in the </w:t>
      </w:r>
      <w:proofErr w:type="spellStart"/>
      <w:r w:rsidRPr="008653F9">
        <w:rPr>
          <w:rFonts w:ascii="Arial" w:hAnsi="Arial" w:cs="Arial"/>
          <w:color w:val="000000"/>
          <w:sz w:val="22"/>
          <w:szCs w:val="27"/>
          <w:highlight w:val="cyan"/>
          <w:lang w:val="en-US"/>
        </w:rPr>
        <w:t>mec_load_single_page</w:t>
      </w:r>
      <w:proofErr w:type="spellEnd"/>
      <w:r w:rsidRPr="008653F9">
        <w:rPr>
          <w:rFonts w:ascii="Arial" w:hAnsi="Arial" w:cs="Arial"/>
          <w:color w:val="000000"/>
          <w:sz w:val="22"/>
          <w:szCs w:val="27"/>
          <w:highlight w:val="cyan"/>
          <w:lang w:val="en-US"/>
        </w:rPr>
        <w:t xml:space="preserve"> AJAX action, available to unauthenticated users, leading to an unauthenticated SQL injection issue. Furthermore, this vulnerability is marked as </w:t>
      </w:r>
      <w:r w:rsidR="008653F9">
        <w:rPr>
          <w:rFonts w:ascii="Arial" w:hAnsi="Arial" w:cs="Arial"/>
          <w:color w:val="000000"/>
          <w:sz w:val="22"/>
          <w:szCs w:val="27"/>
          <w:highlight w:val="cyan"/>
          <w:lang w:val="en-US"/>
        </w:rPr>
        <w:t xml:space="preserve">  </w:t>
      </w:r>
      <w:r w:rsidRPr="008653F9">
        <w:rPr>
          <w:rFonts w:ascii="Arial" w:hAnsi="Arial" w:cs="Arial"/>
          <w:color w:val="000000"/>
          <w:sz w:val="22"/>
          <w:szCs w:val="27"/>
          <w:highlight w:val="cyan"/>
          <w:lang w:val="en-US"/>
        </w:rPr>
        <w:t>CVE-2021-24946.</w:t>
      </w:r>
    </w:p>
    <w:p w:rsidR="008653F9" w:rsidRDefault="008653F9" w:rsidP="0080424E">
      <w:pPr>
        <w:shd w:val="clear" w:color="auto" w:fill="FFFFFF"/>
        <w:ind w:left="709"/>
        <w:rPr>
          <w:rFonts w:ascii="Arial" w:hAnsi="Arial" w:cs="Arial"/>
          <w:color w:val="000000"/>
          <w:sz w:val="27"/>
          <w:szCs w:val="27"/>
          <w:lang w:val="en-US"/>
        </w:rPr>
      </w:pPr>
    </w:p>
    <w:p w:rsidR="0080424E" w:rsidRDefault="0080424E" w:rsidP="0080424E">
      <w:pPr>
        <w:shd w:val="clear" w:color="auto" w:fill="FFFFFF"/>
        <w:ind w:left="709"/>
        <w:rPr>
          <w:rFonts w:ascii="Arial" w:hAnsi="Arial" w:cs="Arial"/>
          <w:color w:val="000000"/>
          <w:sz w:val="27"/>
          <w:szCs w:val="27"/>
          <w:lang w:val="en-US"/>
        </w:rPr>
      </w:pPr>
    </w:p>
    <w:p w:rsidR="0080424E" w:rsidRPr="0080424E" w:rsidRDefault="0080424E" w:rsidP="0080424E">
      <w:pPr>
        <w:pStyle w:val="ListeParagraf"/>
        <w:spacing w:after="30"/>
        <w:textAlignment w:val="bottom"/>
        <w:rPr>
          <w:rFonts w:ascii="Verdana" w:hAnsi="Verdana"/>
          <w:b/>
          <w:bCs/>
          <w:color w:val="6C1D1F"/>
          <w:szCs w:val="36"/>
          <w:lang w:val="en-US"/>
        </w:rPr>
      </w:pPr>
    </w:p>
    <w:p w:rsidR="0080424E" w:rsidRDefault="0080424E" w:rsidP="0080424E">
      <w:pPr>
        <w:pStyle w:val="ListeParagraf"/>
      </w:pPr>
    </w:p>
    <w:p w:rsidR="00AD4139" w:rsidRDefault="00AD4139" w:rsidP="004A1C58"/>
    <w:sectPr w:rsidR="00AD413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3B9" w:rsidRDefault="00E243B9" w:rsidP="00A91AAF">
      <w:pPr>
        <w:spacing w:after="0" w:line="240" w:lineRule="auto"/>
      </w:pPr>
      <w:r>
        <w:separator/>
      </w:r>
    </w:p>
  </w:endnote>
  <w:endnote w:type="continuationSeparator" w:id="0">
    <w:p w:rsidR="00E243B9" w:rsidRDefault="00E243B9" w:rsidP="00A91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AAF" w:rsidRDefault="00A91AAF">
    <w:pPr>
      <w:pStyle w:val="AltBilgi"/>
    </w:pPr>
    <w:r>
      <w:rPr>
        <w:noProof/>
        <w:lang w:eastAsia="tr-TR"/>
      </w:rPr>
      <mc:AlternateContent>
        <mc:Choice Requires="wps">
          <w:drawing>
            <wp:anchor distT="0" distB="0" distL="114300" distR="114300" simplePos="0" relativeHeight="251657216"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21624d23a5fa6b94084b1e0b" descr="{&quot;HashCode&quot;:121863502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91AAF" w:rsidRPr="00A91AAF" w:rsidRDefault="00A91AAF" w:rsidP="00A91AAF">
                          <w:pPr>
                            <w:spacing w:after="0"/>
                            <w:jc w:val="center"/>
                            <w:rPr>
                              <w:rFonts w:ascii="Calibri" w:hAnsi="Calibri" w:cs="Calibri"/>
                              <w:color w:val="0000FF"/>
                              <w:sz w:val="20"/>
                            </w:rPr>
                          </w:pPr>
                          <w:r w:rsidRPr="00A91AAF">
                            <w:rPr>
                              <w:rFonts w:ascii="Calibri" w:hAnsi="Calibri" w:cs="Calibri"/>
                              <w:color w:val="0000FF"/>
                              <w:sz w:val="20"/>
                            </w:rPr>
                            <w:t>GENEL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1624d23a5fa6b94084b1e0b" o:spid="_x0000_s1026" type="#_x0000_t202" alt="{&quot;HashCode&quot;:1218635028,&quot;Height&quot;:841.0,&quot;Width&quot;:595.0,&quot;Placement&quot;:&quot;Footer&quot;,&quot;Index&quot;:&quot;Primary&quot;,&quot;Section&quot;:1,&quot;Top&quot;:0.0,&quot;Left&quot;:0.0}" style="position:absolute;left:0;text-align:left;margin-left:0;margin-top:805.3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" o:allowincell="f" filled="f" stroked="f" strokeweight=".5pt">
              <v:textbox inset=",0,,0">
                <w:txbxContent>
                  <w:p w:rsidR="00A91AAF" w:rsidRPr="00A91AAF" w:rsidRDefault="00A91AAF" w:rsidP="00A91AAF">
                    <w:pPr>
                      <w:spacing w:after="0"/>
                      <w:jc w:val="center"/>
                      <w:rPr>
                        <w:rFonts w:ascii="Calibri" w:hAnsi="Calibri" w:cs="Calibri"/>
                        <w:color w:val="0000FF"/>
                        <w:sz w:val="20"/>
                      </w:rPr>
                    </w:pPr>
                    <w:r w:rsidRPr="00A91AAF">
                      <w:rPr>
                        <w:rFonts w:ascii="Calibri" w:hAnsi="Calibri" w:cs="Calibri"/>
                        <w:color w:val="0000FF"/>
                        <w:sz w:val="20"/>
                      </w:rPr>
                      <w:t>GENEL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3B9" w:rsidRDefault="00E243B9" w:rsidP="00A91AAF">
      <w:pPr>
        <w:spacing w:after="0" w:line="240" w:lineRule="auto"/>
      </w:pPr>
      <w:r>
        <w:separator/>
      </w:r>
    </w:p>
  </w:footnote>
  <w:footnote w:type="continuationSeparator" w:id="0">
    <w:p w:rsidR="00E243B9" w:rsidRDefault="00E243B9" w:rsidP="00A91A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7108342"/>
      <w:docPartObj>
        <w:docPartGallery w:val="Watermarks"/>
        <w:docPartUnique/>
      </w:docPartObj>
    </w:sdtPr>
    <w:sdtEndPr/>
    <w:sdtContent>
      <w:p w:rsidR="00A91AAF" w:rsidRDefault="00E243B9">
        <w:pPr>
          <w:pStyle w:val="stBilgi"/>
        </w:pPr>
        <w:r>
          <w:rPr>
            <w:noProof/>
            <w:lang w:val="en-US" w:bidi="he-IL"/>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MSIPWM0PowerPlusWaterMarkObject" o:spid="_x0000_s2049" type="#_x0000_t136" alt="{&quot;HashCode&quot;:1811757867,&quot;Height&quot;:841.0,&quot;Width&quot;:595.0,&quot;Placement&quot;:&quot;Header&quot;,&quot;Index&quot;:&quot;Primary&quot;,&quot;Section&quot;:1,&quot;Top&quot;:-999995.0,&quot;Left&quot;:-999995.0}" style="position:absolute;left:0;text-align:left;margin-left:0;margin-top:0;width:74.1pt;height:32.3pt;rotation:315;z-index:-251658240;mso-position-horizontal:center;mso-position-horizontal-relative:margin;mso-position-vertical:center;mso-position-vertical-relative:margin" o:allowincell="f" fillcolor="black" stroked="f">
              <v:textpath style="font-family:&quot;Calibri&quot;;font-size:24pt" string="GENEL"/>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27291"/>
    <w:multiLevelType w:val="hybridMultilevel"/>
    <w:tmpl w:val="62C2413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5321F68"/>
    <w:multiLevelType w:val="hybridMultilevel"/>
    <w:tmpl w:val="62C2413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139"/>
    <w:rsid w:val="00094FA3"/>
    <w:rsid w:val="0021198C"/>
    <w:rsid w:val="00255CA1"/>
    <w:rsid w:val="00367964"/>
    <w:rsid w:val="00394481"/>
    <w:rsid w:val="00394BD6"/>
    <w:rsid w:val="0043590F"/>
    <w:rsid w:val="00466AB2"/>
    <w:rsid w:val="004A1C58"/>
    <w:rsid w:val="004E2D56"/>
    <w:rsid w:val="005316E4"/>
    <w:rsid w:val="0058765F"/>
    <w:rsid w:val="00751FA0"/>
    <w:rsid w:val="0076756B"/>
    <w:rsid w:val="007E1F66"/>
    <w:rsid w:val="0080424E"/>
    <w:rsid w:val="008653F9"/>
    <w:rsid w:val="008E3386"/>
    <w:rsid w:val="00994F6B"/>
    <w:rsid w:val="009A77B0"/>
    <w:rsid w:val="00A91AAF"/>
    <w:rsid w:val="00A94940"/>
    <w:rsid w:val="00AD4139"/>
    <w:rsid w:val="00CB07E7"/>
    <w:rsid w:val="00E243B9"/>
    <w:rsid w:val="00F351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C4F4F2"/>
  <w15:chartTrackingRefBased/>
  <w15:docId w15:val="{E7A9A5C0-D4A4-435E-8A6A-59661861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F66"/>
    <w:pPr>
      <w:jc w:val="both"/>
    </w:pPr>
    <w:rPr>
      <w:rFonts w:ascii="Times New Roman" w:hAnsi="Times New Roman"/>
      <w:sz w:val="24"/>
    </w:rPr>
  </w:style>
  <w:style w:type="paragraph" w:styleId="Balk1">
    <w:name w:val="heading 1"/>
    <w:basedOn w:val="Normal"/>
    <w:next w:val="Normal"/>
    <w:link w:val="Balk1Char"/>
    <w:autoRedefine/>
    <w:uiPriority w:val="9"/>
    <w:qFormat/>
    <w:rsid w:val="00CB07E7"/>
    <w:pPr>
      <w:keepNext/>
      <w:keepLines/>
      <w:spacing w:before="240" w:after="240"/>
      <w:outlineLvl w:val="0"/>
    </w:pPr>
    <w:rPr>
      <w:rFonts w:eastAsiaTheme="majorEastAsia" w:cs="Times New Roman"/>
      <w:b/>
      <w:sz w:val="28"/>
      <w:szCs w:val="24"/>
    </w:rPr>
  </w:style>
  <w:style w:type="paragraph" w:styleId="Balk2">
    <w:name w:val="heading 2"/>
    <w:basedOn w:val="Normal"/>
    <w:next w:val="Normal"/>
    <w:link w:val="Balk2Char"/>
    <w:uiPriority w:val="9"/>
    <w:unhideWhenUsed/>
    <w:qFormat/>
    <w:rsid w:val="004E2D56"/>
    <w:pPr>
      <w:keepNext/>
      <w:keepLines/>
      <w:spacing w:before="40" w:after="0"/>
      <w:outlineLvl w:val="1"/>
    </w:pPr>
    <w:rPr>
      <w:rFonts w:eastAsiaTheme="majorEastAsia" w:cstheme="majorBidi"/>
      <w:b/>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B07E7"/>
    <w:rPr>
      <w:rFonts w:ascii="Times New Roman" w:eastAsiaTheme="majorEastAsia" w:hAnsi="Times New Roman" w:cs="Times New Roman"/>
      <w:b/>
      <w:sz w:val="28"/>
      <w:szCs w:val="24"/>
    </w:rPr>
  </w:style>
  <w:style w:type="character" w:customStyle="1" w:styleId="Balk2Char">
    <w:name w:val="Başlık 2 Char"/>
    <w:basedOn w:val="VarsaylanParagrafYazTipi"/>
    <w:link w:val="Balk2"/>
    <w:uiPriority w:val="9"/>
    <w:rsid w:val="004E2D56"/>
    <w:rPr>
      <w:rFonts w:eastAsiaTheme="majorEastAsia" w:cstheme="majorBidi"/>
      <w:b/>
      <w:szCs w:val="26"/>
    </w:rPr>
  </w:style>
  <w:style w:type="paragraph" w:styleId="ListeParagraf">
    <w:name w:val="List Paragraph"/>
    <w:basedOn w:val="Normal"/>
    <w:uiPriority w:val="34"/>
    <w:qFormat/>
    <w:rsid w:val="00AD4139"/>
    <w:pPr>
      <w:ind w:left="720"/>
      <w:contextualSpacing/>
    </w:pPr>
  </w:style>
  <w:style w:type="paragraph" w:styleId="stBilgi">
    <w:name w:val="header"/>
    <w:basedOn w:val="Normal"/>
    <w:link w:val="stBilgiChar"/>
    <w:uiPriority w:val="99"/>
    <w:unhideWhenUsed/>
    <w:rsid w:val="00A91AA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91AAF"/>
    <w:rPr>
      <w:rFonts w:ascii="Times New Roman" w:hAnsi="Times New Roman"/>
      <w:sz w:val="24"/>
    </w:rPr>
  </w:style>
  <w:style w:type="paragraph" w:styleId="AltBilgi">
    <w:name w:val="footer"/>
    <w:basedOn w:val="Normal"/>
    <w:link w:val="AltBilgiChar"/>
    <w:uiPriority w:val="99"/>
    <w:unhideWhenUsed/>
    <w:rsid w:val="00A91AA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91AAF"/>
    <w:rPr>
      <w:rFonts w:ascii="Times New Roman" w:hAnsi="Times New Roman"/>
      <w:sz w:val="24"/>
    </w:rPr>
  </w:style>
  <w:style w:type="paragraph" w:customStyle="1" w:styleId="malicious">
    <w:name w:val="malicious"/>
    <w:basedOn w:val="Normal"/>
    <w:rsid w:val="0021198C"/>
    <w:pPr>
      <w:spacing w:before="100" w:beforeAutospacing="1" w:after="100" w:afterAutospacing="1" w:line="240" w:lineRule="auto"/>
      <w:jc w:val="left"/>
    </w:pPr>
    <w:rPr>
      <w:rFonts w:eastAsia="Times New Roman" w:cs="Times New Roman"/>
      <w:szCs w:val="24"/>
      <w:lang w:eastAsia="tr-TR"/>
    </w:rPr>
  </w:style>
  <w:style w:type="character" w:customStyle="1" w:styleId="individual-detection">
    <w:name w:val="individual-detection"/>
    <w:basedOn w:val="VarsaylanParagrafYazTipi"/>
    <w:rsid w:val="0021198C"/>
  </w:style>
  <w:style w:type="character" w:styleId="Kpr">
    <w:name w:val="Hyperlink"/>
    <w:basedOn w:val="VarsaylanParagrafYazTipi"/>
    <w:uiPriority w:val="99"/>
    <w:unhideWhenUsed/>
    <w:rsid w:val="00394481"/>
    <w:rPr>
      <w:color w:val="0563C1" w:themeColor="hyperlink"/>
      <w:u w:val="single"/>
    </w:rPr>
  </w:style>
  <w:style w:type="character" w:styleId="zlenenKpr">
    <w:name w:val="FollowedHyperlink"/>
    <w:basedOn w:val="VarsaylanParagrafYazTipi"/>
    <w:uiPriority w:val="99"/>
    <w:semiHidden/>
    <w:unhideWhenUsed/>
    <w:rsid w:val="00751F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38808">
      <w:bodyDiv w:val="1"/>
      <w:marLeft w:val="0"/>
      <w:marRight w:val="0"/>
      <w:marTop w:val="0"/>
      <w:marBottom w:val="0"/>
      <w:divBdr>
        <w:top w:val="none" w:sz="0" w:space="0" w:color="auto"/>
        <w:left w:val="none" w:sz="0" w:space="0" w:color="auto"/>
        <w:bottom w:val="none" w:sz="0" w:space="0" w:color="auto"/>
        <w:right w:val="none" w:sz="0" w:space="0" w:color="auto"/>
      </w:divBdr>
    </w:div>
    <w:div w:id="195000939">
      <w:bodyDiv w:val="1"/>
      <w:marLeft w:val="0"/>
      <w:marRight w:val="0"/>
      <w:marTop w:val="0"/>
      <w:marBottom w:val="0"/>
      <w:divBdr>
        <w:top w:val="none" w:sz="0" w:space="0" w:color="auto"/>
        <w:left w:val="none" w:sz="0" w:space="0" w:color="auto"/>
        <w:bottom w:val="none" w:sz="0" w:space="0" w:color="auto"/>
        <w:right w:val="none" w:sz="0" w:space="0" w:color="auto"/>
      </w:divBdr>
      <w:divsChild>
        <w:div w:id="1871871352">
          <w:marLeft w:val="0"/>
          <w:marRight w:val="0"/>
          <w:marTop w:val="0"/>
          <w:marBottom w:val="0"/>
          <w:divBdr>
            <w:top w:val="none" w:sz="0" w:space="0" w:color="auto"/>
            <w:left w:val="none" w:sz="0" w:space="0" w:color="auto"/>
            <w:bottom w:val="none" w:sz="0" w:space="0" w:color="auto"/>
            <w:right w:val="none" w:sz="0" w:space="0" w:color="auto"/>
          </w:divBdr>
          <w:divsChild>
            <w:div w:id="11468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4496">
      <w:bodyDiv w:val="1"/>
      <w:marLeft w:val="0"/>
      <w:marRight w:val="0"/>
      <w:marTop w:val="0"/>
      <w:marBottom w:val="0"/>
      <w:divBdr>
        <w:top w:val="none" w:sz="0" w:space="0" w:color="auto"/>
        <w:left w:val="none" w:sz="0" w:space="0" w:color="auto"/>
        <w:bottom w:val="none" w:sz="0" w:space="0" w:color="auto"/>
        <w:right w:val="none" w:sz="0" w:space="0" w:color="auto"/>
      </w:divBdr>
    </w:div>
    <w:div w:id="629941014">
      <w:bodyDiv w:val="1"/>
      <w:marLeft w:val="0"/>
      <w:marRight w:val="0"/>
      <w:marTop w:val="0"/>
      <w:marBottom w:val="0"/>
      <w:divBdr>
        <w:top w:val="none" w:sz="0" w:space="0" w:color="auto"/>
        <w:left w:val="none" w:sz="0" w:space="0" w:color="auto"/>
        <w:bottom w:val="none" w:sz="0" w:space="0" w:color="auto"/>
        <w:right w:val="none" w:sz="0" w:space="0" w:color="auto"/>
      </w:divBdr>
    </w:div>
    <w:div w:id="1377123256">
      <w:bodyDiv w:val="1"/>
      <w:marLeft w:val="0"/>
      <w:marRight w:val="0"/>
      <w:marTop w:val="0"/>
      <w:marBottom w:val="0"/>
      <w:divBdr>
        <w:top w:val="none" w:sz="0" w:space="0" w:color="auto"/>
        <w:left w:val="none" w:sz="0" w:space="0" w:color="auto"/>
        <w:bottom w:val="none" w:sz="0" w:space="0" w:color="auto"/>
        <w:right w:val="none" w:sz="0" w:space="0" w:color="auto"/>
      </w:divBdr>
    </w:div>
    <w:div w:id="1938825649">
      <w:bodyDiv w:val="1"/>
      <w:marLeft w:val="0"/>
      <w:marRight w:val="0"/>
      <w:marTop w:val="0"/>
      <w:marBottom w:val="0"/>
      <w:divBdr>
        <w:top w:val="none" w:sz="0" w:space="0" w:color="auto"/>
        <w:left w:val="none" w:sz="0" w:space="0" w:color="auto"/>
        <w:bottom w:val="none" w:sz="0" w:space="0" w:color="auto"/>
        <w:right w:val="none" w:sz="0" w:space="0" w:color="auto"/>
      </w:divBdr>
    </w:div>
    <w:div w:id="2034920214">
      <w:bodyDiv w:val="1"/>
      <w:marLeft w:val="0"/>
      <w:marRight w:val="0"/>
      <w:marTop w:val="0"/>
      <w:marBottom w:val="0"/>
      <w:divBdr>
        <w:top w:val="none" w:sz="0" w:space="0" w:color="auto"/>
        <w:left w:val="none" w:sz="0" w:space="0" w:color="auto"/>
        <w:bottom w:val="none" w:sz="0" w:space="0" w:color="auto"/>
        <w:right w:val="none" w:sz="0" w:space="0" w:color="auto"/>
      </w:divBdr>
      <w:divsChild>
        <w:div w:id="379522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tack.mitre.org/tactics/TA00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Azure%20Information%20Protection\WatermarkTemplate.dotx"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WatermarkTemplate.dotx</Template>
  <TotalTime>134</TotalTime>
  <Pages>1</Pages>
  <Words>282</Words>
  <Characters>1610</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Emir</dc:creator>
  <cp:keywords/>
  <dc:description/>
  <cp:lastModifiedBy>Emre Emir</cp:lastModifiedBy>
  <cp:revision>13</cp:revision>
  <dcterms:created xsi:type="dcterms:W3CDTF">2022-05-22T17:17:00Z</dcterms:created>
  <dcterms:modified xsi:type="dcterms:W3CDTF">2022-05-23T22:52:00Z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343b50-800d-472a-a8cd-5879a0359127_Enabled">
    <vt:lpwstr>true</vt:lpwstr>
  </property>
  <property fmtid="{D5CDD505-2E9C-101B-9397-08002B2CF9AE}" pid="3" name="MSIP_Label_7f343b50-800d-472a-a8cd-5879a0359127_SetDate">
    <vt:lpwstr>2022-05-23T13:08:58Z</vt:lpwstr>
  </property>
  <property fmtid="{D5CDD505-2E9C-101B-9397-08002B2CF9AE}" pid="4" name="MSIP_Label_7f343b50-800d-472a-a8cd-5879a0359127_Method">
    <vt:lpwstr>Standard</vt:lpwstr>
  </property>
  <property fmtid="{D5CDD505-2E9C-101B-9397-08002B2CF9AE}" pid="5" name="MSIP_Label_7f343b50-800d-472a-a8cd-5879a0359127_Name">
    <vt:lpwstr>General</vt:lpwstr>
  </property>
  <property fmtid="{D5CDD505-2E9C-101B-9397-08002B2CF9AE}" pid="6" name="MSIP_Label_7f343b50-800d-472a-a8cd-5879a0359127_SiteId">
    <vt:lpwstr>4554e04e-7eff-4a91-96d9-c3145aca1e64</vt:lpwstr>
  </property>
  <property fmtid="{D5CDD505-2E9C-101B-9397-08002B2CF9AE}" pid="7" name="MSIP_Label_7f343b50-800d-472a-a8cd-5879a0359127_ActionId">
    <vt:lpwstr>d9ead5d9-1466-460a-a517-c20442f878c8</vt:lpwstr>
  </property>
  <property fmtid="{D5CDD505-2E9C-101B-9397-08002B2CF9AE}" pid="8" name="MSIP_Label_7f343b50-800d-472a-a8cd-5879a0359127_ContentBits">
    <vt:lpwstr>6</vt:lpwstr>
  </property>
</Properties>
</file>