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D966" w:themeColor="accent4" w:themeTint="99"/>
  <w:body>
    <w:p w:rsidR="00085765" w:rsidRPr="00A708BE" w:rsidRDefault="00A708BE" w:rsidP="00A708BE">
      <w:pPr>
        <w:pStyle w:val="ListeParagraf"/>
        <w:numPr>
          <w:ilvl w:val="0"/>
          <w:numId w:val="1"/>
        </w:numPr>
        <w:rPr>
          <w:b/>
          <w:i/>
          <w:sz w:val="24"/>
          <w:u w:val="single"/>
        </w:rPr>
      </w:pPr>
      <w:r w:rsidRPr="00A708BE">
        <w:rPr>
          <w:b/>
          <w:i/>
          <w:sz w:val="24"/>
          <w:u w:val="single"/>
        </w:rPr>
        <w:t>Anlam Kayması: Bir kelimenin temel anlamından tamamen uzaklaşıp farklı anlam taşımasına denir.</w:t>
      </w:r>
    </w:p>
    <w:p w:rsidR="00A708BE" w:rsidRDefault="00A708BE" w:rsidP="00A708BE">
      <w:pPr>
        <w:pStyle w:val="ListeParagraf"/>
      </w:pPr>
      <w:r>
        <w:tab/>
      </w:r>
      <w:r>
        <w:tab/>
      </w:r>
      <w:r>
        <w:tab/>
      </w:r>
      <w:r>
        <w:tab/>
        <w:t>Hanımeli</w:t>
      </w:r>
      <w:r>
        <w:tab/>
        <w:t>Aslanağzı</w:t>
      </w:r>
    </w:p>
    <w:p w:rsidR="00A708BE" w:rsidRDefault="00A708BE" w:rsidP="00A708BE">
      <w:pPr>
        <w:pStyle w:val="ListeParagraf"/>
      </w:pPr>
    </w:p>
    <w:p w:rsidR="00A708BE" w:rsidRPr="00A708BE" w:rsidRDefault="00A708BE" w:rsidP="00A708BE">
      <w:pPr>
        <w:pStyle w:val="ListeParagraf"/>
        <w:numPr>
          <w:ilvl w:val="0"/>
          <w:numId w:val="1"/>
        </w:numPr>
      </w:pPr>
      <w:r>
        <w:rPr>
          <w:b/>
          <w:i/>
          <w:u w:val="single"/>
        </w:rPr>
        <w:t>Tür Kayması: Bir kelimenin türünü değiştirip başka türe geçmesine denir.</w:t>
      </w:r>
    </w:p>
    <w:p w:rsidR="00A708BE" w:rsidRDefault="00A708BE" w:rsidP="00A708BE">
      <w:pPr>
        <w:pStyle w:val="ListeParagraf"/>
      </w:pPr>
      <w:r>
        <w:tab/>
      </w:r>
      <w:r>
        <w:tab/>
        <w:t>Biçerdöver</w:t>
      </w:r>
      <w:r>
        <w:tab/>
        <w:t>Dedikodu</w:t>
      </w:r>
      <w:r>
        <w:tab/>
        <w:t>İmambayıldı</w:t>
      </w:r>
    </w:p>
    <w:p w:rsidR="00A708BE" w:rsidRDefault="00A708BE" w:rsidP="00A708BE">
      <w:pPr>
        <w:pStyle w:val="ListeParagraf"/>
      </w:pPr>
    </w:p>
    <w:p w:rsidR="00A708BE" w:rsidRDefault="00A708BE" w:rsidP="00A708BE">
      <w:pPr>
        <w:pStyle w:val="ListeParagraf"/>
        <w:jc w:val="center"/>
        <w:rPr>
          <w:b/>
          <w:i/>
          <w:sz w:val="40"/>
          <w:u w:val="single"/>
        </w:rPr>
      </w:pPr>
      <w:r w:rsidRPr="00A708BE">
        <w:rPr>
          <w:b/>
          <w:i/>
          <w:sz w:val="40"/>
          <w:u w:val="single"/>
        </w:rPr>
        <w:t>VİRGÜLÜN KULLANILDIĞI YERLER</w:t>
      </w:r>
    </w:p>
    <w:p w:rsidR="00A708BE" w:rsidRDefault="00A708BE" w:rsidP="00A708BE">
      <w:pPr>
        <w:pStyle w:val="ListeParagraf"/>
        <w:rPr>
          <w:b/>
          <w:i/>
          <w:u w:val="single"/>
        </w:rPr>
      </w:pPr>
      <w:r>
        <w:rPr>
          <w:b/>
          <w:i/>
          <w:u w:val="single"/>
        </w:rPr>
        <w:t>***** Sıralı</w:t>
      </w:r>
      <w:r w:rsidR="006E00AD">
        <w:rPr>
          <w:b/>
          <w:i/>
          <w:u w:val="single"/>
        </w:rPr>
        <w:t xml:space="preserve"> cümlelerden sonra koyulur.</w:t>
      </w:r>
    </w:p>
    <w:p w:rsidR="006E00AD" w:rsidRDefault="006E00AD" w:rsidP="00A708BE">
      <w:pPr>
        <w:pStyle w:val="ListeParagraf"/>
        <w:rPr>
          <w:b/>
        </w:rPr>
      </w:pPr>
      <w:r>
        <w:rPr>
          <w:b/>
        </w:rPr>
        <w:tab/>
      </w:r>
      <w:r w:rsidR="00733109">
        <w:rPr>
          <w:b/>
        </w:rPr>
        <w:t>Gittim, gördüm, geldim.</w:t>
      </w:r>
    </w:p>
    <w:p w:rsidR="00733109" w:rsidRDefault="00733109" w:rsidP="00A708BE">
      <w:pPr>
        <w:pStyle w:val="ListeParagraf"/>
        <w:rPr>
          <w:b/>
        </w:rPr>
      </w:pPr>
    </w:p>
    <w:p w:rsidR="00733109" w:rsidRDefault="00733109" w:rsidP="00A708BE">
      <w:pPr>
        <w:pStyle w:val="ListeParagraf"/>
        <w:rPr>
          <w:b/>
          <w:i/>
          <w:u w:val="single"/>
        </w:rPr>
      </w:pPr>
      <w:r>
        <w:rPr>
          <w:b/>
          <w:i/>
          <w:u w:val="single"/>
        </w:rPr>
        <w:t>***** İkilemeler arasına konulmaz</w:t>
      </w:r>
    </w:p>
    <w:p w:rsidR="00733109" w:rsidRDefault="00733109" w:rsidP="00A708BE">
      <w:pPr>
        <w:pStyle w:val="ListeParagraf"/>
        <w:rPr>
          <w:b/>
          <w:i/>
          <w:u w:val="single"/>
        </w:rPr>
      </w:pPr>
    </w:p>
    <w:p w:rsidR="00733109" w:rsidRDefault="00733109" w:rsidP="00A708BE">
      <w:pPr>
        <w:pStyle w:val="ListeParagraf"/>
        <w:rPr>
          <w:b/>
          <w:i/>
          <w:u w:val="single"/>
        </w:rPr>
      </w:pPr>
      <w:r>
        <w:rPr>
          <w:b/>
          <w:i/>
          <w:u w:val="single"/>
        </w:rPr>
        <w:t>***** Tırnak içinde olmayan alıntı cümlelerden sonra konulur.</w:t>
      </w:r>
    </w:p>
    <w:p w:rsidR="00733109" w:rsidRDefault="00733109" w:rsidP="00A708BE">
      <w:pPr>
        <w:pStyle w:val="ListeParagraf"/>
        <w:rPr>
          <w:b/>
          <w:i/>
          <w:u w:val="single"/>
        </w:rPr>
      </w:pPr>
    </w:p>
    <w:p w:rsidR="00733109" w:rsidRDefault="00733109" w:rsidP="00A708BE">
      <w:pPr>
        <w:pStyle w:val="ListeParagraf"/>
        <w:rPr>
          <w:b/>
          <w:i/>
          <w:u w:val="single"/>
        </w:rPr>
      </w:pPr>
      <w:r>
        <w:rPr>
          <w:b/>
          <w:i/>
          <w:u w:val="single"/>
        </w:rPr>
        <w:t>***** Hitap kelimelerinden sonra kullanılır.</w:t>
      </w:r>
    </w:p>
    <w:p w:rsidR="00733109" w:rsidRDefault="00733109" w:rsidP="00A708BE">
      <w:pPr>
        <w:pStyle w:val="ListeParagraf"/>
        <w:rPr>
          <w:b/>
        </w:rPr>
      </w:pPr>
      <w:r>
        <w:rPr>
          <w:b/>
        </w:rPr>
        <w:tab/>
        <w:t>Sevgili oğlum,</w:t>
      </w:r>
      <w:r>
        <w:rPr>
          <w:b/>
        </w:rPr>
        <w:tab/>
      </w:r>
      <w:r>
        <w:rPr>
          <w:b/>
        </w:rPr>
        <w:tab/>
        <w:t xml:space="preserve">Sayın Bakan, </w:t>
      </w:r>
      <w:r>
        <w:rPr>
          <w:b/>
        </w:rPr>
        <w:tab/>
        <w:t>Değerli kardeşim,</w:t>
      </w:r>
    </w:p>
    <w:p w:rsidR="00733109" w:rsidRDefault="00733109" w:rsidP="00A708BE">
      <w:pPr>
        <w:pStyle w:val="ListeParagraf"/>
        <w:rPr>
          <w:b/>
        </w:rPr>
      </w:pPr>
    </w:p>
    <w:p w:rsidR="00733109" w:rsidRDefault="00733109" w:rsidP="00A708BE">
      <w:pPr>
        <w:pStyle w:val="ListeParagraf"/>
        <w:rPr>
          <w:b/>
          <w:i/>
          <w:u w:val="single"/>
        </w:rPr>
      </w:pPr>
      <w:r>
        <w:rPr>
          <w:b/>
          <w:i/>
          <w:u w:val="single"/>
        </w:rPr>
        <w:t>****** Yazışmalarda başvurulan makamdan sonra konulur.</w:t>
      </w:r>
    </w:p>
    <w:p w:rsidR="00733109" w:rsidRDefault="00733109" w:rsidP="00A708BE">
      <w:pPr>
        <w:pStyle w:val="ListeParagraf"/>
        <w:rPr>
          <w:b/>
        </w:rPr>
      </w:pPr>
      <w:r>
        <w:rPr>
          <w:b/>
        </w:rPr>
        <w:tab/>
      </w:r>
      <w:r>
        <w:rPr>
          <w:b/>
        </w:rPr>
        <w:tab/>
        <w:t>Türk Dil Kurumu Başkanlığına,</w:t>
      </w:r>
    </w:p>
    <w:p w:rsidR="00733109" w:rsidRDefault="00733109" w:rsidP="00A708BE">
      <w:pPr>
        <w:pStyle w:val="ListeParagraf"/>
        <w:rPr>
          <w:b/>
        </w:rPr>
      </w:pPr>
    </w:p>
    <w:p w:rsidR="00733109" w:rsidRDefault="00733109" w:rsidP="00A708BE">
      <w:pPr>
        <w:pStyle w:val="ListeParagraf"/>
        <w:rPr>
          <w:b/>
          <w:i/>
          <w:u w:val="single"/>
        </w:rPr>
      </w:pPr>
      <w:r>
        <w:rPr>
          <w:b/>
          <w:i/>
          <w:u w:val="single"/>
        </w:rPr>
        <w:t>***** Sayıların kesirlerini ayırmada kullanılır.</w:t>
      </w:r>
    </w:p>
    <w:p w:rsidR="00733109" w:rsidRDefault="00733109" w:rsidP="00A708BE">
      <w:pPr>
        <w:pStyle w:val="ListeParagraf"/>
        <w:rPr>
          <w:b/>
        </w:rPr>
      </w:pPr>
      <w:r>
        <w:rPr>
          <w:b/>
        </w:rPr>
        <w:tab/>
        <w:t>40,06</w:t>
      </w:r>
      <w:r>
        <w:rPr>
          <w:b/>
        </w:rPr>
        <w:tab/>
      </w:r>
      <w:r>
        <w:rPr>
          <w:b/>
        </w:rPr>
        <w:tab/>
        <w:t>50,36</w:t>
      </w:r>
    </w:p>
    <w:p w:rsidR="00733109" w:rsidRDefault="00733109" w:rsidP="00A708BE">
      <w:pPr>
        <w:pStyle w:val="ListeParagraf"/>
        <w:rPr>
          <w:b/>
        </w:rPr>
      </w:pPr>
    </w:p>
    <w:p w:rsidR="00733109" w:rsidRDefault="00733109" w:rsidP="00A708BE">
      <w:pPr>
        <w:pStyle w:val="ListeParagraf"/>
        <w:rPr>
          <w:b/>
          <w:i/>
          <w:u w:val="single"/>
        </w:rPr>
      </w:pPr>
      <w:r>
        <w:rPr>
          <w:b/>
          <w:i/>
          <w:u w:val="single"/>
        </w:rPr>
        <w:t>****</w:t>
      </w:r>
      <w:r>
        <w:rPr>
          <w:b/>
          <w:i/>
          <w:u w:val="single"/>
        </w:rPr>
        <w:tab/>
        <w:t>Künye yazarken yazar basımevi ayırmada kullanılır.</w:t>
      </w:r>
    </w:p>
    <w:p w:rsidR="00733109" w:rsidRDefault="00733109" w:rsidP="00A708BE">
      <w:pPr>
        <w:pStyle w:val="ListeParagraf"/>
        <w:rPr>
          <w:b/>
        </w:rPr>
      </w:pPr>
      <w:r>
        <w:rPr>
          <w:b/>
        </w:rPr>
        <w:t xml:space="preserve"> </w:t>
      </w:r>
      <w:r>
        <w:rPr>
          <w:b/>
        </w:rPr>
        <w:tab/>
        <w:t>Özkan Mustafa, Tarih İçinde Türk Dili, İstanbul 1999</w:t>
      </w:r>
    </w:p>
    <w:p w:rsidR="00733109" w:rsidRDefault="00733109" w:rsidP="00A708BE">
      <w:pPr>
        <w:pStyle w:val="ListeParagraf"/>
        <w:rPr>
          <w:b/>
        </w:rPr>
      </w:pPr>
    </w:p>
    <w:p w:rsidR="00733109" w:rsidRPr="00733109" w:rsidRDefault="00733109" w:rsidP="00A708BE">
      <w:pPr>
        <w:pStyle w:val="ListeParagraf"/>
        <w:rPr>
          <w:b/>
        </w:rPr>
      </w:pPr>
      <w:bookmarkStart w:id="0" w:name="_GoBack"/>
      <w:bookmarkEnd w:id="0"/>
    </w:p>
    <w:sectPr w:rsidR="00733109" w:rsidRPr="007331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53925"/>
    <w:multiLevelType w:val="hybridMultilevel"/>
    <w:tmpl w:val="2378F720"/>
    <w:lvl w:ilvl="0" w:tplc="13146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BD0"/>
    <w:rsid w:val="00085765"/>
    <w:rsid w:val="006E00AD"/>
    <w:rsid w:val="00733109"/>
    <w:rsid w:val="00A708BE"/>
    <w:rsid w:val="00E6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35A65"/>
  <w15:chartTrackingRefBased/>
  <w15:docId w15:val="{97E73FB4-9F2E-47FE-A935-DD29E5D2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70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Emrullah</dc:creator>
  <cp:keywords/>
  <dc:description/>
  <cp:lastModifiedBy>Emrullah</cp:lastModifiedBy>
  <cp:revision>3</cp:revision>
  <dcterms:created xsi:type="dcterms:W3CDTF">2017-12-21T11:51:00Z</dcterms:created>
  <dcterms:modified xsi:type="dcterms:W3CDTF">2017-12-21T12:22:00Z</dcterms:modified>
</cp:coreProperties>
</file>