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课后作业二：概率分类法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任务：使用贝叶斯估计或MLE（最大似然估计），来预测鸢尾花数据集中花的种类。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数据集：鸢尾花数据集是统计学和机器学习中用于分类的经典数据集。该数据集包含了三种不同的鸢尾花：Setosa、Versicolor和Virginica，每种各50个样本。每个样本有四个属性：萼片长度、萼片宽度、花瓣长度和花瓣宽度，所有的测量单位都是厘米。数据集根据4:1的比例划分为训练集和测试集。概率分类法是一种基于概率理论的方法，适合处理此类分类问题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实现：</w:t>
      </w:r>
    </w:p>
    <w:p>
      <w:pPr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1.导入必要的库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5120" w:hanging="5120" w:hangingChars="3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34925</wp:posOffset>
                </wp:positionV>
                <wp:extent cx="76200" cy="507365"/>
                <wp:effectExtent l="0" t="4445" r="45720" b="6350"/>
                <wp:wrapNone/>
                <wp:docPr id="2" name="右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88790" y="3308985"/>
                          <a:ext cx="76200" cy="50736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238.2pt;margin-top:2.75pt;height:39.95pt;width:6pt;z-index:251659264;mso-width-relative:page;mso-height-relative:page;" filled="f" stroked="t" coordsize="21600,21600" o:gfxdata="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XcxptYAAAAIAQAADwAAAAAAAAABACAAAAAiAAAAZHJzL2Rvd25yZXYueG1s&#10;UEsBAhQAFAAAAAgAh07iQProOCn6AQAAwwMAAA4AAAAAAAAAAQAgAAAAJQEAAGRycy9lMm9Eb2Mu&#10;eG1sUEsFBgAAAAAGAAYAWQEAAJEFAAAAAA==&#10;" adj="270,10800">
                <v:fill on="f" focussize="0,0"/>
                <v:stroke weight="0.5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model_selection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train_test_split</w:t>
      </w: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 xml:space="preserve">      </w:t>
      </w:r>
      <w:r>
        <w:rPr>
          <w:rFonts w:hint="eastAsia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#机器学习中非常重要的库，包括一些分类、回归、聚类、降维、模型选择和预处理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5120" w:hanging="5120" w:hangingChars="3200"/>
        <w:jc w:val="left"/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neighbors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KNeighborsClassifier</w:t>
      </w:r>
      <w:r>
        <w:rPr>
          <w:rFonts w:hint="eastAsia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 xml:space="preserve">      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eastAsia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 xml:space="preserve">   #可视化工具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pd</w:t>
      </w:r>
      <w:r>
        <w:rPr>
          <w:rFonts w:hint="eastAsia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 xml:space="preserve">     #用来分析结构化数据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eastAsia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 xml:space="preserve">      #提供高性能的矩阵运算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csv</w:t>
      </w:r>
      <w:r>
        <w:rPr>
          <w:rFonts w:hint="eastAsia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 xml:space="preserve">    #读写文件的库</w:t>
      </w:r>
    </w:p>
    <w:p/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2.导入训练数据并提取特征值和目标值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"sepal length (cm)", "sepal width (cm)", "petal length (cm)", "petal width (cm)"</w:t>
      </w:r>
      <w:r>
        <w:rPr>
          <w:rFonts w:hint="eastAsia"/>
          <w:sz w:val="24"/>
          <w:szCs w:val="32"/>
          <w:lang w:val="en-US" w:eastAsia="zh-CN"/>
        </w:rPr>
        <w:t>为特征值，"species"为目标值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iris_data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'D:\dataenclorse\second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\i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ris_train.csv'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iris_data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"sepal length (cm)"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"sepal width (cm)"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"petal length (cm)"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"petal width (cm)"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iris_data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"species"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values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3.划分数据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构造训练数据和测试数据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train_test_split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4.构造knn模型并训练该模型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构造KNN模型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KNeighborsClassifier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n_neighbors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训练模型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5.加载iris_test.csv的数据并对iris_test.csv进行预测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做出预测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"D:\dataenclorse\second\iris_test.csv"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'D:\dataenclorse\second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\i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ris_test.csv'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"sepal length (cm)"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"sepal width (cm)"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"petal length (cm)"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"petal width (cm)"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grouped_data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grouped_data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[])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grouped_data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grouped_data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"预测的目标类别是：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'D:\dataenclorse\second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est.csv'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32"/>
          <w:lang w:val="en-US" w:eastAsia="zh-CN"/>
        </w:rPr>
        <w:t>6.</w:t>
      </w:r>
      <w:r>
        <w:rPr>
          <w:rFonts w:ascii="宋体" w:hAnsi="宋体" w:eastAsia="宋体" w:cs="宋体"/>
          <w:sz w:val="24"/>
          <w:szCs w:val="24"/>
        </w:rPr>
        <w:t>预测结果与加载的数据一起保存到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test.csv</w:t>
      </w:r>
      <w:r>
        <w:rPr>
          <w:rFonts w:ascii="宋体" w:hAnsi="宋体" w:eastAsia="宋体" w:cs="宋体"/>
          <w:sz w:val="24"/>
          <w:szCs w:val="24"/>
        </w:rPr>
        <w:t>文件中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getdata和getdata2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函数与作业一中一模一样，仅仅有读取文件的内容不同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'D:\dataenclorse\second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\i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ris_test.csv'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skiprows=14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'sepal length (cm)'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'sepal width (cm)'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getdata2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'D:\dataenclorse\second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\i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ris_test.csv'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skiprows=14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'petal length (cm)'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'petal width (cm)'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data_q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'iris_test.csv'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'iris_test.csv'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fieldnames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'sepal length(cm)'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'sepal width (cm)'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'petal length (cm)'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'petal width (cm)'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'class'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f_csv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DictWriter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fieldnames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fieldnames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f_csv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f_csv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'sepal length(cm)'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'sepal width (cm)'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'petal length (cm)'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'petal width (cm)'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'class'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]})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结果如下：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368300"/>
            <wp:effectExtent l="0" t="0" r="127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95800" cy="650557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4E86B8"/>
    <w:multiLevelType w:val="singleLevel"/>
    <w:tmpl w:val="664E86B8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xNmM2NTVmNjk5ZTU5Y2MyNDNmYzMwNmY4ZGMwYjYifQ=="/>
    <w:docVar w:name="KSO_WPS_MARK_KEY" w:val="a874102e-dc88-4132-ac83-a855539004e5"/>
  </w:docVars>
  <w:rsids>
    <w:rsidRoot w:val="7D835095"/>
    <w:rsid w:val="032558AB"/>
    <w:rsid w:val="34E56399"/>
    <w:rsid w:val="425828A0"/>
    <w:rsid w:val="65452002"/>
    <w:rsid w:val="655B1FE0"/>
    <w:rsid w:val="6EEE6C8A"/>
    <w:rsid w:val="7D83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606</Words>
  <Characters>2408</Characters>
  <Lines>0</Lines>
  <Paragraphs>0</Paragraphs>
  <TotalTime>9</TotalTime>
  <ScaleCrop>false</ScaleCrop>
  <LinksUpToDate>false</LinksUpToDate>
  <CharactersWithSpaces>2654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2024-06-09T00:33:00Z</dcterms:created>
  <dc:creator>许嘉琦</dc:creator>
  <cp:lastModifiedBy>许嘉琦</cp:lastModifiedBy>
  <dcterms:modified xsi:type="dcterms:W3CDTF">2024-06-09T02:26:42Z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743D62C871BD4F55BA6641FF612CE91E_11</vt:lpwstr>
  </property>
</Properties>
</file>