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32C25" w14:textId="1E089FFE" w:rsidR="0087006C" w:rsidRPr="0087006C" w:rsidRDefault="0087006C">
      <w:pPr>
        <w:rPr>
          <w:b/>
          <w:bCs/>
        </w:rPr>
      </w:pPr>
      <w:proofErr w:type="spellStart"/>
      <w:r>
        <w:rPr>
          <w:b/>
          <w:bCs/>
        </w:rPr>
        <w:t>Emugators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9/11/2023</w:t>
      </w:r>
    </w:p>
    <w:p w14:paraId="450E23FD" w14:textId="4CF426D9" w:rsidR="003C499A" w:rsidRDefault="00B05899">
      <w:r w:rsidRPr="00883339">
        <w:rPr>
          <w:b/>
          <w:bCs/>
          <w:u w:val="single"/>
        </w:rPr>
        <w:t xml:space="preserve">Filter </w:t>
      </w:r>
      <w:r w:rsidR="00883339" w:rsidRPr="00883339">
        <w:rPr>
          <w:b/>
          <w:bCs/>
          <w:u w:val="single"/>
        </w:rPr>
        <w:t>R</w:t>
      </w:r>
      <w:r w:rsidRPr="00883339">
        <w:rPr>
          <w:b/>
          <w:bCs/>
          <w:u w:val="single"/>
        </w:rPr>
        <w:t>esearch</w:t>
      </w:r>
      <w:r w:rsidR="0024774B">
        <w:rPr>
          <w:b/>
          <w:bCs/>
          <w:u w:val="single"/>
        </w:rPr>
        <w:t xml:space="preserve"> + Proof of Concept</w:t>
      </w:r>
      <w:r w:rsidR="003C499A">
        <w:br/>
      </w:r>
    </w:p>
    <w:p w14:paraId="28F19B0C" w14:textId="0010E5A4" w:rsidR="00883339" w:rsidRDefault="003C499A">
      <w:r>
        <w:t>NTSC transmission = North American color-encoding system. 30 fps refresh rate.</w:t>
      </w:r>
    </w:p>
    <w:p w14:paraId="3B3E949F" w14:textId="6AD87259" w:rsidR="00A174A6" w:rsidRDefault="00883339">
      <w:r>
        <w:t xml:space="preserve">Filters and overlays are </w:t>
      </w:r>
      <w:r w:rsidR="004F1BF0">
        <w:t>different but</w:t>
      </w:r>
      <w:r>
        <w:t xml:space="preserve"> can be used </w:t>
      </w:r>
      <w:r w:rsidR="004F1BF0">
        <w:t xml:space="preserve">in combination </w:t>
      </w:r>
      <w:r>
        <w:t xml:space="preserve">to achieve </w:t>
      </w:r>
      <w:r w:rsidR="004F1BF0">
        <w:t>graphically manipulated results.</w:t>
      </w:r>
    </w:p>
    <w:p w14:paraId="184A93B3" w14:textId="77777777" w:rsidR="00A174A6" w:rsidRDefault="00A174A6"/>
    <w:p w14:paraId="53605591" w14:textId="13C79284" w:rsidR="003C499A" w:rsidRDefault="003C499A">
      <w:r>
        <w:t>Current set-up:</w:t>
      </w:r>
    </w:p>
    <w:p w14:paraId="1453A4E0" w14:textId="3028D11E" w:rsidR="009E54A3" w:rsidRDefault="00883339" w:rsidP="009E54A3">
      <w:pPr>
        <w:pStyle w:val="ListParagraph"/>
        <w:numPr>
          <w:ilvl w:val="0"/>
          <w:numId w:val="1"/>
        </w:numPr>
      </w:pPr>
      <w:r>
        <w:t>Apply</w:t>
      </w:r>
      <w:r w:rsidR="003C499A">
        <w:t xml:space="preserve"> NTSC</w:t>
      </w:r>
      <w:r w:rsidR="004F1BF0">
        <w:t xml:space="preserve"> </w:t>
      </w:r>
      <w:r w:rsidR="003C499A">
        <w:t xml:space="preserve">2x filter and NTSC Palette </w:t>
      </w:r>
      <w:r>
        <w:t xml:space="preserve">from FCEUX on </w:t>
      </w:r>
      <w:proofErr w:type="gramStart"/>
      <w:r>
        <w:t>launch</w:t>
      </w:r>
      <w:proofErr w:type="gramEnd"/>
    </w:p>
    <w:p w14:paraId="409450CB" w14:textId="74CAC5CC" w:rsidR="009E54A3" w:rsidRDefault="009E54A3" w:rsidP="009E54A3">
      <w:r>
        <w:t>Future work:</w:t>
      </w:r>
    </w:p>
    <w:p w14:paraId="54577534" w14:textId="789E788D" w:rsidR="0024774B" w:rsidRDefault="009E54A3" w:rsidP="0024774B">
      <w:pPr>
        <w:pStyle w:val="ListParagraph"/>
        <w:numPr>
          <w:ilvl w:val="0"/>
          <w:numId w:val="1"/>
        </w:numPr>
      </w:pPr>
      <w:r>
        <w:t xml:space="preserve">Incorporate some code that manipulates the pixels like this: </w:t>
      </w:r>
      <w:hyperlink r:id="rId5" w:history="1">
        <w:r w:rsidR="0024774B" w:rsidRPr="00371A1F">
          <w:rPr>
            <w:rStyle w:val="Hyperlink"/>
          </w:rPr>
          <w:t>https://www.shadertoy.com/view/XsjSzR#</w:t>
        </w:r>
      </w:hyperlink>
    </w:p>
    <w:p w14:paraId="440589FB" w14:textId="77777777" w:rsidR="0024774B" w:rsidRDefault="0024774B" w:rsidP="0024774B"/>
    <w:p w14:paraId="05CD382D" w14:textId="77777777" w:rsidR="00A174A6" w:rsidRDefault="0024774B" w:rsidP="0024774B">
      <w:pPr>
        <w:rPr>
          <w:b/>
          <w:bCs/>
          <w:u w:val="single"/>
        </w:rPr>
      </w:pPr>
      <w:r w:rsidRPr="0024774B">
        <w:rPr>
          <w:b/>
          <w:bCs/>
          <w:u w:val="single"/>
        </w:rPr>
        <w:t xml:space="preserve">SFX </w:t>
      </w:r>
    </w:p>
    <w:p w14:paraId="2C4A9786" w14:textId="16A3A4DD" w:rsidR="00A174A6" w:rsidRDefault="00A174A6" w:rsidP="0024774B">
      <w:r>
        <w:t xml:space="preserve">Sound effects </w:t>
      </w:r>
      <w:r w:rsidR="00FF6C10">
        <w:t xml:space="preserve">are an element that can make an experience feel more immersive and authentic. The goal for this feature is to include it as one of the secondary aesthetic elements. </w:t>
      </w:r>
    </w:p>
    <w:p w14:paraId="369A783A" w14:textId="1DB21CC3" w:rsidR="00FF6C10" w:rsidRDefault="00FF6C10" w:rsidP="0024774B">
      <w:r>
        <w:t>As far as implementation, the method would be to associate sound clips with their actions in the GUI code, for example:</w:t>
      </w:r>
    </w:p>
    <w:p w14:paraId="527A4C31" w14:textId="3157F7E4" w:rsidR="00FF6C10" w:rsidRDefault="00FF6C10" w:rsidP="0024774B">
      <w:r>
        <w:t xml:space="preserve">Action: Drag and drop a cartridge </w:t>
      </w:r>
    </w:p>
    <w:p w14:paraId="527A75D9" w14:textId="52CEC8D8" w:rsidR="00FF6C10" w:rsidRPr="00A174A6" w:rsidRDefault="00FF6C10" w:rsidP="0024774B">
      <w:r>
        <w:tab/>
        <w:t>Upon a successful cartridge drop, a sound effect would be triggered along with loading the ROM.</w:t>
      </w:r>
    </w:p>
    <w:p w14:paraId="3E1D4FEF" w14:textId="77777777" w:rsidR="00A174A6" w:rsidRDefault="00A174A6" w:rsidP="0024774B">
      <w:pPr>
        <w:rPr>
          <w:b/>
          <w:bCs/>
          <w:u w:val="single"/>
        </w:rPr>
      </w:pPr>
    </w:p>
    <w:p w14:paraId="0AE73E59" w14:textId="2D4EABB0" w:rsidR="0024774B" w:rsidRDefault="0024774B" w:rsidP="0024774B">
      <w:pPr>
        <w:rPr>
          <w:b/>
          <w:bCs/>
          <w:u w:val="single"/>
        </w:rPr>
      </w:pPr>
      <w:r w:rsidRPr="0024774B">
        <w:rPr>
          <w:b/>
          <w:bCs/>
          <w:u w:val="single"/>
        </w:rPr>
        <w:t>Other Aesthetic Elements</w:t>
      </w:r>
    </w:p>
    <w:p w14:paraId="0E1384D6" w14:textId="12DDC50D" w:rsidR="0024774B" w:rsidRDefault="00FF6C10" w:rsidP="0024774B">
      <w:r>
        <w:t xml:space="preserve">After experimenting with more GUI elements such as </w:t>
      </w:r>
      <w:r w:rsidR="0087006C">
        <w:t>new windows and menus, the next path forward is to expand the museum experience by including artistic and historical material in the form of a museum tour feature. The following mock-up illustrates how this feature would show up and be accessed by the user from the GUI.</w:t>
      </w:r>
    </w:p>
    <w:p w14:paraId="1FD5651A" w14:textId="46783986" w:rsidR="0087006C" w:rsidRDefault="0087006C" w:rsidP="0087006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3485A23" wp14:editId="474F6C22">
                <wp:simplePos x="0" y="0"/>
                <wp:positionH relativeFrom="column">
                  <wp:posOffset>3365500</wp:posOffset>
                </wp:positionH>
                <wp:positionV relativeFrom="paragraph">
                  <wp:posOffset>3517900</wp:posOffset>
                </wp:positionV>
                <wp:extent cx="1689100" cy="2413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91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AA242" w14:textId="7CEB1EDB" w:rsidR="0087006C" w:rsidRPr="0087006C" w:rsidRDefault="0087006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7006C">
                              <w:rPr>
                                <w:b/>
                                <w:bCs/>
                              </w:rPr>
                              <w:t>View Artwork and Trivia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485A2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65pt;margin-top:277pt;width:133pt;height:1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" filled="f" stroked="f">
                <v:textbox>
                  <w:txbxContent>
                    <w:p w14:paraId="74EAA242" w14:textId="7CEB1EDB" w:rsidR="0087006C" w:rsidRPr="0087006C" w:rsidRDefault="0087006C">
                      <w:pPr>
                        <w:rPr>
                          <w:b/>
                          <w:bCs/>
                        </w:rPr>
                      </w:pPr>
                      <w:r w:rsidRPr="0087006C">
                        <w:rPr>
                          <w:b/>
                          <w:bCs/>
                        </w:rPr>
                        <w:t>View Artwork and Trivia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540249" wp14:editId="21367E1E">
                <wp:simplePos x="0" y="0"/>
                <wp:positionH relativeFrom="column">
                  <wp:posOffset>3270250</wp:posOffset>
                </wp:positionH>
                <wp:positionV relativeFrom="paragraph">
                  <wp:posOffset>3517900</wp:posOffset>
                </wp:positionV>
                <wp:extent cx="1873250" cy="292100"/>
                <wp:effectExtent l="38100" t="38100" r="31750" b="31750"/>
                <wp:wrapNone/>
                <wp:docPr id="67802348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2921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2C223A" id="Rectangle: Rounded Corners 3" o:spid="_x0000_s1026" style="position:absolute;margin-left:257.5pt;margin-top:277pt;width:147.5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" fillcolor="white [3212]" strokecolor="#c00000" strokeweight="6pt">
                <v:stroke joinstyle="miter"/>
              </v:roundrect>
            </w:pict>
          </mc:Fallback>
        </mc:AlternateContent>
      </w:r>
      <w:r w:rsidRPr="0087006C">
        <w:drawing>
          <wp:inline distT="0" distB="0" distL="0" distR="0" wp14:anchorId="12ED0AC6" wp14:editId="0D439C41">
            <wp:extent cx="5365750" cy="3962400"/>
            <wp:effectExtent l="0" t="0" r="6350" b="0"/>
            <wp:docPr id="1386105423" name="Picture 2" descr="A video game console and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05423" name="Picture 2" descr="A video game console and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 radius="3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15FD" w14:textId="78DDE4CE" w:rsidR="0087006C" w:rsidRPr="00FF6C10" w:rsidRDefault="0087006C" w:rsidP="0087006C">
      <w:pPr>
        <w:jc w:val="center"/>
      </w:pPr>
      <w:r>
        <w:t>Figure 1: Mock-up of Museum Exhibit button (game-specific)</w:t>
      </w:r>
    </w:p>
    <w:sectPr w:rsidR="0087006C" w:rsidRPr="00FF6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E64A24"/>
    <w:multiLevelType w:val="hybridMultilevel"/>
    <w:tmpl w:val="B344D80C"/>
    <w:lvl w:ilvl="0" w:tplc="934678CC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137289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899"/>
    <w:rsid w:val="000A0439"/>
    <w:rsid w:val="0024774B"/>
    <w:rsid w:val="003C499A"/>
    <w:rsid w:val="003E44EA"/>
    <w:rsid w:val="004F1BF0"/>
    <w:rsid w:val="0087006C"/>
    <w:rsid w:val="00883339"/>
    <w:rsid w:val="009E54A3"/>
    <w:rsid w:val="00A174A6"/>
    <w:rsid w:val="00B05899"/>
    <w:rsid w:val="00FF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CEF2D"/>
  <w15:chartTrackingRefBased/>
  <w15:docId w15:val="{0356AF30-9859-4484-8B65-EE6744597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49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7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77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shadertoy.com/view/XsjSzR#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2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Elfasi, Fatima</dc:creator>
  <cp:keywords/>
  <dc:description/>
  <cp:lastModifiedBy>Elfasi, Fatima</cp:lastModifiedBy>
  <cp:revision>2</cp:revision>
  <dcterms:created xsi:type="dcterms:W3CDTF">2023-09-11T19:18:00Z</dcterms:created>
  <dcterms:modified xsi:type="dcterms:W3CDTF">2023-09-12T01:41:00Z</dcterms:modified>
</cp:coreProperties>
</file>