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5676" w14:textId="1E92CD40" w:rsidR="000B3D7F" w:rsidRPr="007D2B1E" w:rsidRDefault="000B3D7F" w:rsidP="000B3D7F">
      <w:pPr>
        <w:pStyle w:val="Heading1"/>
        <w:rPr>
          <w:rFonts w:ascii="Arial Black" w:hAnsi="Arial Black" w:cs="Arial"/>
          <w:color w:val="000000" w:themeColor="text1"/>
          <w:sz w:val="36"/>
          <w:szCs w:val="36"/>
        </w:rPr>
      </w:pPr>
      <w:r w:rsidRPr="007D2B1E">
        <w:rPr>
          <w:rFonts w:ascii="Arial Black" w:hAnsi="Arial Black" w:cs="Arial"/>
          <w:color w:val="000000" w:themeColor="text1"/>
          <w:sz w:val="36"/>
          <w:szCs w:val="36"/>
        </w:rPr>
        <w:t xml:space="preserve">Work Instruction: EZ Metadata Creator – </w:t>
      </w:r>
      <w:r>
        <w:rPr>
          <w:rFonts w:ascii="Arial Black" w:hAnsi="Arial Black" w:cs="Arial"/>
          <w:color w:val="000000" w:themeColor="text1"/>
          <w:sz w:val="36"/>
          <w:szCs w:val="36"/>
        </w:rPr>
        <w:t>EMEA</w:t>
      </w:r>
    </w:p>
    <w:p w14:paraId="1011DB51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175BDD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Purpose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Generate metadata files (Excel and CSV) for environmental restrictions applied to vehicles based on zone, days, time, and vehicle characteristics.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On the Home page, select the designated zone:</w:t>
      </w:r>
    </w:p>
    <w:p w14:paraId="532BF1EB" w14:textId="42408A89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10F82EF" wp14:editId="0B1EEA83">
            <wp:extent cx="5616427" cy="1943268"/>
            <wp:effectExtent l="0" t="0" r="3810" b="0"/>
            <wp:docPr id="22944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CE5" w14:textId="77777777" w:rsidR="000B3D7F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0783CA" w14:textId="4B99A9B2" w:rsidR="00F043DB" w:rsidRPr="00F043DB" w:rsidRDefault="00F043DB" w:rsidP="000B3D7F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043DB">
        <w:rPr>
          <w:rFonts w:ascii="Arial" w:hAnsi="Arial" w:cs="Arial"/>
          <w:color w:val="000000" w:themeColor="text1"/>
          <w:sz w:val="24"/>
          <w:szCs w:val="24"/>
          <w:lang w:val="pt-BR"/>
        </w:rPr>
        <w:t>Li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nk: </w:t>
      </w:r>
      <w:hyperlink r:id="rId6" w:history="1">
        <w:r w:rsidR="00236F8B" w:rsidRPr="00927DD1">
          <w:rPr>
            <w:rStyle w:val="Hyperlink"/>
            <w:rFonts w:ascii="Arial" w:hAnsi="Arial" w:cs="Arial"/>
            <w:sz w:val="24"/>
            <w:szCs w:val="24"/>
            <w:lang w:val="pt-BR"/>
          </w:rPr>
          <w:t>https://2raxaxqzarwdf6ffwlnacj.streamlit.app/EMEA_Zone</w:t>
        </w:r>
      </w:hyperlink>
      <w:r w:rsidR="00236F8B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2DB1B5F1" w14:textId="43582A33" w:rsidR="000B3D7F" w:rsidRPr="00347B25" w:rsidRDefault="000B3D7F" w:rsidP="000B3D7F">
      <w:pPr>
        <w:rPr>
          <w:rFonts w:ascii="Arial" w:hAnsi="Arial" w:cs="Arial"/>
          <w:b/>
          <w:bCs/>
          <w:color w:val="C00000"/>
          <w:sz w:val="32"/>
          <w:szCs w:val="32"/>
          <w:lang w:val="pt-BR"/>
        </w:rPr>
      </w:pPr>
      <w:r w:rsidRPr="00347B25">
        <w:rPr>
          <w:rFonts w:ascii="Arial" w:hAnsi="Arial" w:cs="Arial"/>
          <w:b/>
          <w:bCs/>
          <w:color w:val="C00000"/>
          <w:sz w:val="32"/>
          <w:szCs w:val="32"/>
          <w:lang w:val="pt-BR"/>
        </w:rPr>
        <w:t xml:space="preserve">EZ Metadata Creator - </w:t>
      </w:r>
      <w:r w:rsidRPr="00347B25">
        <w:rPr>
          <w:rFonts w:ascii="Arial" w:hAnsi="Arial" w:cs="Arial"/>
          <w:b/>
          <w:bCs/>
          <w:color w:val="C00000"/>
          <w:sz w:val="32"/>
          <w:szCs w:val="32"/>
          <w:lang w:val="pt-BR"/>
        </w:rPr>
        <w:t>EMEA</w:t>
      </w:r>
    </w:p>
    <w:p w14:paraId="159DB5D8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319B4">
        <w:rPr>
          <w:rFonts w:ascii="Arial" w:hAnsi="Arial" w:cs="Arial"/>
          <w:b/>
          <w:bCs/>
          <w:color w:val="000000" w:themeColor="text1"/>
          <w:sz w:val="24"/>
          <w:szCs w:val="24"/>
        </w:rPr>
        <w:t>City Identification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In this first section, you must enter the exact name of the zone or city, as well as its identifier.</w:t>
      </w:r>
    </w:p>
    <w:p w14:paraId="5E55EA65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5D59BE3" wp14:editId="6EC9F747">
            <wp:extent cx="5014395" cy="1219306"/>
            <wp:effectExtent l="0" t="0" r="0" b="0"/>
            <wp:docPr id="405691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19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171C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994EA9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E60A35" w14:textId="77777777" w:rsidR="00347B25" w:rsidRDefault="00347B25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3D9631" w14:textId="3D0AE453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Vehicle Types</w:t>
      </w:r>
    </w:p>
    <w:p w14:paraId="19B79558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Here you will find the full list of vehicle categories to which a restriction can be applied. You may select a single option or multiple available options.</w:t>
      </w:r>
    </w:p>
    <w:p w14:paraId="32E905A5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5205840" wp14:editId="54E67A06">
            <wp:extent cx="4991533" cy="2469094"/>
            <wp:effectExtent l="0" t="0" r="0" b="7620"/>
            <wp:docPr id="41608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905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85D2A2" w14:textId="454AF732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Restrictions</w:t>
      </w:r>
    </w:p>
    <w:p w14:paraId="16EE6513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section is essential to indicate the type of restriction that will apply in the metadata.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The following restriction types are available:</w:t>
      </w:r>
    </w:p>
    <w:p w14:paraId="41F54216" w14:textId="7C5DB4E0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EMISSION STANDARD</w:t>
      </w:r>
    </w:p>
    <w:p w14:paraId="06CB11ED" w14:textId="607114B6" w:rsidR="00B920EA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EMISSION STANDARD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vehicle circulation is restricted based on the type of emissions they produce. This restriction is only applied in zones that follow European standards.</w:t>
      </w:r>
      <w:r w:rsidR="00B920EA">
        <w:rPr>
          <w:noProof/>
          <w14:ligatures w14:val="standardContextual"/>
        </w:rPr>
        <w:drawing>
          <wp:inline distT="0" distB="0" distL="0" distR="0" wp14:anchorId="5205774C" wp14:editId="36BE8AE2">
            <wp:extent cx="5494496" cy="670618"/>
            <wp:effectExtent l="0" t="0" r="0" b="0"/>
            <wp:docPr id="10670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3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E91">
        <w:rPr>
          <w:rFonts w:ascii="Arial" w:hAnsi="Arial" w:cs="Arial"/>
          <w:color w:val="000000" w:themeColor="text1"/>
        </w:rPr>
        <w:br/>
      </w:r>
    </w:p>
    <w:p w14:paraId="3EC089BA" w14:textId="16CD4548" w:rsidR="00D72385" w:rsidRPr="009E20EB" w:rsidRDefault="00D72385" w:rsidP="009E20EB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>
        <w:rPr>
          <w:rFonts w:ascii="Arial" w:hAnsi="Arial" w:cs="Arial"/>
          <w:color w:val="000000" w:themeColor="text1"/>
        </w:rPr>
        <w:t>Emission Standard</w:t>
      </w:r>
      <w:r w:rsidRPr="00184E91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5BE79DC4" wp14:editId="5F9C5FE6">
            <wp:extent cx="5494496" cy="624894"/>
            <wp:effectExtent l="0" t="0" r="0" b="3810"/>
            <wp:docPr id="121439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6C2B" w14:textId="77777777" w:rsidR="00347B25" w:rsidRDefault="00347B2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025E3A7" w14:textId="77777777" w:rsidR="00347B25" w:rsidRDefault="00347B2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067926FC" w14:textId="54C18C08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FUEL TYPE</w:t>
      </w:r>
    </w:p>
    <w:p w14:paraId="70D94CAA" w14:textId="67B018A8" w:rsidR="00D72385" w:rsidRDefault="00D72385" w:rsidP="00D72385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FUEL TYPE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vehicle circulation is restricted based on the type of fuel used.</w:t>
      </w:r>
    </w:p>
    <w:p w14:paraId="4252A43C" w14:textId="47C24359" w:rsidR="00B920EA" w:rsidRPr="00184E91" w:rsidRDefault="00B920EA" w:rsidP="00D72385">
      <w:pPr>
        <w:ind w:left="1416"/>
        <w:rPr>
          <w:rFonts w:ascii="Arial" w:hAnsi="Arial" w:cs="Arial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029E81B5" wp14:editId="23E8EAA2">
            <wp:extent cx="5479255" cy="701101"/>
            <wp:effectExtent l="0" t="0" r="7620" b="3810"/>
            <wp:docPr id="1834522680" name="Picture 1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2680" name="Picture 1" descr="A black rectangular object with a white strip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306" w14:textId="4846943E" w:rsidR="00D72385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823203">
        <w:rPr>
          <w:rFonts w:ascii="Arial" w:hAnsi="Arial" w:cs="Arial"/>
          <w:color w:val="000000" w:themeColor="text1"/>
        </w:rPr>
        <w:t>Fuel Type</w:t>
      </w:r>
      <w:r w:rsidR="00B920E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591CCA8D" wp14:editId="40936CA6">
            <wp:extent cx="5471634" cy="624894"/>
            <wp:effectExtent l="0" t="0" r="0" b="3810"/>
            <wp:docPr id="159814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4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F0C2" w14:textId="77777777" w:rsidR="00B920EA" w:rsidRPr="00B920EA" w:rsidRDefault="00B920EA" w:rsidP="00B920EA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14:paraId="2A09E0C0" w14:textId="5540E740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MAX NUMBER OF PASSENGERS</w:t>
      </w:r>
    </w:p>
    <w:p w14:paraId="04B7F04F" w14:textId="7FE4198A" w:rsidR="00B920EA" w:rsidRPr="00184E91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MAX NUMBERS OF PASSENGERS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vehicle circulation is restricted based on the number of passengers onboard.</w:t>
      </w:r>
      <w:r w:rsidR="00B920EA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6CB4C98D" wp14:editId="6EA52154">
            <wp:extent cx="5494496" cy="632515"/>
            <wp:effectExtent l="0" t="0" r="0" b="0"/>
            <wp:docPr id="147935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4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4F21" w14:textId="297BCAC7" w:rsidR="00B920EA" w:rsidRPr="00B920EA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DC19F8">
        <w:rPr>
          <w:rFonts w:ascii="Arial" w:hAnsi="Arial" w:cs="Arial"/>
          <w:color w:val="000000" w:themeColor="text1"/>
        </w:rPr>
        <w:t xml:space="preserve">Max Numbers </w:t>
      </w:r>
      <w:proofErr w:type="gramStart"/>
      <w:r w:rsidR="00DC19F8">
        <w:rPr>
          <w:rFonts w:ascii="Arial" w:hAnsi="Arial" w:cs="Arial"/>
          <w:color w:val="000000" w:themeColor="text1"/>
        </w:rPr>
        <w:t>Of</w:t>
      </w:r>
      <w:proofErr w:type="gramEnd"/>
      <w:r w:rsidR="00DC19F8">
        <w:rPr>
          <w:rFonts w:ascii="Arial" w:hAnsi="Arial" w:cs="Arial"/>
          <w:color w:val="000000" w:themeColor="text1"/>
        </w:rPr>
        <w:t xml:space="preserve"> Passengers</w:t>
      </w:r>
      <w:r w:rsidR="00B920EA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71D4E885" wp14:editId="0FE93BFE">
            <wp:extent cx="5509737" cy="678239"/>
            <wp:effectExtent l="0" t="0" r="0" b="7620"/>
            <wp:docPr id="7483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0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F7A1" w14:textId="77777777" w:rsidR="00B920EA" w:rsidRDefault="00B920EA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9BC2EEA" w14:textId="77777777" w:rsidR="00236F8B" w:rsidRDefault="00236F8B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E54E781" w14:textId="77777777" w:rsidR="00236F8B" w:rsidRDefault="00236F8B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2293F5D" w14:textId="77777777" w:rsidR="00236F8B" w:rsidRDefault="00236F8B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EC48B0C" w14:textId="77777777" w:rsidR="00236F8B" w:rsidRDefault="00236F8B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31AB14A" w14:textId="77777777" w:rsidR="00236F8B" w:rsidRDefault="00236F8B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50795DC8" w14:textId="77777777" w:rsidR="00236F8B" w:rsidRDefault="00236F8B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4044C2F9" w14:textId="52102572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COMMERCIAL</w:t>
      </w:r>
    </w:p>
    <w:p w14:paraId="28F8A379" w14:textId="778522F7" w:rsidR="00D72385" w:rsidRDefault="00D72385" w:rsidP="00D72385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COMMERCIAL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the circulation of vehicles used for commercial activities or goods transport is limited.</w:t>
      </w:r>
    </w:p>
    <w:p w14:paraId="0EAA5B27" w14:textId="1A85E76C" w:rsidR="00B920EA" w:rsidRPr="00184E91" w:rsidRDefault="00B920EA" w:rsidP="00D72385">
      <w:pPr>
        <w:ind w:left="1416"/>
        <w:rPr>
          <w:rFonts w:ascii="Arial" w:hAnsi="Arial" w:cs="Arial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1E0BD2E2" wp14:editId="46A5E7DE">
            <wp:extent cx="5486875" cy="624894"/>
            <wp:effectExtent l="0" t="0" r="0" b="3810"/>
            <wp:docPr id="61027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73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5800" w14:textId="2F7A5552" w:rsidR="00D72385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DC19F8">
        <w:rPr>
          <w:rFonts w:ascii="Arial" w:hAnsi="Arial" w:cs="Arial"/>
          <w:color w:val="000000" w:themeColor="text1"/>
        </w:rPr>
        <w:t>Commercial</w:t>
      </w:r>
      <w:r w:rsidR="00B920EA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35357827" wp14:editId="5F4F37CC">
            <wp:extent cx="5494496" cy="632515"/>
            <wp:effectExtent l="0" t="0" r="0" b="0"/>
            <wp:docPr id="196703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5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3675" w14:textId="77777777" w:rsidR="00B920EA" w:rsidRDefault="00B920EA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56B555F" w14:textId="0327FB31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ENVIRONMENTAL BADGE</w:t>
      </w:r>
    </w:p>
    <w:p w14:paraId="66B6B832" w14:textId="1A45EDD6" w:rsidR="00B920EA" w:rsidRPr="00184E91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ENVIRONMENTAL BADGE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circulation is limited based on the vehicle’s classification, typically determined by a sticker.</w:t>
      </w:r>
      <w:r w:rsidR="00B920EA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07C1E497" wp14:editId="346B3106">
            <wp:extent cx="5486875" cy="624894"/>
            <wp:effectExtent l="0" t="0" r="0" b="3810"/>
            <wp:docPr id="18870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5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8847" w14:textId="307E1989" w:rsidR="00B920EA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DC19F8">
        <w:rPr>
          <w:rFonts w:ascii="Arial" w:hAnsi="Arial" w:cs="Arial"/>
          <w:color w:val="000000" w:themeColor="text1"/>
        </w:rPr>
        <w:t>Environmental Badge</w:t>
      </w:r>
      <w:r w:rsidR="00B920EA">
        <w:rPr>
          <w:noProof/>
          <w14:ligatures w14:val="standardContextual"/>
        </w:rPr>
        <w:drawing>
          <wp:inline distT="0" distB="0" distL="0" distR="0" wp14:anchorId="6B263B6B" wp14:editId="34C26F15">
            <wp:extent cx="5494496" cy="632515"/>
            <wp:effectExtent l="0" t="0" r="0" b="0"/>
            <wp:docPr id="191343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33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DE5A" w14:textId="77777777" w:rsidR="00D72385" w:rsidRDefault="00D72385" w:rsidP="00D72385">
      <w:pPr>
        <w:ind w:left="708"/>
        <w:rPr>
          <w:rFonts w:ascii="Arial" w:hAnsi="Arial" w:cs="Arial"/>
          <w:color w:val="000000" w:themeColor="text1"/>
        </w:rPr>
      </w:pPr>
    </w:p>
    <w:p w14:paraId="67806D26" w14:textId="7E029553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ABSOLUTE VEHICLE AGE</w:t>
      </w:r>
    </w:p>
    <w:p w14:paraId="44E82C23" w14:textId="55761994" w:rsidR="00D72385" w:rsidRDefault="00D72385" w:rsidP="00D72385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ABSOLUTE VEHICLE AGE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circulation is limited based on the vehicle’s specific age, generally measured in years since manufacturing.</w:t>
      </w:r>
    </w:p>
    <w:p w14:paraId="392D3DDE" w14:textId="51788402" w:rsidR="00B920EA" w:rsidRPr="00184E91" w:rsidRDefault="00B920EA" w:rsidP="00D72385">
      <w:pPr>
        <w:ind w:left="1416"/>
        <w:rPr>
          <w:rFonts w:ascii="Arial" w:hAnsi="Arial" w:cs="Arial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176D115A" wp14:editId="273F40A4">
            <wp:extent cx="5494496" cy="685859"/>
            <wp:effectExtent l="0" t="0" r="0" b="0"/>
            <wp:docPr id="1643046867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6867" name="Picture 1" descr="A black rectangular object with a black strip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89E" w14:textId="6539FAB9" w:rsidR="00D72385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DC19F8">
        <w:rPr>
          <w:rFonts w:ascii="Arial" w:hAnsi="Arial" w:cs="Arial"/>
          <w:color w:val="000000" w:themeColor="text1"/>
        </w:rPr>
        <w:t>Absolute Vehicle Age</w:t>
      </w:r>
      <w:r w:rsidR="00B920EA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69D3636A" wp14:editId="6D99C57A">
            <wp:extent cx="5479255" cy="609653"/>
            <wp:effectExtent l="0" t="0" r="7620" b="0"/>
            <wp:docPr id="18308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5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9DE3" w14:textId="77777777" w:rsidR="00B920EA" w:rsidRDefault="00B920EA" w:rsidP="00B920EA">
      <w:pPr>
        <w:ind w:left="1416"/>
        <w:rPr>
          <w:rFonts w:ascii="Arial" w:hAnsi="Arial" w:cs="Arial"/>
          <w:color w:val="000000" w:themeColor="text1"/>
        </w:rPr>
      </w:pPr>
    </w:p>
    <w:p w14:paraId="71710764" w14:textId="6CC155A8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RELATIVE VEHICLE AGE</w:t>
      </w:r>
    </w:p>
    <w:p w14:paraId="18356D4F" w14:textId="3200D675" w:rsidR="00D72385" w:rsidRDefault="00D72385" w:rsidP="00D72385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RELATIVE VEHICLE AGE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circulation is limited based on the vehicle’s general age, also typically measured in years since manufacturing.</w:t>
      </w:r>
    </w:p>
    <w:p w14:paraId="70F561A0" w14:textId="77717388" w:rsidR="00B920EA" w:rsidRPr="00184E91" w:rsidRDefault="00B920EA" w:rsidP="00D72385">
      <w:pPr>
        <w:ind w:left="1416"/>
        <w:rPr>
          <w:rFonts w:ascii="Arial" w:hAnsi="Arial" w:cs="Arial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566A19B2" wp14:editId="3F68B414">
            <wp:extent cx="5471634" cy="624894"/>
            <wp:effectExtent l="0" t="0" r="0" b="3810"/>
            <wp:docPr id="98496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62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655" w14:textId="4A12174E" w:rsidR="00D72385" w:rsidRDefault="00D72385" w:rsidP="00B920EA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DC19F8">
        <w:rPr>
          <w:rFonts w:ascii="Arial" w:hAnsi="Arial" w:cs="Arial"/>
          <w:color w:val="000000" w:themeColor="text1"/>
        </w:rPr>
        <w:t>Relative Vehicle Age</w:t>
      </w:r>
      <w:r w:rsidR="00B920EA">
        <w:rPr>
          <w:rFonts w:ascii="Arial" w:hAnsi="Arial" w:cs="Arial"/>
          <w:color w:val="000000" w:themeColor="text1"/>
        </w:rPr>
        <w:br/>
      </w:r>
      <w:r w:rsidR="00B920EA">
        <w:rPr>
          <w:noProof/>
          <w14:ligatures w14:val="standardContextual"/>
        </w:rPr>
        <w:drawing>
          <wp:inline distT="0" distB="0" distL="0" distR="0" wp14:anchorId="162EF0F8" wp14:editId="21DF15AA">
            <wp:extent cx="5471634" cy="609653"/>
            <wp:effectExtent l="0" t="0" r="0" b="0"/>
            <wp:docPr id="20282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0DB2" w14:textId="77777777" w:rsidR="00B920EA" w:rsidRDefault="00B920EA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21865ED" w14:textId="3314DDD5" w:rsidR="00D72385" w:rsidRPr="005319B4" w:rsidRDefault="00D72385" w:rsidP="00D72385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OVERRIDE</w:t>
      </w:r>
    </w:p>
    <w:p w14:paraId="6D0B06C4" w14:textId="050D2CED" w:rsidR="00D72385" w:rsidRDefault="00D72385" w:rsidP="00D72385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 xml:space="preserve">: </w:t>
      </w:r>
      <w:r w:rsidR="00DC19F8">
        <w:rPr>
          <w:rFonts w:ascii="Arial" w:hAnsi="Arial" w:cs="Arial"/>
          <w:color w:val="000000" w:themeColor="text1"/>
        </w:rPr>
        <w:t>OVERRIDE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="009E20EB" w:rsidRPr="009E20EB">
        <w:rPr>
          <w:rFonts w:ascii="Arial" w:hAnsi="Arial" w:cs="Arial"/>
          <w:color w:val="000000" w:themeColor="text1"/>
        </w:rPr>
        <w:t>Select this option when the zone has the possibility to exempt vehicles from restrictions.</w:t>
      </w:r>
    </w:p>
    <w:p w14:paraId="27261147" w14:textId="7E3E7C12" w:rsidR="00B920EA" w:rsidRPr="00184E91" w:rsidRDefault="00347B25" w:rsidP="00D72385">
      <w:pPr>
        <w:ind w:left="1416"/>
        <w:rPr>
          <w:rFonts w:ascii="Arial" w:hAnsi="Arial" w:cs="Arial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3E2AB18E" wp14:editId="06EA6789">
            <wp:extent cx="5471634" cy="617273"/>
            <wp:effectExtent l="0" t="0" r="0" b="0"/>
            <wp:docPr id="5403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5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0F0E" w14:textId="5CC4E353" w:rsidR="00D72385" w:rsidRDefault="00D72385" w:rsidP="009E20EB">
      <w:pPr>
        <w:ind w:left="708" w:firstLine="708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 xml:space="preserve">: Select </w:t>
      </w:r>
      <w:r w:rsidR="00DC19F8">
        <w:rPr>
          <w:rFonts w:ascii="Arial" w:hAnsi="Arial" w:cs="Arial"/>
          <w:color w:val="000000" w:themeColor="text1"/>
        </w:rPr>
        <w:t>Override</w:t>
      </w:r>
    </w:p>
    <w:p w14:paraId="4168AB81" w14:textId="44375011" w:rsidR="00347B25" w:rsidRDefault="00347B25" w:rsidP="009E20EB">
      <w:pPr>
        <w:ind w:left="708" w:firstLine="708"/>
        <w:rPr>
          <w:rFonts w:ascii="Arial" w:hAnsi="Arial" w:cs="Arial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19076888" wp14:editId="4C41E067">
            <wp:extent cx="5486875" cy="632515"/>
            <wp:effectExtent l="0" t="0" r="0" b="0"/>
            <wp:docPr id="184668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46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3C7" w14:textId="77777777" w:rsidR="000B3D7F" w:rsidRPr="005A53EE" w:rsidRDefault="000B3D7F" w:rsidP="00D72385">
      <w:pP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F9C7683" w14:textId="77777777" w:rsidR="00236F8B" w:rsidRDefault="00236F8B" w:rsidP="000B3D7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0F0A47AA" w14:textId="77777777" w:rsidR="00236F8B" w:rsidRDefault="00236F8B" w:rsidP="000B3D7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72E6333" w14:textId="307B8E2E" w:rsidR="000B3D7F" w:rsidRPr="005319B4" w:rsidRDefault="000B3D7F" w:rsidP="000B3D7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319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MAX TOTAL WEIGHT</w:t>
      </w:r>
    </w:p>
    <w:p w14:paraId="49A089AC" w14:textId="77777777" w:rsidR="000B3D7F" w:rsidRPr="00184E91" w:rsidRDefault="000B3D7F" w:rsidP="000B3D7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>: MAX TOTAL WEIGHT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Pr="00184E91">
        <w:rPr>
          <w:rFonts w:ascii="Arial" w:hAnsi="Arial" w:cs="Arial"/>
          <w:color w:val="000000" w:themeColor="text1"/>
        </w:rPr>
        <w:t>Selected when the restriction is based on the maximum allowed vehicle weight for circulation.</w:t>
      </w:r>
    </w:p>
    <w:p w14:paraId="2ECE65ED" w14:textId="77777777" w:rsidR="000B3D7F" w:rsidRPr="00184E91" w:rsidRDefault="000B3D7F" w:rsidP="000B3D7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699B8DE9" wp14:editId="0FA02234">
            <wp:extent cx="4945809" cy="586791"/>
            <wp:effectExtent l="0" t="0" r="7620" b="3810"/>
            <wp:docPr id="10291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94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E91">
        <w:rPr>
          <w:rFonts w:ascii="Arial" w:hAnsi="Arial" w:cs="Arial"/>
          <w:color w:val="000000" w:themeColor="text1"/>
        </w:rPr>
        <w:br/>
      </w:r>
      <w:r w:rsidRPr="00184E91">
        <w:rPr>
          <w:rFonts w:ascii="Arial" w:hAnsi="Arial" w:cs="Arial"/>
          <w:color w:val="000000" w:themeColor="text1"/>
        </w:rPr>
        <w:br/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>: Select Max Total Weight</w:t>
      </w:r>
      <w:r w:rsidRPr="00184E91">
        <w:rPr>
          <w:rFonts w:ascii="Arial" w:hAnsi="Arial" w:cs="Arial"/>
          <w:color w:val="000000" w:themeColor="text1"/>
        </w:rPr>
        <w:br/>
      </w: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0D4CD05A" wp14:editId="56E1CDA8">
            <wp:extent cx="4953429" cy="609653"/>
            <wp:effectExtent l="0" t="0" r="0" b="0"/>
            <wp:docPr id="61775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92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12B" w14:textId="77777777" w:rsidR="000B3D7F" w:rsidRPr="005A53EE" w:rsidRDefault="000B3D7F" w:rsidP="000B3D7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1298FD9" w14:textId="77777777" w:rsidR="000B3D7F" w:rsidRPr="005A53EE" w:rsidRDefault="000B3D7F" w:rsidP="000B3D7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MIN TOTAL WEIGHT</w:t>
      </w:r>
    </w:p>
    <w:p w14:paraId="3280276A" w14:textId="77777777" w:rsidR="000B3D7F" w:rsidRPr="00184E91" w:rsidRDefault="000B3D7F" w:rsidP="000B3D7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>: MIN TOTAL WEIGHT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Pr="00184E91">
        <w:rPr>
          <w:rFonts w:ascii="Arial" w:hAnsi="Arial" w:cs="Arial"/>
          <w:color w:val="000000" w:themeColor="text1"/>
        </w:rPr>
        <w:t>Selected when the restriction is based on the minimum allowed vehicle weight for circulation.</w:t>
      </w:r>
      <w:r w:rsidRPr="00184E91">
        <w:rPr>
          <w:rFonts w:ascii="Arial" w:hAnsi="Arial" w:cs="Arial"/>
          <w:color w:val="000000" w:themeColor="text1"/>
        </w:rPr>
        <w:br/>
      </w: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2F9B9261" wp14:editId="7E4B5FBD">
            <wp:extent cx="4930567" cy="571550"/>
            <wp:effectExtent l="0" t="0" r="3810" b="0"/>
            <wp:docPr id="10635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219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CE18" w14:textId="77777777" w:rsidR="000B3D7F" w:rsidRPr="00184E91" w:rsidRDefault="000B3D7F" w:rsidP="000B3D7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br/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>: Select Min Total Weight</w:t>
      </w:r>
      <w:r w:rsidRPr="00184E91">
        <w:rPr>
          <w:rFonts w:ascii="Arial" w:hAnsi="Arial" w:cs="Arial"/>
          <w:color w:val="000000" w:themeColor="text1"/>
        </w:rPr>
        <w:br/>
      </w: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2CA4C0F5" wp14:editId="478B550A">
            <wp:extent cx="4945809" cy="571550"/>
            <wp:effectExtent l="0" t="0" r="7620" b="0"/>
            <wp:docPr id="141578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56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DDD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558208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6A2FF7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BF065F" w14:textId="77777777" w:rsidR="000B3D7F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440E364" w14:textId="77777777" w:rsidR="00236F8B" w:rsidRDefault="00236F8B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D75D58" w14:textId="77777777" w:rsidR="00236F8B" w:rsidRPr="005A53EE" w:rsidRDefault="00236F8B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645D15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5397C4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Start Day / End Day</w:t>
      </w:r>
    </w:p>
    <w:p w14:paraId="10F20955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Defines the date range during which the restriction applies.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These dates indicate the starting and ending month and day of enforcement.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the restriction applies only by month, use this section as well.</w:t>
      </w:r>
    </w:p>
    <w:p w14:paraId="305CAE2A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Example: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the restriction applies from April to September (04–09), only the months are needed.</w:t>
      </w:r>
    </w:p>
    <w:p w14:paraId="6E924225" w14:textId="77777777" w:rsidR="000B3D7F" w:rsidRPr="005A53EE" w:rsidRDefault="000B3D7F" w:rsidP="000B3D7F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Start Day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Select any day in April.</w:t>
      </w:r>
    </w:p>
    <w:p w14:paraId="7C006AD1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474A38E6" wp14:editId="0575A859">
            <wp:extent cx="2202371" cy="2644369"/>
            <wp:effectExtent l="0" t="0" r="7620" b="3810"/>
            <wp:docPr id="183814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426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AFD" w14:textId="77777777" w:rsidR="000B3D7F" w:rsidRPr="005A53EE" w:rsidRDefault="000B3D7F" w:rsidP="000B3D7F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End Day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Select any day in September.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DC81B2D" wp14:editId="50C753B4">
            <wp:extent cx="2194750" cy="2659610"/>
            <wp:effectExtent l="0" t="0" r="0" b="7620"/>
            <wp:docPr id="27197611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6113" name="Picture 1" descr="A screenshot of a calenda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783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28E0FE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Time Range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Indicates the hours during which the restriction is enforced.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the restriction does not require a time range, no action is needed in this field.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to remove this field, delete it directly from the EPAC metadata output.</w:t>
      </w:r>
    </w:p>
    <w:p w14:paraId="3E4C5966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9E30FBD" wp14:editId="66DF75FD">
            <wp:extent cx="4900085" cy="541067"/>
            <wp:effectExtent l="0" t="0" r="0" b="0"/>
            <wp:docPr id="123047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64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1D4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 Description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Write a general description of the restriction.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additional entries, add them directly in the EPAC metadata output.</w:t>
      </w:r>
    </w:p>
    <w:p w14:paraId="4F318857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5BE4AD2" wp14:editId="104920F3">
            <wp:extent cx="4968671" cy="602032"/>
            <wp:effectExtent l="0" t="0" r="3810" b="7620"/>
            <wp:docPr id="144143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34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F88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Lang Description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Indicate the language used for the description.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additional values, add them directly in the EPAC metadata output.</w:t>
      </w:r>
    </w:p>
    <w:p w14:paraId="00BA1AA7" w14:textId="4AB90E6C" w:rsidR="000B3D7F" w:rsidRPr="005A53EE" w:rsidRDefault="00236F8B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86B12C9" wp14:editId="7EBC82C8">
            <wp:extent cx="5479255" cy="2690093"/>
            <wp:effectExtent l="0" t="0" r="7620" b="0"/>
            <wp:docPr id="14893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547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2EC3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Website for EZ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Insert the official URL where the restriction information for the EZ zone is published.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more values, add them directly in the EPAC metadata output.</w:t>
      </w:r>
    </w:p>
    <w:p w14:paraId="6F17F496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F37D457" wp14:editId="6BD9C62D">
            <wp:extent cx="4961050" cy="609653"/>
            <wp:effectExtent l="0" t="0" r="0" b="0"/>
            <wp:docPr id="131221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184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0CB7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678373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Days to Apply Restriction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Here you will find all the days available for applying the restriction. You may select from one to all seven days of the week.</w:t>
      </w:r>
    </w:p>
    <w:p w14:paraId="772AAABD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1C948B82" wp14:editId="09B8C815">
            <wp:extent cx="4976291" cy="1112616"/>
            <wp:effectExtent l="0" t="0" r="0" b="0"/>
            <wp:docPr id="1449949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9645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1E4E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8759D3" w14:textId="275FD942" w:rsidR="009E20EB" w:rsidRDefault="000B3D7F" w:rsidP="009E20E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</w:t>
      </w:r>
    </w:p>
    <w:p w14:paraId="4518BD58" w14:textId="7305525A" w:rsidR="009E20EB" w:rsidRPr="009E20EB" w:rsidRDefault="009E20EB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EMISSION STANDARD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>The following input will appear to indicate the emission standard:</w:t>
      </w:r>
    </w:p>
    <w:p w14:paraId="6124A10C" w14:textId="77777777" w:rsidR="009E20EB" w:rsidRPr="009E20EB" w:rsidRDefault="009E20EB" w:rsidP="009E20E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The Euro emission standards are a set of environmental regulations established by the European Union (EU) to reduce harmful emissions from new vehicles with internal combustion engines.</w:t>
      </w:r>
    </w:p>
    <w:p w14:paraId="55433F85" w14:textId="77777777" w:rsidR="009E20EB" w:rsidRPr="009E20EB" w:rsidRDefault="009E20EB" w:rsidP="009E20E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Euro 1 emission standard (1992):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 xml:space="preserve">CO limit at 2.72 g/km and combined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</w:rPr>
        <w:t>HC+NOx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at 0.97 g/km for both petrol and diesel. </w:t>
      </w:r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PM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>limit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>of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0.14 g/km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>for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>diesel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</w:p>
    <w:p w14:paraId="0FE8BC51" w14:textId="77777777" w:rsidR="009E20EB" w:rsidRPr="009E20EB" w:rsidRDefault="009E20EB" w:rsidP="009E20E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Euro 2 emission standard (1997):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 xml:space="preserve">CO at 2.2 g/km and combined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</w:rPr>
        <w:t>HC+NOx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at 0.5 g/km for petrol.</w:t>
      </w:r>
    </w:p>
    <w:p w14:paraId="6E8D3196" w14:textId="77777777" w:rsidR="009E20EB" w:rsidRPr="009E20EB" w:rsidRDefault="009E20EB" w:rsidP="009E20E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Euro 3 emission standard (2001):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Introduced separate NOx limits for diesel and individual HC and NOx limits for petrol.</w:t>
      </w:r>
    </w:p>
    <w:p w14:paraId="39B4303E" w14:textId="77777777" w:rsidR="009E20EB" w:rsidRPr="009E20EB" w:rsidRDefault="009E20EB" w:rsidP="009E20E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Euro 4 emission standard (2006):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Petrol: CO – 1.0 g/km, HC – 0.10 g/km, NOx – 0.08 g/km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 xml:space="preserve">Diesel: CO – 0.50 g/km, </w:t>
      </w:r>
      <w:proofErr w:type="spellStart"/>
      <w:r w:rsidRPr="009E20EB">
        <w:rPr>
          <w:rFonts w:ascii="Arial" w:hAnsi="Arial" w:cs="Arial"/>
          <w:color w:val="000000" w:themeColor="text1"/>
          <w:sz w:val="24"/>
          <w:szCs w:val="24"/>
        </w:rPr>
        <w:t>HC+NOx</w:t>
      </w:r>
      <w:proofErr w:type="spellEnd"/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– 0.30 g/km, NOx – 0.25 g/km, PM – 0.025 g/km</w:t>
      </w:r>
    </w:p>
    <w:p w14:paraId="50AB91F7" w14:textId="77777777" w:rsidR="009E20EB" w:rsidRPr="009E20EB" w:rsidRDefault="009E20EB" w:rsidP="009E20E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Euro 5 emission standard (2009/2011):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First time a PM limit was introduced for petrol engines with direct injection.</w:t>
      </w:r>
    </w:p>
    <w:p w14:paraId="610B8998" w14:textId="77777777" w:rsidR="009E20EB" w:rsidRPr="009E20EB" w:rsidRDefault="009E20EB" w:rsidP="009E20E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color w:val="000000" w:themeColor="text1"/>
          <w:sz w:val="24"/>
          <w:szCs w:val="24"/>
        </w:rPr>
        <w:t>Euro 6 emission standard (2014 onward):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Petrol: CO – 1.0 g/km, HC – 0.10 g/km, NOx – 0.06 g/km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Direct injection petrol: PM – 0.005 g/km, 6.0 × 10^11 particles/km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Revisions in 2018, 2019, 2021, and 2022.</w:t>
      </w:r>
    </w:p>
    <w:p w14:paraId="450E7816" w14:textId="6D5CF970" w:rsidR="009E20EB" w:rsidRDefault="00347B25" w:rsidP="000B3D7F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DA3460" wp14:editId="281815ED">
            <wp:extent cx="5486400" cy="2387600"/>
            <wp:effectExtent l="0" t="0" r="0" b="0"/>
            <wp:docPr id="1287291186" name="Picture 1" descr="A black screen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1186" name="Picture 1" descr="A black screen with a white lin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8D6" w14:textId="77777777" w:rsidR="00347B25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66D9016" w14:textId="38AD4D00" w:rsidR="009E20EB" w:rsidRPr="009E20EB" w:rsidRDefault="009E20EB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FUEL TYPE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>The following input will appear listing various fuel types.</w:t>
      </w:r>
    </w:p>
    <w:p w14:paraId="043D6A5F" w14:textId="77777777" w:rsidR="009E20EB" w:rsidRPr="009E20EB" w:rsidRDefault="009E20EB" w:rsidP="009E20EB">
      <w:pPr>
        <w:ind w:left="708"/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</w:pPr>
      <w:proofErr w:type="spellStart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Types</w:t>
      </w:r>
      <w:proofErr w:type="spellEnd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of</w:t>
      </w:r>
      <w:proofErr w:type="spellEnd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 xml:space="preserve"> fuel </w:t>
      </w:r>
      <w:proofErr w:type="spellStart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include</w:t>
      </w:r>
      <w:proofErr w:type="spellEnd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:</w:t>
      </w:r>
    </w:p>
    <w:p w14:paraId="432671D6" w14:textId="77777777" w:rsidR="009E20EB" w:rsidRPr="009E20EB" w:rsidRDefault="009E20EB" w:rsidP="009E20EB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CNG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(Compressed Natural Gas): High-pressure gaseous fuel mainly composed of methane.</w:t>
      </w:r>
    </w:p>
    <w:p w14:paraId="34EA08D7" w14:textId="77777777" w:rsidR="009E20EB" w:rsidRPr="009E20EB" w:rsidRDefault="009E20EB" w:rsidP="009E20EB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DIESEL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Petroleum-based liquid fuel used in diesel engines.</w:t>
      </w:r>
    </w:p>
    <w:p w14:paraId="116201BD" w14:textId="77777777" w:rsidR="009E20EB" w:rsidRPr="009E20EB" w:rsidRDefault="009E20EB" w:rsidP="009E20EB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HYDROGEN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Chemical element used in fuel cells to generate electricity.</w:t>
      </w:r>
    </w:p>
    <w:p w14:paraId="77E97D22" w14:textId="77777777" w:rsidR="009E20EB" w:rsidRPr="009E20EB" w:rsidRDefault="009E20EB" w:rsidP="009E20EB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LNG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(Liquefied Natural Gas): Natural gas cooled into a liquid for easier transport.</w:t>
      </w:r>
    </w:p>
    <w:p w14:paraId="53727A82" w14:textId="77777777" w:rsidR="009E20EB" w:rsidRPr="009E20EB" w:rsidRDefault="009E20EB" w:rsidP="009E20EB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LPG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(Liquefied Petroleum Gas): Flammable hydrocarbon gas mixture, mainly propane and butane.</w:t>
      </w:r>
    </w:p>
    <w:p w14:paraId="69D2C27D" w14:textId="77777777" w:rsidR="009E20EB" w:rsidRPr="009E20EB" w:rsidRDefault="009E20EB" w:rsidP="009E20EB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PETROL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(Gasoline): Petroleum-derived liquid fuel used in gasoline engines.</w:t>
      </w:r>
    </w:p>
    <w:p w14:paraId="557C1983" w14:textId="77777777" w:rsidR="009E20EB" w:rsidRPr="009E20EB" w:rsidRDefault="009E20EB" w:rsidP="00B920EA">
      <w:pPr>
        <w:ind w:firstLine="708"/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</w:pPr>
      <w:proofErr w:type="spellStart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Propulsion</w:t>
      </w:r>
      <w:proofErr w:type="spellEnd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technologies</w:t>
      </w:r>
      <w:proofErr w:type="spellEnd"/>
      <w:r w:rsidRPr="009E20EB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:</w:t>
      </w:r>
    </w:p>
    <w:p w14:paraId="14EBAA35" w14:textId="77777777" w:rsidR="009E20EB" w:rsidRPr="009E20EB" w:rsidRDefault="009E20EB" w:rsidP="009E20EB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ELECTRIC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Powered only by electric motors using battery-stored electricity.</w:t>
      </w:r>
    </w:p>
    <w:p w14:paraId="2FED7125" w14:textId="77777777" w:rsidR="009E20EB" w:rsidRPr="009E20EB" w:rsidRDefault="009E20EB" w:rsidP="009E20EB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HYBRID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Combine internal combustion engines with electric motors, using both petrol and electricity.</w:t>
      </w:r>
    </w:p>
    <w:p w14:paraId="431A73A1" w14:textId="7ACA8883" w:rsidR="009E20EB" w:rsidRPr="009E20EB" w:rsidRDefault="009E20EB" w:rsidP="009E20EB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PLUGIN HYBRID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Can be plugged in to recharge; offers electric and hybrid driving modes.</w:t>
      </w:r>
    </w:p>
    <w:p w14:paraId="645E16D8" w14:textId="1440B104" w:rsidR="009E20EB" w:rsidRDefault="00347B25" w:rsidP="000B3D7F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D3B0A3" wp14:editId="242C09F3">
            <wp:extent cx="5486400" cy="3025140"/>
            <wp:effectExtent l="0" t="0" r="0" b="3810"/>
            <wp:docPr id="1330521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21680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05EC" w14:textId="77777777" w:rsidR="00347B25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5A9AED" w14:textId="71664C67" w:rsidR="009E20EB" w:rsidRPr="009E20EB" w:rsidRDefault="009E20EB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MAX NUMBER OF PASSENGERS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>An input will appear to indicate the maximum number of passengers (numeric values only).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br/>
        <w:t>If you require additional numbers, please request them from the developer.</w:t>
      </w:r>
    </w:p>
    <w:p w14:paraId="5715584C" w14:textId="77777777" w:rsidR="00236F8B" w:rsidRDefault="00347B25" w:rsidP="00236F8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9DBE40" wp14:editId="31984F61">
            <wp:extent cx="5486400" cy="2540000"/>
            <wp:effectExtent l="0" t="0" r="0" b="0"/>
            <wp:docPr id="1464010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10787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566" w14:textId="55CDE69F" w:rsidR="009E20EB" w:rsidRDefault="009E20EB" w:rsidP="00236F8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COMMERCIAL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>An input will appear to select the commercial vehicle restriction value.</w:t>
      </w:r>
    </w:p>
    <w:p w14:paraId="7769D67D" w14:textId="72B41255" w:rsidR="00B920EA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302FC8" wp14:editId="30A5CA86">
            <wp:extent cx="5486400" cy="2540000"/>
            <wp:effectExtent l="0" t="0" r="0" b="0"/>
            <wp:docPr id="2036403283" name="Picture 1" descr="A black and red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03283" name="Picture 1" descr="A black and red scree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362" w14:textId="77777777" w:rsidR="00347B25" w:rsidRPr="009E20EB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4B80BD" w14:textId="0D2D795C" w:rsidR="009E20EB" w:rsidRDefault="009E20EB" w:rsidP="009E20E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ENVIRONMENTAL BADGE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>An input will appear to select the appropriate environmental sticker value.</w:t>
      </w:r>
    </w:p>
    <w:p w14:paraId="38F1DFE3" w14:textId="499945A0" w:rsidR="00B920EA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10EE08" wp14:editId="5C8879C1">
            <wp:extent cx="5486400" cy="2540000"/>
            <wp:effectExtent l="0" t="0" r="0" b="0"/>
            <wp:docPr id="355449053" name="Picture 1" descr="A black and red rectangle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49053" name="Picture 1" descr="A black and red rectangle with a white stripe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7A9" w14:textId="68E0E1FB" w:rsidR="009E20EB" w:rsidRDefault="00236F8B" w:rsidP="009E20E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9E20EB"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ABSOLUTE VEHICLE AGE</w:t>
      </w:r>
      <w:r w:rsidR="009E20E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9E20EB" w:rsidRPr="009E20EB">
        <w:rPr>
          <w:rFonts w:ascii="Arial" w:hAnsi="Arial" w:cs="Arial"/>
          <w:color w:val="000000" w:themeColor="text1"/>
          <w:sz w:val="24"/>
          <w:szCs w:val="24"/>
        </w:rPr>
        <w:t xml:space="preserve">An input will appear requiring selection of a </w:t>
      </w:r>
      <w:r w:rsidR="009E20EB"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specific date</w:t>
      </w:r>
      <w:r w:rsidR="009E20EB" w:rsidRPr="009E20EB">
        <w:rPr>
          <w:rFonts w:ascii="Arial" w:hAnsi="Arial" w:cs="Arial"/>
          <w:color w:val="000000" w:themeColor="text1"/>
          <w:sz w:val="24"/>
          <w:szCs w:val="24"/>
        </w:rPr>
        <w:t xml:space="preserve"> for the restriction.</w:t>
      </w:r>
      <w:r w:rsidRPr="00236F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9F5E1" wp14:editId="6ECA7B16">
            <wp:extent cx="5486400" cy="661035"/>
            <wp:effectExtent l="0" t="0" r="0" b="5715"/>
            <wp:docPr id="6719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680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53BF" w14:textId="76AC6D25" w:rsidR="00236F8B" w:rsidRDefault="00236F8B" w:rsidP="00236F8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5BC6B427" w14:textId="5E8723C0" w:rsidR="009E20EB" w:rsidRPr="00236F8B" w:rsidRDefault="009E20EB" w:rsidP="00236F8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RELATIVE VEHICLE AGE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An input will appear requiring selection of a </w:t>
      </w: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general date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 xml:space="preserve"> for the restriction.</w:t>
      </w:r>
    </w:p>
    <w:p w14:paraId="6D2417D1" w14:textId="39FBE35E" w:rsidR="00B920EA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E66FE" wp14:editId="4DD1C995">
            <wp:extent cx="5486400" cy="679450"/>
            <wp:effectExtent l="0" t="0" r="0" b="6350"/>
            <wp:docPr id="1763682742" name="Picture 1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82742" name="Picture 1" descr="A black rectangular object with a white stripe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C63" w14:textId="77777777" w:rsidR="00347B25" w:rsidRPr="009E20EB" w:rsidRDefault="00347B25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F76E25B" w14:textId="770F8696" w:rsidR="009E20EB" w:rsidRPr="009E20EB" w:rsidRDefault="009E20EB" w:rsidP="009E20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OVERRIDE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9E20EB">
        <w:rPr>
          <w:rFonts w:ascii="Arial" w:hAnsi="Arial" w:cs="Arial"/>
          <w:color w:val="000000" w:themeColor="text1"/>
          <w:sz w:val="24"/>
          <w:szCs w:val="24"/>
        </w:rPr>
        <w:t>An input will appear with available override values. Select according to the restriction conditions.</w:t>
      </w:r>
    </w:p>
    <w:p w14:paraId="5ED66572" w14:textId="77777777" w:rsidR="009E20EB" w:rsidRPr="009E20EB" w:rsidRDefault="009E20EB" w:rsidP="009E20EB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LICENSE PLATE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When the override is applied based on the license plate.</w:t>
      </w:r>
    </w:p>
    <w:p w14:paraId="61FE9C94" w14:textId="77777777" w:rsidR="009E20EB" w:rsidRPr="009E20EB" w:rsidRDefault="009E20EB" w:rsidP="009E20EB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COST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When the override is based on a fee or payment.</w:t>
      </w:r>
    </w:p>
    <w:p w14:paraId="7FC9D59E" w14:textId="77777777" w:rsidR="009E20EB" w:rsidRPr="009E20EB" w:rsidRDefault="009E20EB" w:rsidP="009E20EB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0EB">
        <w:rPr>
          <w:rFonts w:ascii="Arial" w:hAnsi="Arial" w:cs="Arial"/>
          <w:b/>
          <w:bCs/>
          <w:color w:val="000000" w:themeColor="text1"/>
          <w:sz w:val="24"/>
          <w:szCs w:val="24"/>
        </w:rPr>
        <w:t>RESIDENTIAL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: When the override applies only to residents of the zone.</w:t>
      </w:r>
    </w:p>
    <w:p w14:paraId="5539892E" w14:textId="0269C439" w:rsidR="009E20EB" w:rsidRPr="009E20EB" w:rsidRDefault="00347B25" w:rsidP="00347B25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996393" wp14:editId="4D8DBFF7">
            <wp:extent cx="4449668" cy="1165094"/>
            <wp:effectExtent l="0" t="0" r="0" b="0"/>
            <wp:docPr id="528635461" name="Picture 1" descr="A black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35461" name="Picture 1" descr="A black and red line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5994" cy="11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D14C" w14:textId="77777777" w:rsidR="009E20EB" w:rsidRDefault="009E20EB" w:rsidP="000B3D7F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B85DE29" w14:textId="678DC6BF" w:rsidR="000B3D7F" w:rsidRPr="009E20EB" w:rsidRDefault="000B3D7F" w:rsidP="000B3D7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MAX/MIN TOTAL WEIGHT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 xml:space="preserve">An input field will appear where you can enter the weight value. </w:t>
      </w:r>
      <w:r w:rsidRPr="009E20EB">
        <w:rPr>
          <w:rFonts w:ascii="Arial" w:hAnsi="Arial" w:cs="Arial"/>
          <w:color w:val="000000" w:themeColor="text1"/>
          <w:sz w:val="24"/>
          <w:szCs w:val="24"/>
        </w:rPr>
        <w:t>Enter numeric values only.</w:t>
      </w:r>
    </w:p>
    <w:p w14:paraId="64CE5105" w14:textId="77777777" w:rsidR="00347B25" w:rsidRDefault="000B3D7F" w:rsidP="00347B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E50548F" wp14:editId="2AC8C20D">
            <wp:extent cx="4976291" cy="624894"/>
            <wp:effectExtent l="0" t="0" r="0" b="3810"/>
            <wp:docPr id="1261269358" name="Picture 1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9358" name="Picture 1" descr="A black rectangular object with a white stripe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7C3" w14:textId="702F7E94" w:rsidR="000B3D7F" w:rsidRPr="00347B25" w:rsidRDefault="00236F8B" w:rsidP="00347B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0B3D7F"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Previous Data Display</w:t>
      </w:r>
    </w:p>
    <w:p w14:paraId="2EB05002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display shows the selected data before generating the metadata. Its purpose is to help verify that the input information is correct.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Records are generated by vehicle type followed by the indicated date ranges.</w:t>
      </w:r>
    </w:p>
    <w:p w14:paraId="3CFA3119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To display the data, click the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Generate Records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button. Each time you click this button, the system saves the input values. This allows you to modify the inputs and include different restrictions and values in the same metadata file.</w:t>
      </w:r>
    </w:p>
    <w:p w14:paraId="399A381A" w14:textId="77777777" w:rsidR="00347B25" w:rsidRDefault="00347B25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3A53C9" w14:textId="11991A7F" w:rsidR="000B3D7F" w:rsidRPr="00347B25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Example – Combined Restriction: Max Total Weight + License Plate</w:t>
      </w:r>
    </w:p>
    <w:p w14:paraId="09AD3FB5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2C926DD" wp14:editId="29E4EAB1">
            <wp:extent cx="4442845" cy="3116850"/>
            <wp:effectExtent l="0" t="0" r="0" b="7620"/>
            <wp:docPr id="4531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718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B5A1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51C823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Metadata APAC</w:t>
      </w:r>
    </w:p>
    <w:p w14:paraId="5377E112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Once all data is verified in the display, click the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Create APAC Metadata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button.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This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will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generate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the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following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sheets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39026122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EZ_ADDT_RESTRS_UMRDomainComboRecord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is generated only for LICENSE PLATE NUMBER restrictions and indicates a record per numeric value.</w:t>
      </w:r>
    </w:p>
    <w:p w14:paraId="2B5516EA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E0C4C43" wp14:editId="48D67683">
            <wp:extent cx="4435224" cy="2880610"/>
            <wp:effectExtent l="0" t="0" r="3810" b="0"/>
            <wp:docPr id="9242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373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E65F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shows the restriction values and the vehicle types to which they apply.</w:t>
      </w:r>
    </w:p>
    <w:p w14:paraId="58FEC2C5" w14:textId="77777777" w:rsidR="000B3D7F" w:rsidRPr="005A53EE" w:rsidRDefault="000B3D7F" w:rsidP="000B3D7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68D6710" wp14:editId="59B7CB18">
            <wp:extent cx="4419983" cy="2796782"/>
            <wp:effectExtent l="0" t="0" r="0" b="3810"/>
            <wp:docPr id="1475909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9564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DF0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79EED904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EZ_TIME_RESTR_UMRDomainComboRecord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includes the time-related values of the restriction: hours, dates, days, and months.</w:t>
      </w:r>
    </w:p>
    <w:p w14:paraId="5B085D92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AF74257" wp14:editId="7AB8EFA6">
            <wp:extent cx="4343776" cy="2621507"/>
            <wp:effectExtent l="0" t="0" r="0" b="7620"/>
            <wp:docPr id="145321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8273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9243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EZ_VEH_RESTR_UMRDomainComboRecord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indicates which vehicle types the restriction applies to.</w:t>
      </w:r>
    </w:p>
    <w:p w14:paraId="29CA0795" w14:textId="77777777" w:rsidR="000B3D7F" w:rsidRPr="005A53EE" w:rsidRDefault="000B3D7F" w:rsidP="000B3D7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3CEB0D0" wp14:editId="4B61D8A1">
            <wp:extent cx="4419983" cy="1135478"/>
            <wp:effectExtent l="0" t="0" r="0" b="7620"/>
            <wp:docPr id="203832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6814" name="Picture 1" descr="A screenshot of a computer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0B1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BCE7DAA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EZ_DESCRIPTION_UMRDomainComboRecord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 xml:space="preserve">This sheet contains the written description of the </w:t>
      </w:r>
      <w:proofErr w:type="gramStart"/>
      <w:r w:rsidRPr="005A53EE">
        <w:rPr>
          <w:rFonts w:ascii="Arial" w:hAnsi="Arial" w:cs="Arial"/>
          <w:color w:val="000000" w:themeColor="text1"/>
          <w:sz w:val="24"/>
          <w:szCs w:val="24"/>
        </w:rPr>
        <w:t>restriction</w:t>
      </w:r>
      <w:proofErr w:type="gramEnd"/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and the language used.</w:t>
      </w:r>
    </w:p>
    <w:p w14:paraId="1BB7DB05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3C073C1" wp14:editId="09256FBC">
            <wp:extent cx="4480948" cy="1150720"/>
            <wp:effectExtent l="0" t="0" r="0" b="0"/>
            <wp:docPr id="17478920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2012" name="Picture 1" descr="A screen 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16BF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EZ_WEBSITE_UMRDomainComboRecord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lists the official source(s) where the restriction information was obtained.</w:t>
      </w:r>
    </w:p>
    <w:p w14:paraId="5627859C" w14:textId="77777777" w:rsidR="000B3D7F" w:rsidRPr="005A53EE" w:rsidRDefault="000B3D7F" w:rsidP="000B3D7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C3C30BF" wp14:editId="2C270B18">
            <wp:extent cx="4389500" cy="1036410"/>
            <wp:effectExtent l="0" t="0" r="0" b="0"/>
            <wp:docPr id="48875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1227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A4FD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68EF464A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EZ_POLYRESTR_UMRDomainComboRecord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defines the polygonal restriction area, based on the vehicle data.</w:t>
      </w:r>
    </w:p>
    <w:p w14:paraId="3E68708E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0E16D5C" wp14:editId="132D53DE">
            <wp:extent cx="4404742" cy="1082134"/>
            <wp:effectExtent l="0" t="0" r="0" b="3810"/>
            <wp:docPr id="340667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7639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219" w14:textId="77777777" w:rsidR="000B3D7F" w:rsidRPr="005A53EE" w:rsidRDefault="000B3D7F" w:rsidP="000B3D7F">
      <w:pPr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EZ_DATES_UMRDomainComboRecord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contains the restriction modification dates.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</w:r>
      <w:r w:rsidRPr="005A53EE">
        <w:rPr>
          <w:rFonts w:ascii="Segoe UI Emoji" w:hAnsi="Segoe UI Emoji" w:cs="Segoe UI Emoji"/>
          <w:color w:val="000000" w:themeColor="text1"/>
          <w:sz w:val="24"/>
          <w:szCs w:val="24"/>
        </w:rPr>
        <w:t>⚠</w:t>
      </w:r>
      <w:r w:rsidRPr="005A53EE">
        <w:rPr>
          <w:rFonts w:ascii="Segoe UI Emoji" w:hAnsi="Segoe UI Emoji" w:cs="Segoe UI Emoji"/>
          <w:color w:val="000000" w:themeColor="text1"/>
          <w:sz w:val="24"/>
          <w:szCs w:val="24"/>
          <w:lang w:val="es-MX"/>
        </w:rPr>
        <w:t>️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53EE">
        <w:rPr>
          <w:rFonts w:ascii="Arial" w:hAnsi="Arial" w:cs="Arial"/>
          <w:i/>
          <w:iCs/>
          <w:color w:val="000000" w:themeColor="text1"/>
          <w:sz w:val="24"/>
          <w:szCs w:val="24"/>
        </w:rPr>
        <w:t>This must be filled manually by the assigned DBE in Excel.</w:t>
      </w:r>
    </w:p>
    <w:p w14:paraId="3232F31B" w14:textId="77777777" w:rsidR="000B3D7F" w:rsidRPr="005A53EE" w:rsidRDefault="000B3D7F" w:rsidP="000B3D7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CF71F6C" wp14:editId="3F7D5FC8">
            <wp:extent cx="4419983" cy="1112616"/>
            <wp:effectExtent l="0" t="0" r="0" b="0"/>
            <wp:docPr id="304475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75507" name="Picture 1" descr="A screenshot of a computer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D78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6CE4C8E" w14:textId="4AC21BC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50536">
        <w:rPr>
          <w:rFonts w:ascii="Arial" w:hAnsi="Arial" w:cs="Arial"/>
          <w:b/>
          <w:bCs/>
          <w:color w:val="000000" w:themeColor="text1"/>
          <w:sz w:val="24"/>
          <w:szCs w:val="24"/>
        </w:rPr>
        <w:t>For a New City</w:t>
      </w:r>
      <w:r w:rsidRPr="005A53EE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735BB601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If the metadata is for a newly created city/zone, please select the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"NewCity"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checkbox:</w:t>
      </w:r>
    </w:p>
    <w:p w14:paraId="20623D13" w14:textId="77777777" w:rsidR="000B3D7F" w:rsidRPr="005A53EE" w:rsidRDefault="000B3D7F" w:rsidP="000B3D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D04490" wp14:editId="1BE3180A">
            <wp:extent cx="754445" cy="274344"/>
            <wp:effectExtent l="0" t="0" r="7620" b="0"/>
            <wp:docPr id="14784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1611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D5A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Once selected, the following input fields will appear:</w:t>
      </w:r>
    </w:p>
    <w:p w14:paraId="394BF287" w14:textId="77777777" w:rsidR="000B3D7F" w:rsidRPr="005A53EE" w:rsidRDefault="000B3D7F" w:rsidP="000B3D7F">
      <w:pPr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Select Country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Choose the country where the new city/zone is located.</w:t>
      </w:r>
    </w:p>
    <w:p w14:paraId="31A3F032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21DF54C" wp14:editId="02585142">
            <wp:extent cx="4442845" cy="2133785"/>
            <wp:effectExtent l="0" t="0" r="0" b="0"/>
            <wp:docPr id="442448440" name="Picture 1" descr="A black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8440" name="Picture 1" descr="A black screen with red lines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F1E" w14:textId="77777777" w:rsidR="000B3D7F" w:rsidRPr="005A53EE" w:rsidRDefault="000B3D7F" w:rsidP="000B3D7F">
      <w:pPr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Select EZ Category Feature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Choose the category type of the environmental zone:</w:t>
      </w:r>
    </w:p>
    <w:p w14:paraId="097973C1" w14:textId="77777777" w:rsidR="000B3D7F" w:rsidRPr="005A53EE" w:rsidRDefault="000B3D7F" w:rsidP="000B3D7F">
      <w:pPr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Polygonal Feature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The restriction applies within a specified polygon.</w:t>
      </w:r>
    </w:p>
    <w:p w14:paraId="135A5E5A" w14:textId="77777777" w:rsidR="000B3D7F" w:rsidRPr="005A53EE" w:rsidRDefault="000B3D7F" w:rsidP="000B3D7F">
      <w:pPr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Linear Feature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The restriction applies only on selected links.</w:t>
      </w:r>
    </w:p>
    <w:p w14:paraId="0CE24EC2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1321324" wp14:editId="49150E77">
            <wp:extent cx="4366260" cy="678094"/>
            <wp:effectExtent l="0" t="0" r="0" b="8255"/>
            <wp:docPr id="1553782175" name="Picture 1" descr="A black and red rectangle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2175" name="Picture 1" descr="A black and red rectangle with a red line&#10;&#10;AI-generated content may be incorrect."/>
                    <pic:cNvPicPr/>
                  </pic:nvPicPr>
                  <pic:blipFill rotWithShape="1">
                    <a:blip r:embed="rId56"/>
                    <a:srcRect b="29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638" cy="67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41475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will generate the following sheets:</w:t>
      </w:r>
    </w:p>
    <w:p w14:paraId="0EC1BE40" w14:textId="77777777" w:rsidR="000B3D7F" w:rsidRPr="005A53EE" w:rsidRDefault="000B3D7F" w:rsidP="000B3D7F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ENVZONE_UMRDomainValue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Lists the name-ID record of the new city/zone.</w:t>
      </w:r>
    </w:p>
    <w:p w14:paraId="39AC4663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D8D986" wp14:editId="651DD1E7">
            <wp:extent cx="4412362" cy="1021168"/>
            <wp:effectExtent l="0" t="0" r="7620" b="7620"/>
            <wp:docPr id="130807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296" name="Picture 1" descr="A screen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1317" w14:textId="77777777" w:rsidR="000B3D7F" w:rsidRPr="005A53EE" w:rsidRDefault="000B3D7F" w:rsidP="000B3D7F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ENVZONE_CHAR_UMRDomainCombo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Defines the type of environmental restriction for the new zone.</w:t>
      </w:r>
    </w:p>
    <w:p w14:paraId="408A2C00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0A7E28" wp14:editId="6196AC4E">
            <wp:extent cx="4313294" cy="1021168"/>
            <wp:effectExtent l="0" t="0" r="0" b="7620"/>
            <wp:docPr id="42219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0175" name="Picture 1" descr="A screenshot of a computer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381C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8"/>
          <w:szCs w:val="28"/>
        </w:rPr>
        <w:t>Reminder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You can edit any value directly in the generated tables. For bulk modifications, download the file and make changes manually in Excel.</w:t>
      </w:r>
    </w:p>
    <w:p w14:paraId="1EB07519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The last button,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“Download APAC Metadata Excel File”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, downloads the APAC Metadata including all the sheets previously mentioned.</w:t>
      </w:r>
    </w:p>
    <w:p w14:paraId="540231B3" w14:textId="77777777" w:rsidR="00236F8B" w:rsidRDefault="00236F8B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1C994E" w14:textId="467D67C1" w:rsidR="000B3D7F" w:rsidRPr="00236F8B" w:rsidRDefault="000B3D7F" w:rsidP="000B3D7F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236F8B">
        <w:rPr>
          <w:rFonts w:ascii="Arial" w:hAnsi="Arial" w:cs="Arial"/>
          <w:b/>
          <w:bCs/>
          <w:color w:val="C00000"/>
          <w:sz w:val="32"/>
          <w:szCs w:val="32"/>
        </w:rPr>
        <w:t>MMT Files Processor</w:t>
      </w:r>
    </w:p>
    <w:p w14:paraId="4031F5F7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section is dedicated to generating the files required to upload into the Metadata Management Tool (MMT).</w:t>
      </w:r>
    </w:p>
    <w:p w14:paraId="57B5DA26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tool can be used in two ways:</w:t>
      </w:r>
    </w:p>
    <w:p w14:paraId="767EC057" w14:textId="77777777" w:rsidR="000B3D7F" w:rsidRPr="005A53EE" w:rsidRDefault="000B3D7F" w:rsidP="000B3D7F">
      <w:pPr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Use Previous Data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button requires that the APAC metadata is already created and active within the same application.</w:t>
      </w:r>
    </w:p>
    <w:p w14:paraId="77A5AFF4" w14:textId="77777777" w:rsidR="000B3D7F" w:rsidRPr="005A53EE" w:rsidRDefault="000B3D7F" w:rsidP="000B3D7F">
      <w:pPr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Upload External Excel File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option allows you to upload an external metadata file.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It’s useful in cases where manual sorting/editing/deletion was performed in Excel before creating the MMT files.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method works independently and does not require complete metadata.</w:t>
      </w:r>
    </w:p>
    <w:p w14:paraId="2A5C28A4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The tool generates the following files:</w:t>
      </w:r>
    </w:p>
    <w:p w14:paraId="2C8FDEF1" w14:textId="77777777" w:rsidR="000B3D7F" w:rsidRPr="005A53EE" w:rsidRDefault="000B3D7F" w:rsidP="000B3D7F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ADD_EZ_ADDT_RESTRS </w:t>
      </w: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DataFrame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 xml:space="preserve">Generated only if the metadata includes the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</w:rPr>
        <w:t>EZ_ADDT_RESTRS_UMRDomainComboRecord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sheet.</w:t>
      </w:r>
    </w:p>
    <w:p w14:paraId="7A36E373" w14:textId="71A055C4" w:rsidR="00236F8B" w:rsidRPr="005A53EE" w:rsidRDefault="000B3D7F" w:rsidP="00236F8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C5D1C20" wp14:editId="201BF2DC">
            <wp:extent cx="3500107" cy="2244436"/>
            <wp:effectExtent l="0" t="0" r="5715" b="3810"/>
            <wp:docPr id="13740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2576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05854" cy="22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25B1" w14:textId="77777777" w:rsidR="000B3D7F" w:rsidRPr="005A53EE" w:rsidRDefault="000B3D7F" w:rsidP="000B3D7F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 xml:space="preserve">ADD_EZ_REST </w:t>
      </w: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>DataFrame</w:t>
      </w:r>
      <w:proofErr w:type="spellEnd"/>
    </w:p>
    <w:p w14:paraId="1A7BA1DD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97D13F" wp14:editId="668B7EC3">
            <wp:extent cx="3512127" cy="2207274"/>
            <wp:effectExtent l="0" t="0" r="0" b="2540"/>
            <wp:docPr id="162353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5744" name="Picture 1" descr="A screenshot of a computer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9" cy="22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555C" w14:textId="77777777" w:rsidR="000B3D7F" w:rsidRPr="005A53EE" w:rsidRDefault="000B3D7F" w:rsidP="000B3D7F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 xml:space="preserve">ADD_EZ_TIME_RESTR </w:t>
      </w: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>DataFrame</w:t>
      </w:r>
      <w:proofErr w:type="spellEnd"/>
    </w:p>
    <w:p w14:paraId="78C05521" w14:textId="77777777" w:rsidR="000B3D7F" w:rsidRPr="005A53EE" w:rsidRDefault="000B3D7F" w:rsidP="000B3D7F">
      <w:pPr>
        <w:ind w:left="720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E3F5D72" wp14:editId="4E8579D9">
            <wp:extent cx="3588270" cy="2348345"/>
            <wp:effectExtent l="0" t="0" r="0" b="0"/>
            <wp:docPr id="9410943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4391" name="Picture 1" descr="A screenshot of a computer screen&#10;&#10;AI-generated content may be incorrect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8211" cy="23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C15D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At the end, the tool shows three buttons to download each file individually.</w:t>
      </w:r>
    </w:p>
    <w:p w14:paraId="509CAF54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CAEF744" wp14:editId="6F50BF8C">
            <wp:extent cx="4389500" cy="899238"/>
            <wp:effectExtent l="0" t="0" r="0" b="0"/>
            <wp:docPr id="100501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646" name="Picture 1" descr="A black background with white text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93E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AC7D31" w14:textId="77777777" w:rsidR="000B3D7F" w:rsidRPr="005A53EE" w:rsidRDefault="000B3D7F" w:rsidP="000B3D7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Segoe UI Emoji" w:hAnsi="Segoe UI Emoji" w:cs="Segoe UI Emoji"/>
          <w:color w:val="000000" w:themeColor="text1"/>
          <w:sz w:val="24"/>
          <w:szCs w:val="24"/>
        </w:rPr>
        <w:t>⚠</w:t>
      </w:r>
      <w:r w:rsidRPr="005A53EE">
        <w:rPr>
          <w:rFonts w:ascii="Segoe UI Emoji" w:hAnsi="Segoe UI Emoji" w:cs="Segoe UI Emoji"/>
          <w:color w:val="000000" w:themeColor="text1"/>
          <w:sz w:val="24"/>
          <w:szCs w:val="24"/>
          <w:lang w:val="es-MX"/>
        </w:rPr>
        <w:t>️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Need help?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have any special requirements or suggestions for improving the tool, feel free to contact the EZ - LDO development team. We’ll gladly get in touch to work on your idea.</w:t>
      </w:r>
    </w:p>
    <w:p w14:paraId="59A0D0CB" w14:textId="77777777" w:rsidR="00B3404B" w:rsidRDefault="00B3404B"/>
    <w:sectPr w:rsidR="00B3404B" w:rsidSect="00096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721"/>
    <w:multiLevelType w:val="multilevel"/>
    <w:tmpl w:val="576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0A8B"/>
    <w:multiLevelType w:val="multilevel"/>
    <w:tmpl w:val="54D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56D3"/>
    <w:multiLevelType w:val="multilevel"/>
    <w:tmpl w:val="4B5E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603BE"/>
    <w:multiLevelType w:val="multilevel"/>
    <w:tmpl w:val="8924AA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F4CCA"/>
    <w:multiLevelType w:val="multilevel"/>
    <w:tmpl w:val="5826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00F8F"/>
    <w:multiLevelType w:val="multilevel"/>
    <w:tmpl w:val="0CD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A3852"/>
    <w:multiLevelType w:val="multilevel"/>
    <w:tmpl w:val="A24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3561E"/>
    <w:multiLevelType w:val="multilevel"/>
    <w:tmpl w:val="14869A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072C7"/>
    <w:multiLevelType w:val="multilevel"/>
    <w:tmpl w:val="207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C506E"/>
    <w:multiLevelType w:val="multilevel"/>
    <w:tmpl w:val="AD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177DF"/>
    <w:multiLevelType w:val="multilevel"/>
    <w:tmpl w:val="F782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F491F"/>
    <w:multiLevelType w:val="multilevel"/>
    <w:tmpl w:val="B6F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007509">
    <w:abstractNumId w:val="11"/>
  </w:num>
  <w:num w:numId="2" w16cid:durableId="1283536408">
    <w:abstractNumId w:val="6"/>
  </w:num>
  <w:num w:numId="3" w16cid:durableId="212082667">
    <w:abstractNumId w:val="1"/>
  </w:num>
  <w:num w:numId="4" w16cid:durableId="1669019805">
    <w:abstractNumId w:val="0"/>
  </w:num>
  <w:num w:numId="5" w16cid:durableId="648749422">
    <w:abstractNumId w:val="9"/>
  </w:num>
  <w:num w:numId="6" w16cid:durableId="268850935">
    <w:abstractNumId w:val="5"/>
  </w:num>
  <w:num w:numId="7" w16cid:durableId="237135776">
    <w:abstractNumId w:val="2"/>
  </w:num>
  <w:num w:numId="8" w16cid:durableId="39136210">
    <w:abstractNumId w:val="4"/>
  </w:num>
  <w:num w:numId="9" w16cid:durableId="1620456752">
    <w:abstractNumId w:val="7"/>
  </w:num>
  <w:num w:numId="10" w16cid:durableId="551115780">
    <w:abstractNumId w:val="10"/>
  </w:num>
  <w:num w:numId="11" w16cid:durableId="1106927963">
    <w:abstractNumId w:val="8"/>
  </w:num>
  <w:num w:numId="12" w16cid:durableId="795609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7F"/>
    <w:rsid w:val="000967B0"/>
    <w:rsid w:val="000B3D7F"/>
    <w:rsid w:val="000E0E3D"/>
    <w:rsid w:val="00181835"/>
    <w:rsid w:val="00236F8B"/>
    <w:rsid w:val="00347B25"/>
    <w:rsid w:val="00823203"/>
    <w:rsid w:val="009E20EB"/>
    <w:rsid w:val="00B3404B"/>
    <w:rsid w:val="00B920EA"/>
    <w:rsid w:val="00D72385"/>
    <w:rsid w:val="00DC19F8"/>
    <w:rsid w:val="00F0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661C"/>
  <w15:chartTrackingRefBased/>
  <w15:docId w15:val="{9304CCD3-333C-42C4-B530-7AE6B12E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8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F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hyperlink" Target="https://2raxaxqzarwdf6ffwlnacj.streamlit.app/EMEA_Zon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20</Pages>
  <Words>1717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Instruction: EZ Metadata Creator – EMEA</vt:lpstr>
    </vt:vector>
  </TitlesOfParts>
  <Company>HERE Global B. V.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Tinoco, Emiliano</dc:creator>
  <cp:keywords/>
  <dc:description/>
  <cp:lastModifiedBy>Santos Tinoco, Emiliano</cp:lastModifiedBy>
  <cp:revision>1</cp:revision>
  <dcterms:created xsi:type="dcterms:W3CDTF">2025-07-11T00:21:00Z</dcterms:created>
  <dcterms:modified xsi:type="dcterms:W3CDTF">2025-07-11T04:40:00Z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7894b3-2847-4d77-83aa-d5f137c768f0_Enabled">
    <vt:lpwstr>true</vt:lpwstr>
  </property>
  <property fmtid="{D5CDD505-2E9C-101B-9397-08002B2CF9AE}" pid="3" name="MSIP_Label_597894b3-2847-4d77-83aa-d5f137c768f0_SetDate">
    <vt:lpwstr>2025-07-11T04:40:07Z</vt:lpwstr>
  </property>
  <property fmtid="{D5CDD505-2E9C-101B-9397-08002B2CF9AE}" pid="4" name="MSIP_Label_597894b3-2847-4d77-83aa-d5f137c768f0_Method">
    <vt:lpwstr>Standard</vt:lpwstr>
  </property>
  <property fmtid="{D5CDD505-2E9C-101B-9397-08002B2CF9AE}" pid="5" name="MSIP_Label_597894b3-2847-4d77-83aa-d5f137c768f0_Name">
    <vt:lpwstr>Internal Use Only</vt:lpwstr>
  </property>
  <property fmtid="{D5CDD505-2E9C-101B-9397-08002B2CF9AE}" pid="6" name="MSIP_Label_597894b3-2847-4d77-83aa-d5f137c768f0_SiteId">
    <vt:lpwstr>6d4034cd-7225-4f72-b853-91feaea64919</vt:lpwstr>
  </property>
  <property fmtid="{D5CDD505-2E9C-101B-9397-08002B2CF9AE}" pid="7" name="MSIP_Label_597894b3-2847-4d77-83aa-d5f137c768f0_ActionId">
    <vt:lpwstr>a3d62c67-aea7-479c-b15f-3b5f1512050c</vt:lpwstr>
  </property>
  <property fmtid="{D5CDD505-2E9C-101B-9397-08002B2CF9AE}" pid="8" name="MSIP_Label_597894b3-2847-4d77-83aa-d5f137c768f0_ContentBits">
    <vt:lpwstr>0</vt:lpwstr>
  </property>
  <property fmtid="{D5CDD505-2E9C-101B-9397-08002B2CF9AE}" pid="9" name="MSIP_Label_597894b3-2847-4d77-83aa-d5f137c768f0_Tag">
    <vt:lpwstr>10, 3, 0, 1</vt:lpwstr>
  </property>
</Properties>
</file>