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aps/>
                <w:color w:val="A8C4E0"/>
                <w:sz w:val="17"/>
                <w:szCs w:val="17"/>
              </w:rPr>
              <w:t xml:space="preserve">MANUAL TECNICO · USO Y MANTENIMIENTO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Pipeline ETL — EPH Santiago del Estero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Documentación para uso continuo en la DGEyC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PP2 · ITSE 2026 · Grupo Achaval · Cabaña · Constantinidi · Gomez · Pinto Villegas</w:t>
            </w:r>
          </w:p>
          <w:p>
            <w:r>
              <w:t>Versión 3.2.1 · 24/09/2026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 Para qué sirve este pipeline</w:t>
      </w:r>
    </w:p>
    <w:p>
      <w:pPr>
        <w:spacing w:after="90" w:before="90" w:line="300"/>
        <w:jc w:val="both"/>
      </w:pPr>
      <w:r>
        <w:t>El pipeline automatiza las tareas necesarias para descargar, integrar, validar y calcular indicadores trimestrales a partir de microdatos públicos de la EPH para el Aglomerado 18.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Qué hace en concreto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un solo comando, el pipeline:</w:t>
      </w:r>
    </w:p>
    <w:p>
      <w:pPr>
        <w:spacing w:after="90" w:before="90" w:line="300"/>
        <w:jc w:val="both"/>
      </w:pPr>
      <w:r>
        <w:t>1. Descarga el archivo ZIP del trimestre desde el repositorio EPH del INDEC (ruta /ftp/ accesible por HTTPS)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 Lo descomprime y filtra solo los datos del aglomerado 18</w:t>
      </w:r>
    </w:p>
    <w:p>
      <w:pPr>
        <w:spacing w:after="90" w:before="90" w:line="300"/>
        <w:jc w:val="both"/>
      </w:pPr>
      <w:r>
        <w:t>3. Calcula indicadores principales y específicos con PONDERA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 Genera reportes de calidad de datos y la base unida individuo-hogar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5. Actualiza el histórico acumulado con el nuevo trimestre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 Instalación inicial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se hace una vez en la computadora donde se vaya a usar el pipeline.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Verificar que Python esté instalado</w:t>
            </w:r>
          </w:p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 la terminal escribir: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python --version</w:t>
                  </w:r>
                </w:p>
              </w:tc>
            </w:tr>
          </w:tbl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Debe mostrar Python 3.10 o superior. Si no está instalado, descargarlo desde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python.org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Instalar las librerías necesarias</w:t>
            </w:r>
          </w:p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Ejecutar en la terminal: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pip install pandas requests openpyxl</w:t>
                  </w:r>
                </w:p>
              </w:tc>
            </w:tr>
          </w:tbl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Una sola vez. Las librerías quedan instaladas para futuras ejecuciones.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Ubicar el archivo pipeline.py</w:t>
            </w:r>
          </w:p>
          <w:p>
            <w:pPr>
              <w:spacing w:after="90" w:before="90" w:line="300"/>
              <w:jc w:val="both"/>
            </w:pPr>
            <w:r>
              <w:t>Conservar la estructura del repositorio y ejecutar los comandos desde su raíz.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C:\Users\&lt;usuario&gt;\Documents\DGEyC_EPH\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 Cómo usar el pipeline</w:t>
      </w:r>
    </w:p>
    <w:p>
      <w:pPr>
        <w:spacing w:after="90" w:before="90" w:line="300"/>
        <w:jc w:val="both"/>
      </w:pPr>
      <w:r>
        <w:t>El pipeline tiene varios modos de uso. Todos se ejecutan desde una terminal ubicada en la raíz del repositorio.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1 — Procesar un trimestre específico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procesar el trimestre 4 de 2025: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2025 --trimestre 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2 — Procesar un año completo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procesar los cuatro trimestres de 2024: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>Modo 3 — Procesar todos los trimestres configurados (2023-2026)</w:t>
      </w:r>
    </w:p>
    <w:p>
      <w:pPr>
        <w:spacing w:after="90" w:before="90" w:line="300"/>
        <w:jc w:val="both"/>
      </w:pPr>
      <w:r>
        <w:t>Útil para regenerar el histórico completo. Desde v3.2.1, los períodos futuros que nunca fueron registrados se omiten automáticamente: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--todos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4 — Re-descargar un trimestre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ZIP ya está descargado pero se quiere bajar de nuevo: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2025 --trimestre 4 --forzar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 Qué archivos genera</w:t>
      </w:r>
    </w:p>
    <w:p>
      <w:pPr>
        <w:spacing w:after="90" w:before="90" w:line="300"/>
        <w:jc w:val="both"/>
      </w:pPr>
      <w:r>
        <w:t>Al ejecutarse, el pipeline utiliza data/, results/ y logs/ desde la raíz del repositorio. data_snapshot/ contiene sólo agregados validados para el dashboard.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t>ZIPs descargados del INDEC y archivos extraídos. Se reutiliza si ya existen.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de salida — indicadores, calidad, base unida, histórico.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19"/>
                <w:szCs w:val="19"/>
              </w:rPr>
              <w:t xml:space="preserve">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 .log por cada corrida del pipeline con timestamp.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t>Archivos generados en results/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historico_SDE.csv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t>Base acumulada de períodos validados. Es el archivo principal que consume el dashboard junto con sus metadatos y estados.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indicadores_SDE_2025T4.csv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Indicadores calculados del trimestre puntual. Un archivo por cada trimestre procesado.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calidad_datos_SDE_2025T4.csv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 por columna clave (ESTADO, EMPLEO, P21, etc.) con conteo de nulos y códigos especiales -9, -8, -7.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base_unida_SDE_2025T4.csv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Microdatos individuo + hogar unidos por CODUSU + NRO_HOGAR. Útil para análisis avanzados.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 Estructura interna del código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pipeline.py está organizado en 8 secciones bien separadas para facilitar el mantenimiento: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CONFIGURACIÓN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Constantes — aglomerado, URL del INDEC, años y trimestres válidos, rutas.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Configura el sistema de logs en archivo + consola con timestamp.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EXTRACCIÓN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descargar_zip(), extraer_zip(), leer_archivo_eph().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TRANSFORMACIÓN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filtrar_sde(), cargar_y_filtrar(), porcentaje(), calcular_indicadores().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CALIDAD/UNIÓN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reporte_calidad(), unir_bases().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guardar_trimestre() — genera todos los archivos de salida.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ORQUESTACIÓN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procesar_trimestre(), procesar_lote() — coordinan todo el flujo.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main() con argparse — define los comandos de línea.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 Mantenimiento y modificaciones comunes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modificaciones típicas que pueden hacerse en el futuro se concentran en la sección de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CONFIGURACIÓN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 principio del archivo. No hace falta tocar las funciones para cambios habituales.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>Caso 1 — Agregar un año nuevo cuando corresponda</w:t>
      </w:r>
    </w:p>
    <w:p>
      <w:pPr>
        <w:spacing w:after="90" w:before="90" w:line="300"/>
        <w:jc w:val="both"/>
      </w:pPr>
      <w:r>
        <w:t>Actualmente ANIOS incluye 2023, 2024, 2025 y 2026. Para una etapa futura, agregar el año nuevo en la sección de configuración: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t>ANIOS = [2023, 2024, 2025, 2026]  # agregar 2027 cuando corresponda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2 — Cambiar de aglomerado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en algún momento se necesita procesar otro aglomerado, modificar: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AGLOMERADO_SDE = 18   # cambiar al código del nuevo aglomerado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3 — Agregar una variable nueva al cálculo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la función </w:t>
      </w:r>
      <w:r>
        <w:rPr>
          <w:rFonts w:ascii="Courier New" w:cs="Courier New" w:eastAsia="Courier New" w:hAnsi="Courier New"/>
          <w:b/>
          <w:bCs/>
          <w:color w:val="1A3A6E"/>
          <w:sz w:val="20"/>
          <w:szCs w:val="20"/>
        </w:rPr>
        <w:t xml:space="preserve">calcular_indicadores()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agregando el cálculo y agregar la nueva clave al diccionario que devuelve. La nueva columna aparecerá automáticamente en el histórico.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7. Resolución de problemas comunes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922B21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t>Problema: Error HTTP 403 al descargar</w:t>
              <w:br/>
              <w:t>El INDEC ocasionalmente bloquea descargas automáticas. Solución: bajar el ZIP manualmente desde indec.gob.ar y colocarlo en la carpeta data/ con el nombre exacto EPH_usu_X_Trim_AAAA_txt.zip. Después correr el pipeline normalmente — lo va a detectar y procesar sin re-descargar.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KeyError 'EMPLEO' en trimestres 2023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 variable EMPLEO no existía antes del 4T2023. El pipeline ya tiene una verificación condicional para esto — la informalidad va a quedar como nulo en esos trimestres. Es comportamiento esperado.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'pip no se reconoce como comando'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Significa que Python no se instaló con la opción 'Add to PATH'. Solución: usar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python -m pip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en lugar 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para todos los comandos de instalación.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t>Problema: 'No se pudo leer el archivo'</w:t>
              <w:br/>
              <w:t>Si el INDEC cambia el separador o codificación en un trimestre futuro, el pipeline prueba 4 combinaciones automáticamente. Si igual falla, revisar el archivo .txt en data/ y verificar el formato manualmente.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5FA3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Cómo revisar qué pasó en una corrida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 ejecución genera un archivo en la carpeta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logs/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con timestamp. Ahí queda el detalle completo de descarga, cálculo y guardado. Si algo falla, revisar el último log para identificar el error.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8. Buenas prácticas de uso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Consultar primero el calendario y luego el monitor. Ejecutar el pipeline cuando el ZIP de microdatos esté realmente disponible y haya sido revisado.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modificar manualmente el archivo historico_SDE.csv — el pipeline lo regenera automáticamente.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Conservar la carpeta data/ — evita re-descargar trimestres ya procesados.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Revisar el archivo de calidad_datos después de cada corrida nueva para detectar anomalías en los datos del INDEC.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Hacer una copia de seguridad de results/ después de cada trimestre nuevo procesado.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Si se cambia algo en el código, ejecutar python -m pytest tests -q antes de actualizar el histórico. En v3.2.1 la suite esperada es 68 passed.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9"/>
                <w:szCs w:val="19"/>
              </w:rPr>
              <w:t xml:space="preserve">Contacto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Para consultas sobre el pipeline, contactarse con el grupo de PP2 — ITSE 2026. La documentación completa del proyecto, incluyendo presentaciones y análisis del EDA, está disponible en la carpeta general del proyecto.</w:t>
            </w:r>
          </w:p>
        </w:tc>
      </w:tr>
    </w:tbl>
    <w:p>
      <w:pPr>
        <w:pBdr>
          <w:bottom w:val="single" w:color="D6E4F0" w:sz="6" w:space="4"/>
        </w:pBdr>
        <w:spacing w:after="80" w:before="280"/>
      </w:pPr>
      <w:r>
        <w:rPr>
          <w:rFonts w:ascii="Arial" w:hAnsi="Arial" w:eastAsia="Arial"/>
          <w:b/>
          <w:color w:val="1F3A6E"/>
          <w:sz w:val="26"/>
        </w:rPr>
        <w:t>9. Validación, metadatos y dashboard</w:t>
      </w:r>
    </w:p>
    <w:p>
      <w:pPr>
        <w:spacing w:after="90" w:before="90" w:line="300"/>
        <w:jc w:val="both"/>
      </w:pPr>
      <w:r>
        <w:rPr>
          <w:rFonts w:ascii="Arial" w:hAnsi="Arial" w:eastAsia="Arial"/>
          <w:color w:val="333333"/>
          <w:sz w:val="22"/>
        </w:rPr>
        <w:t>Cada CSV se acompaña por un archivo .meta.json. Antes de promover un período, el pipeline verifica esquema, Aglomerado 18, población positiva, duplicados, tasas, archivos y metadatos. Si un control crítico falla, conserva el último histórico y snapshot validados.</w:t>
      </w:r>
    </w:p>
    <w:p>
      <w:pPr>
        <w:spacing w:after="90" w:before="90" w:line="300"/>
        <w:jc w:val="both"/>
      </w:pPr>
      <w:r>
        <w:rPr>
          <w:rFonts w:ascii="Arial" w:hAnsi="Arial" w:eastAsia="Arial"/>
          <w:color w:val="333333"/>
          <w:sz w:val="22"/>
        </w:rPr>
        <w:t>El dashboard se inicia desde la raíz con: python -m streamlit run notebooks/app.py. Puede funcionar sólo con data_snapshot, sin ZIP ni microdatos individuales.</w:t>
      </w:r>
    </w:p>
    <w:p>
      <w:pPr>
        <w:spacing w:after="90" w:before="90" w:line="300"/>
        <w:jc w:val="both"/>
      </w:pPr>
      <w:r>
        <w:rPr>
          <w:rFonts w:ascii="Arial" w:hAnsi="Arial" w:eastAsia="Arial"/>
          <w:color w:val="333333"/>
          <w:sz w:val="22"/>
        </w:rPr>
        <w:t>tasa_actividad_oficial = PEA expandida / población total expandida × 100; tasa_empleo_oficial = ocupados expandidos / población total expandida × 100; tasa_desocupacion = desocupados expandidos / PEA expandida × 100; proporcion_inactiva_total = 100 - tasa_actividad_oficial. Las tasas de 10 años y más conservan nombres específicos.</w:t>
      </w:r>
    </w:p>
    <w:p>
      <w:pPr>
        <w:pBdr>
          <w:bottom w:val="single" w:color="D6E4F0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>10. Calendario y monitor (v3.2.1)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El calendario y el monitor responden preguntas distintas. El calendario no consulta al INDEC en línea: combina la fecha esperada de publicación con el estado guardado localmente en estado_periodos.csv.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• Estado registrado (VALIDADO, FALLIDO, etc.): resultado real de una corrida local.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• SIN PROCESAR: la fecha esperada ya fue alcanzada pero no existe una corrida registrada. Antes de procesar, verificar disponibilidad con el monitor.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• FUTURO: todavía no corresponde esperar ese trimestre según el calendario configurado.</w:t>
      </w:r>
    </w:p>
    <w:p>
      <w:pPr>
        <w:spacing w:after="40" w:before="0"/>
      </w:pPr>
      <w:r>
        <w:rPr>
          <w:rFonts w:ascii="Arial" w:hAnsi="Arial" w:eastAsia="Arial"/>
          <w:b/>
          <w:color w:val="2E5FA3"/>
          <w:sz w:val="23"/>
        </w:rPr>
        <w:t>Comando del calendario: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6"/>
      </w:tblGrid>
      <w:tr>
        <w:tc>
          <w:tcPr>
            <w:tcW w:type="dxa" w:w="9506"/>
          </w:tcPr>
          <w:p>
            <w:r>
              <w:t>python src/pipeline.py --calendario</w:t>
            </w:r>
          </w:p>
        </w:tc>
      </w:tr>
    </w:tbl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Para verificar si el ZIP de microdatos está efectivamente disponible en INDEC, usar el monitor. El monitor valida que la respuesta sea un ZIP EPH válido; un HTTP 200 por sí solo no alcanza.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6"/>
      </w:tblGrid>
      <w:tr>
        <w:tc>
          <w:tcPr>
            <w:tcW w:type="dxa" w:w="9506"/>
          </w:tcPr>
          <w:p>
            <w:r>
              <w:t>python src/monitor_actualizaciones.py</w:t>
            </w:r>
          </w:p>
        </w:tc>
      </w:tr>
    </w:tbl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Desde v3.2.1, procesar_lote() omite períodos FUTURO no registrados. Por eso --todos o --anio 2026 no intentan descargar automáticamente un trimestre que todavía no corresponde.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Validación de la versión: 68 pruebas automatizadas aprobadas. La prueba manual local confirmó el histórico hasta 2026T1, el monitor, la prevalidación, el portal y la administración con escritura final bloqueada.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7"/>
        <w:szCs w:val="17"/>
      </w:rPr>
      <w:t xml:space="preserve">Achaval · Cabaña · Constantinidi · Gomez · Pinto Villegas — DGEyC SDE</w:t>
    </w:r>
    <w:r>
      <w:rPr>
        <w:rFonts w:ascii="Arial" w:cs="Arial" w:eastAsia="Arial" w:hAnsi="Arial"/>
        <w:sz w:val="17"/>
        <w:szCs w:val="17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100" w:before="0"/>
    </w:pPr>
    <w:r>
      <w:rPr>
        <w:rFonts w:ascii="Arial" w:cs="Arial" w:eastAsia="Arial" w:hAnsi="Arial"/>
        <w:color w:val="888888"/>
        <w:sz w:val="17"/>
        <w:szCs w:val="17"/>
      </w:rPr>
      <w:t xml:space="preserve">Manual técnico del Pipeline ETL · PP2 ITSE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2026-06-26T14:36:23.108Z</dcterms:created>
  <dcterms:modified xsi:type="dcterms:W3CDTF">2026-06-26T14:36:23.123Z</dcterms:modified>
  <dc:title>Manual técnico — Pipeline EPH v3.2.1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