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UNIVERSIDADE SÃO JUDAS TADEU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SISTEMAS COMPUTACIONAIS E SEGURANÇA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ALUNOS: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BOAZ MOREIRA CIRINO - RA: 825146412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EMILYN CARDOSO – RA: 824214832</w:t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MICAEL</w:t>
      </w:r>
      <w:r w:rsidDel="00000000" w:rsidR="00000000" w:rsidRPr="00000000">
        <w:rPr>
          <w:sz w:val="30"/>
          <w:szCs w:val="30"/>
          <w:rtl w:val="0"/>
        </w:rPr>
        <w:t xml:space="preserve"> WILLIAM - RA: 824213069</w:t>
      </w:r>
    </w:p>
    <w:p w:rsidR="00000000" w:rsidDel="00000000" w:rsidP="00000000" w:rsidRDefault="00000000" w:rsidRPr="00000000" w14:paraId="00000018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SÃO PAULO</w:t>
      </w:r>
    </w:p>
    <w:p w:rsidR="00000000" w:rsidDel="00000000" w:rsidP="00000000" w:rsidRDefault="00000000" w:rsidRPr="00000000" w14:paraId="00000026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2025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left"/>
        <w:rPr>
          <w:b w:val="1"/>
          <w:sz w:val="34"/>
          <w:szCs w:val="34"/>
        </w:rPr>
      </w:pPr>
      <w:bookmarkStart w:colFirst="0" w:colLast="0" w:name="_yp6kxi8p0l6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Memória DDR4 (Double Data Rate 4)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left"/>
        <w:rPr>
          <w:b w:val="1"/>
          <w:color w:val="000000"/>
          <w:sz w:val="26"/>
          <w:szCs w:val="26"/>
        </w:rPr>
      </w:pPr>
      <w:bookmarkStart w:colFirst="0" w:colLast="0" w:name="_85vz74ge45x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Tipo de memória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RAM (Memória Volátil)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Especificamente, é </w:t>
      </w:r>
      <w:r w:rsidDel="00000000" w:rsidR="00000000" w:rsidRPr="00000000">
        <w:rPr>
          <w:b w:val="1"/>
          <w:sz w:val="30"/>
          <w:szCs w:val="30"/>
          <w:rtl w:val="0"/>
        </w:rPr>
        <w:t xml:space="preserve">DRAM (Dynamic Random-Access Memory)</w:t>
      </w:r>
      <w:r w:rsidDel="00000000" w:rsidR="00000000" w:rsidRPr="00000000">
        <w:rPr>
          <w:sz w:val="30"/>
          <w:szCs w:val="30"/>
          <w:rtl w:val="0"/>
        </w:rPr>
        <w:t xml:space="preserve"> do tipo </w:t>
      </w:r>
      <w:r w:rsidDel="00000000" w:rsidR="00000000" w:rsidRPr="00000000">
        <w:rPr>
          <w:b w:val="1"/>
          <w:sz w:val="30"/>
          <w:szCs w:val="30"/>
          <w:rtl w:val="0"/>
        </w:rPr>
        <w:t xml:space="preserve">DDR (Double Data Rate)</w:t>
      </w:r>
      <w:r w:rsidDel="00000000" w:rsidR="00000000" w:rsidRPr="00000000">
        <w:rPr>
          <w:sz w:val="30"/>
          <w:szCs w:val="30"/>
          <w:rtl w:val="0"/>
        </w:rPr>
        <w:t xml:space="preserve">, usada como </w:t>
      </w:r>
      <w:r w:rsidDel="00000000" w:rsidR="00000000" w:rsidRPr="00000000">
        <w:rPr>
          <w:b w:val="1"/>
          <w:sz w:val="30"/>
          <w:szCs w:val="30"/>
          <w:rtl w:val="0"/>
        </w:rPr>
        <w:t xml:space="preserve">memória principal</w:t>
      </w:r>
      <w:r w:rsidDel="00000000" w:rsidR="00000000" w:rsidRPr="00000000">
        <w:rPr>
          <w:sz w:val="30"/>
          <w:szCs w:val="30"/>
          <w:rtl w:val="0"/>
        </w:rPr>
        <w:t xml:space="preserve"> em computadores e servidores.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u1bwotagusa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de lançamento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2014</w:t>
      </w:r>
      <w:r w:rsidDel="00000000" w:rsidR="00000000" w:rsidRPr="00000000">
        <w:rPr>
          <w:sz w:val="30"/>
          <w:szCs w:val="30"/>
          <w:rtl w:val="0"/>
        </w:rPr>
        <w:t xml:space="preserve">, oficialmente introduzida com os processadores Intel Haswell-E e chipsets X99.</w:t>
        <w:br w:type="textWrapping"/>
      </w:r>
    </w:p>
    <w:p w:rsidR="00000000" w:rsidDel="00000000" w:rsidP="00000000" w:rsidRDefault="00000000" w:rsidRPr="00000000" w14:paraId="0000002D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kjpqqw45wjh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Características principais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Velocidades iniciais</w:t>
      </w:r>
      <w:r w:rsidDel="00000000" w:rsidR="00000000" w:rsidRPr="00000000">
        <w:rPr>
          <w:sz w:val="30"/>
          <w:szCs w:val="30"/>
          <w:rtl w:val="0"/>
        </w:rPr>
        <w:t xml:space="preserve">: 1600 MHz até 3200 MHz (e mais, com overclocking).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Tensão</w:t>
      </w:r>
      <w:r w:rsidDel="00000000" w:rsidR="00000000" w:rsidRPr="00000000">
        <w:rPr>
          <w:sz w:val="30"/>
          <w:szCs w:val="30"/>
          <w:rtl w:val="0"/>
        </w:rPr>
        <w:t xml:space="preserve">: Menor que DDR3 – </w:t>
      </w:r>
      <w:r w:rsidDel="00000000" w:rsidR="00000000" w:rsidRPr="00000000">
        <w:rPr>
          <w:b w:val="1"/>
          <w:sz w:val="30"/>
          <w:szCs w:val="30"/>
          <w:rtl w:val="0"/>
        </w:rPr>
        <w:t xml:space="preserve">1.2V padrão</w:t>
      </w:r>
      <w:r w:rsidDel="00000000" w:rsidR="00000000" w:rsidRPr="00000000">
        <w:rPr>
          <w:sz w:val="30"/>
          <w:szCs w:val="30"/>
          <w:rtl w:val="0"/>
        </w:rPr>
        <w:t xml:space="preserve">, o que ajuda a reduzir o consumo de energia.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Latência</w:t>
      </w:r>
      <w:r w:rsidDel="00000000" w:rsidR="00000000" w:rsidRPr="00000000">
        <w:rPr>
          <w:sz w:val="30"/>
          <w:szCs w:val="30"/>
          <w:rtl w:val="0"/>
        </w:rPr>
        <w:t xml:space="preserve">: Ligeiramente maior que a DDR3, mas compensada por maior largura de banda.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Capacidade por módulo</w:t>
      </w:r>
      <w:r w:rsidDel="00000000" w:rsidR="00000000" w:rsidRPr="00000000">
        <w:rPr>
          <w:sz w:val="30"/>
          <w:szCs w:val="30"/>
          <w:rtl w:val="0"/>
        </w:rPr>
        <w:t xml:space="preserve">: Comuns de 4 GB até 32 GB (ou mais em servidores).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Formato</w:t>
      </w:r>
      <w:r w:rsidDel="00000000" w:rsidR="00000000" w:rsidRPr="00000000">
        <w:rPr>
          <w:sz w:val="30"/>
          <w:szCs w:val="30"/>
          <w:rtl w:val="0"/>
        </w:rPr>
        <w:t xml:space="preserve">: UDIMM (para desktops), SO-DIMM (para notebooks), RDIMM e LRDIMM (para servidores).</w:t>
        <w:br w:type="textWrapping"/>
      </w:r>
    </w:p>
    <w:p w:rsidR="00000000" w:rsidDel="00000000" w:rsidP="00000000" w:rsidRDefault="00000000" w:rsidRPr="00000000" w14:paraId="0000003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left"/>
        <w:rPr>
          <w:b w:val="1"/>
          <w:color w:val="000000"/>
          <w:sz w:val="26"/>
          <w:szCs w:val="26"/>
        </w:rPr>
      </w:pPr>
      <w:bookmarkStart w:colFirst="0" w:colLast="0" w:name="_5liilpcc1ng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Melhorias em relação à DDR3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Mais velocidade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b w:val="1"/>
          <w:sz w:val="30"/>
          <w:szCs w:val="30"/>
          <w:rtl w:val="0"/>
        </w:rPr>
        <w:t xml:space="preserve">largura de banda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Menor consumo de energia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Suporte a módulos de maior capacidade.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Mais eficiente em multitarefa e aplicações modernas.</w:t>
        <w:br w:type="textWrapping"/>
      </w:r>
    </w:p>
    <w:p w:rsidR="00000000" w:rsidDel="00000000" w:rsidP="00000000" w:rsidRDefault="00000000" w:rsidRPr="00000000" w14:paraId="0000003A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jc w:val="left"/>
        <w:rPr>
          <w:b w:val="1"/>
          <w:color w:val="000000"/>
          <w:sz w:val="26"/>
          <w:szCs w:val="26"/>
        </w:rPr>
      </w:pPr>
      <w:bookmarkStart w:colFirst="0" w:colLast="0" w:name="_nmjbon2ulaf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Limitações e substituição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DDR4 está sendo gradualmente substituída pela </w:t>
      </w:r>
      <w:r w:rsidDel="00000000" w:rsidR="00000000" w:rsidRPr="00000000">
        <w:rPr>
          <w:b w:val="1"/>
          <w:sz w:val="30"/>
          <w:szCs w:val="30"/>
          <w:rtl w:val="0"/>
        </w:rPr>
        <w:t xml:space="preserve">DDR5</w:t>
      </w:r>
      <w:r w:rsidDel="00000000" w:rsidR="00000000" w:rsidRPr="00000000">
        <w:rPr>
          <w:sz w:val="30"/>
          <w:szCs w:val="30"/>
          <w:rtl w:val="0"/>
        </w:rPr>
        <w:t xml:space="preserve">, que oferece o dobro de largura de banda e ainda menos consumo energético.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Embora ainda amplamente usada, a transição para DDR5 já começou, especialmente em PCs gamers, workstations e servidores de última geração.</w:t>
        <w:br w:type="textWrapping"/>
      </w:r>
    </w:p>
    <w:p w:rsidR="00000000" w:rsidDel="00000000" w:rsidP="00000000" w:rsidRDefault="00000000" w:rsidRPr="00000000" w14:paraId="0000003E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left"/>
        <w:rPr>
          <w:b w:val="1"/>
          <w:color w:val="000000"/>
          <w:sz w:val="26"/>
          <w:szCs w:val="26"/>
        </w:rPr>
      </w:pPr>
      <w:bookmarkStart w:colFirst="0" w:colLast="0" w:name="_g0uxwkmj9fr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Aplicações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Computadores pessoais (desktops e notebooks)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Servidores e data centers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Workstations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Dispositivos embarcados com altas demandas de memória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xxuxadf66hr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 Memória DDR5 (Double Data Rate 5)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op9xaq7wm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Tipo de memória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RAM (volátil)</w:t>
      </w:r>
      <w:r w:rsidDel="00000000" w:rsidR="00000000" w:rsidRPr="00000000">
        <w:rPr>
          <w:sz w:val="30"/>
          <w:szCs w:val="30"/>
          <w:rtl w:val="0"/>
        </w:rPr>
        <w:t xml:space="preserve">, do tipo </w:t>
      </w:r>
      <w:r w:rsidDel="00000000" w:rsidR="00000000" w:rsidRPr="00000000">
        <w:rPr>
          <w:b w:val="1"/>
          <w:sz w:val="30"/>
          <w:szCs w:val="30"/>
          <w:rtl w:val="0"/>
        </w:rPr>
        <w:t xml:space="preserve">DRAM (Dynamic Random-Access Memory)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Usada como </w:t>
      </w:r>
      <w:r w:rsidDel="00000000" w:rsidR="00000000" w:rsidRPr="00000000">
        <w:rPr>
          <w:b w:val="1"/>
          <w:sz w:val="30"/>
          <w:szCs w:val="30"/>
          <w:rtl w:val="0"/>
        </w:rPr>
        <w:t xml:space="preserve">memória principal</w:t>
      </w:r>
      <w:r w:rsidDel="00000000" w:rsidR="00000000" w:rsidRPr="00000000">
        <w:rPr>
          <w:sz w:val="30"/>
          <w:szCs w:val="30"/>
          <w:rtl w:val="0"/>
        </w:rPr>
        <w:t xml:space="preserve"> em PCs, notebooks, servidores e data centers modernos.</w:t>
        <w:br w:type="textWrapping"/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n8rzd3kxiwt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Data de lançamento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2020</w:t>
      </w:r>
      <w:r w:rsidDel="00000000" w:rsidR="00000000" w:rsidRPr="00000000">
        <w:rPr>
          <w:sz w:val="30"/>
          <w:szCs w:val="30"/>
          <w:rtl w:val="0"/>
        </w:rPr>
        <w:t xml:space="preserve"> – Padrão oficial lançado pela </w:t>
      </w:r>
      <w:r w:rsidDel="00000000" w:rsidR="00000000" w:rsidRPr="00000000">
        <w:rPr>
          <w:b w:val="1"/>
          <w:sz w:val="30"/>
          <w:szCs w:val="30"/>
          <w:rtl w:val="0"/>
        </w:rPr>
        <w:t xml:space="preserve">JEDEC</w:t>
      </w:r>
      <w:r w:rsidDel="00000000" w:rsidR="00000000" w:rsidRPr="00000000">
        <w:rPr>
          <w:sz w:val="30"/>
          <w:szCs w:val="30"/>
          <w:rtl w:val="0"/>
        </w:rPr>
        <w:t xml:space="preserve"> (Joint Electron Device Engineering Council).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Chegou ao consumidor final com os processadores </w:t>
      </w:r>
      <w:r w:rsidDel="00000000" w:rsidR="00000000" w:rsidRPr="00000000">
        <w:rPr>
          <w:b w:val="1"/>
          <w:sz w:val="30"/>
          <w:szCs w:val="30"/>
          <w:rtl w:val="0"/>
        </w:rPr>
        <w:t xml:space="preserve">Intel Alder Lake (12ª geração)</w:t>
      </w:r>
      <w:r w:rsidDel="00000000" w:rsidR="00000000" w:rsidRPr="00000000">
        <w:rPr>
          <w:sz w:val="30"/>
          <w:szCs w:val="30"/>
          <w:rtl w:val="0"/>
        </w:rPr>
        <w:t xml:space="preserve"> em </w:t>
      </w:r>
      <w:r w:rsidDel="00000000" w:rsidR="00000000" w:rsidRPr="00000000">
        <w:rPr>
          <w:b w:val="1"/>
          <w:sz w:val="30"/>
          <w:szCs w:val="30"/>
          <w:rtl w:val="0"/>
        </w:rPr>
        <w:t xml:space="preserve">2021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5y86bu6v81f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Características principais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Velocidade inicial</w:t>
      </w:r>
      <w:r w:rsidDel="00000000" w:rsidR="00000000" w:rsidRPr="00000000">
        <w:rPr>
          <w:sz w:val="30"/>
          <w:szCs w:val="30"/>
          <w:rtl w:val="0"/>
        </w:rPr>
        <w:t xml:space="preserve">: A partir de </w:t>
      </w:r>
      <w:r w:rsidDel="00000000" w:rsidR="00000000" w:rsidRPr="00000000">
        <w:rPr>
          <w:b w:val="1"/>
          <w:sz w:val="30"/>
          <w:szCs w:val="30"/>
          <w:rtl w:val="0"/>
        </w:rPr>
        <w:t xml:space="preserve">4800 MHz</w:t>
      </w:r>
      <w:r w:rsidDel="00000000" w:rsidR="00000000" w:rsidRPr="00000000">
        <w:rPr>
          <w:sz w:val="30"/>
          <w:szCs w:val="30"/>
          <w:rtl w:val="0"/>
        </w:rPr>
        <w:t xml:space="preserve">, podendo ultrapassar </w:t>
      </w:r>
      <w:r w:rsidDel="00000000" w:rsidR="00000000" w:rsidRPr="00000000">
        <w:rPr>
          <w:b w:val="1"/>
          <w:sz w:val="30"/>
          <w:szCs w:val="30"/>
          <w:rtl w:val="0"/>
        </w:rPr>
        <w:t xml:space="preserve">8400 MHz</w:t>
      </w:r>
      <w:r w:rsidDel="00000000" w:rsidR="00000000" w:rsidRPr="00000000">
        <w:rPr>
          <w:sz w:val="30"/>
          <w:szCs w:val="30"/>
          <w:rtl w:val="0"/>
        </w:rPr>
        <w:t xml:space="preserve"> (e mais, com overclock).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Voltagem menor</w:t>
      </w:r>
      <w:r w:rsidDel="00000000" w:rsidR="00000000" w:rsidRPr="00000000">
        <w:rPr>
          <w:sz w:val="30"/>
          <w:szCs w:val="30"/>
          <w:rtl w:val="0"/>
        </w:rPr>
        <w:t xml:space="preserve">: Reduzida de </w:t>
      </w:r>
      <w:r w:rsidDel="00000000" w:rsidR="00000000" w:rsidRPr="00000000">
        <w:rPr>
          <w:b w:val="1"/>
          <w:sz w:val="30"/>
          <w:szCs w:val="30"/>
          <w:rtl w:val="0"/>
        </w:rPr>
        <w:t xml:space="preserve">1.2V (DDR4)</w:t>
      </w:r>
      <w:r w:rsidDel="00000000" w:rsidR="00000000" w:rsidRPr="00000000">
        <w:rPr>
          <w:sz w:val="30"/>
          <w:szCs w:val="30"/>
          <w:rtl w:val="0"/>
        </w:rPr>
        <w:t xml:space="preserve"> para </w:t>
      </w:r>
      <w:r w:rsidDel="00000000" w:rsidR="00000000" w:rsidRPr="00000000">
        <w:rPr>
          <w:b w:val="1"/>
          <w:sz w:val="30"/>
          <w:szCs w:val="30"/>
          <w:rtl w:val="0"/>
        </w:rPr>
        <w:t xml:space="preserve">1.1V</w:t>
      </w:r>
      <w:r w:rsidDel="00000000" w:rsidR="00000000" w:rsidRPr="00000000">
        <w:rPr>
          <w:sz w:val="30"/>
          <w:szCs w:val="30"/>
          <w:rtl w:val="0"/>
        </w:rPr>
        <w:t xml:space="preserve">, com melhor eficiência energética.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Maior largura de banda</w:t>
      </w:r>
      <w:r w:rsidDel="00000000" w:rsidR="00000000" w:rsidRPr="00000000">
        <w:rPr>
          <w:sz w:val="30"/>
          <w:szCs w:val="30"/>
          <w:rtl w:val="0"/>
        </w:rPr>
        <w:t xml:space="preserve">: Até </w:t>
      </w:r>
      <w:r w:rsidDel="00000000" w:rsidR="00000000" w:rsidRPr="00000000">
        <w:rPr>
          <w:b w:val="1"/>
          <w:sz w:val="30"/>
          <w:szCs w:val="30"/>
          <w:rtl w:val="0"/>
        </w:rPr>
        <w:t xml:space="preserve">2x mais</w:t>
      </w:r>
      <w:r w:rsidDel="00000000" w:rsidR="00000000" w:rsidRPr="00000000">
        <w:rPr>
          <w:sz w:val="30"/>
          <w:szCs w:val="30"/>
          <w:rtl w:val="0"/>
        </w:rPr>
        <w:t xml:space="preserve"> que a DDR4.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Capacidade por módulo</w:t>
      </w:r>
      <w:r w:rsidDel="00000000" w:rsidR="00000000" w:rsidRPr="00000000">
        <w:rPr>
          <w:sz w:val="30"/>
          <w:szCs w:val="30"/>
          <w:rtl w:val="0"/>
        </w:rPr>
        <w:t xml:space="preserve">: Suporta módulos de até </w:t>
      </w:r>
      <w:r w:rsidDel="00000000" w:rsidR="00000000" w:rsidRPr="00000000">
        <w:rPr>
          <w:b w:val="1"/>
          <w:sz w:val="30"/>
          <w:szCs w:val="30"/>
          <w:rtl w:val="0"/>
        </w:rPr>
        <w:t xml:space="preserve">128 GB</w:t>
      </w:r>
      <w:r w:rsidDel="00000000" w:rsidR="00000000" w:rsidRPr="00000000">
        <w:rPr>
          <w:sz w:val="30"/>
          <w:szCs w:val="30"/>
          <w:rtl w:val="0"/>
        </w:rPr>
        <w:t xml:space="preserve"> ou mais.</w:t>
        <w:br w:type="textWrapping"/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tkkkydsyhp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Inovações e melhorias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Dois canais por módulo</w:t>
      </w:r>
      <w:r w:rsidDel="00000000" w:rsidR="00000000" w:rsidRPr="00000000">
        <w:rPr>
          <w:sz w:val="30"/>
          <w:szCs w:val="30"/>
          <w:rtl w:val="0"/>
        </w:rPr>
        <w:t xml:space="preserve"> (32 bits cada, em vez de um de 64 bits), otimizando o desempenho.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PMIC (Power Management Integrated Circuit)</w:t>
      </w:r>
      <w:r w:rsidDel="00000000" w:rsidR="00000000" w:rsidRPr="00000000">
        <w:rPr>
          <w:sz w:val="30"/>
          <w:szCs w:val="30"/>
          <w:rtl w:val="0"/>
        </w:rPr>
        <w:t xml:space="preserve">: Gerenciamento de energia feito no próprio módulo, aliviando a placa-mãe.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ECC on-die (Error Correction Code)</w:t>
      </w:r>
      <w:r w:rsidDel="00000000" w:rsidR="00000000" w:rsidRPr="00000000">
        <w:rPr>
          <w:sz w:val="30"/>
          <w:szCs w:val="30"/>
          <w:rtl w:val="0"/>
        </w:rPr>
        <w:t xml:space="preserve">: Correção de erros interna, melhora a confiabilidade dos dados.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Maior prefetch (16n vs. 8n da DDR4)</w:t>
      </w:r>
      <w:r w:rsidDel="00000000" w:rsidR="00000000" w:rsidRPr="00000000">
        <w:rPr>
          <w:sz w:val="30"/>
          <w:szCs w:val="30"/>
          <w:rtl w:val="0"/>
        </w:rPr>
        <w:t xml:space="preserve">: Traz mais dados por ciclo, acelerando operaçõe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bazc5qlrlgm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 Comparativo: DDR4 vs DDR5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ira2ho52mnl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Velocidade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DDR4</w:t>
      </w:r>
      <w:r w:rsidDel="00000000" w:rsidR="00000000" w:rsidRPr="00000000">
        <w:rPr>
          <w:sz w:val="30"/>
          <w:szCs w:val="30"/>
          <w:rtl w:val="0"/>
        </w:rPr>
        <w:t xml:space="preserve">: Frequências entre </w:t>
      </w:r>
      <w:r w:rsidDel="00000000" w:rsidR="00000000" w:rsidRPr="00000000">
        <w:rPr>
          <w:b w:val="1"/>
          <w:sz w:val="30"/>
          <w:szCs w:val="30"/>
          <w:rtl w:val="0"/>
        </w:rPr>
        <w:t xml:space="preserve">1600 MHz e 3200 MHz</w:t>
      </w:r>
      <w:r w:rsidDel="00000000" w:rsidR="00000000" w:rsidRPr="00000000">
        <w:rPr>
          <w:sz w:val="30"/>
          <w:szCs w:val="30"/>
          <w:rtl w:val="0"/>
        </w:rPr>
        <w:t xml:space="preserve"> (padrão), com overclocks acima disso.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DDR5</w:t>
      </w:r>
      <w:r w:rsidDel="00000000" w:rsidR="00000000" w:rsidRPr="00000000">
        <w:rPr>
          <w:sz w:val="30"/>
          <w:szCs w:val="30"/>
          <w:rtl w:val="0"/>
        </w:rPr>
        <w:t xml:space="preserve">: Frequências a partir de </w:t>
      </w:r>
      <w:r w:rsidDel="00000000" w:rsidR="00000000" w:rsidRPr="00000000">
        <w:rPr>
          <w:b w:val="1"/>
          <w:sz w:val="30"/>
          <w:szCs w:val="30"/>
          <w:rtl w:val="0"/>
        </w:rPr>
        <w:t xml:space="preserve">4800 MHz</w:t>
      </w:r>
      <w:r w:rsidDel="00000000" w:rsidR="00000000" w:rsidRPr="00000000">
        <w:rPr>
          <w:sz w:val="30"/>
          <w:szCs w:val="30"/>
          <w:rtl w:val="0"/>
        </w:rPr>
        <w:t xml:space="preserve">, com capacidade de ultrapassar </w:t>
      </w:r>
      <w:r w:rsidDel="00000000" w:rsidR="00000000" w:rsidRPr="00000000">
        <w:rPr>
          <w:b w:val="1"/>
          <w:sz w:val="30"/>
          <w:szCs w:val="30"/>
          <w:rtl w:val="0"/>
        </w:rPr>
        <w:t xml:space="preserve">8400 MHz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esuc1hozr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Largura de Banda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DDR4</w:t>
      </w:r>
      <w:r w:rsidDel="00000000" w:rsidR="00000000" w:rsidRPr="00000000">
        <w:rPr>
          <w:sz w:val="30"/>
          <w:szCs w:val="30"/>
          <w:rtl w:val="0"/>
        </w:rPr>
        <w:t xml:space="preserve">: Até </w:t>
      </w:r>
      <w:r w:rsidDel="00000000" w:rsidR="00000000" w:rsidRPr="00000000">
        <w:rPr>
          <w:b w:val="1"/>
          <w:sz w:val="30"/>
          <w:szCs w:val="30"/>
          <w:rtl w:val="0"/>
        </w:rPr>
        <w:t xml:space="preserve">25,6 GB/s</w:t>
      </w:r>
      <w:r w:rsidDel="00000000" w:rsidR="00000000" w:rsidRPr="00000000">
        <w:rPr>
          <w:sz w:val="30"/>
          <w:szCs w:val="30"/>
          <w:rtl w:val="0"/>
        </w:rPr>
        <w:t xml:space="preserve"> (por módulo).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DDR5</w:t>
      </w:r>
      <w:r w:rsidDel="00000000" w:rsidR="00000000" w:rsidRPr="00000000">
        <w:rPr>
          <w:sz w:val="30"/>
          <w:szCs w:val="30"/>
          <w:rtl w:val="0"/>
        </w:rPr>
        <w:t xml:space="preserve">: Até </w:t>
      </w:r>
      <w:r w:rsidDel="00000000" w:rsidR="00000000" w:rsidRPr="00000000">
        <w:rPr>
          <w:b w:val="1"/>
          <w:sz w:val="30"/>
          <w:szCs w:val="30"/>
          <w:rtl w:val="0"/>
        </w:rPr>
        <w:t xml:space="preserve">51,2 GB/s</w:t>
      </w:r>
      <w:r w:rsidDel="00000000" w:rsidR="00000000" w:rsidRPr="00000000">
        <w:rPr>
          <w:sz w:val="30"/>
          <w:szCs w:val="30"/>
          <w:rtl w:val="0"/>
        </w:rPr>
        <w:t xml:space="preserve"> ou mais — </w:t>
      </w:r>
      <w:r w:rsidDel="00000000" w:rsidR="00000000" w:rsidRPr="00000000">
        <w:rPr>
          <w:b w:val="1"/>
          <w:sz w:val="30"/>
          <w:szCs w:val="30"/>
          <w:rtl w:val="0"/>
        </w:rPr>
        <w:t xml:space="preserve">dobro da largura de banda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Voltagem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DDR4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b w:val="1"/>
          <w:sz w:val="30"/>
          <w:szCs w:val="30"/>
          <w:rtl w:val="0"/>
        </w:rPr>
        <w:t xml:space="preserve">1.2V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DDR5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b w:val="1"/>
          <w:sz w:val="30"/>
          <w:szCs w:val="30"/>
          <w:rtl w:val="0"/>
        </w:rPr>
        <w:t xml:space="preserve">1.1V</w:t>
      </w:r>
      <w:r w:rsidDel="00000000" w:rsidR="00000000" w:rsidRPr="00000000">
        <w:rPr>
          <w:sz w:val="30"/>
          <w:szCs w:val="30"/>
          <w:rtl w:val="0"/>
        </w:rPr>
        <w:t xml:space="preserve"> – consumo de energia </w:t>
      </w:r>
      <w:r w:rsidDel="00000000" w:rsidR="00000000" w:rsidRPr="00000000">
        <w:rPr>
          <w:b w:val="1"/>
          <w:sz w:val="30"/>
          <w:szCs w:val="30"/>
          <w:rtl w:val="0"/>
        </w:rPr>
        <w:t xml:space="preserve">mais eficiente</w:t>
      </w:r>
      <w:r w:rsidDel="00000000" w:rsidR="00000000" w:rsidRPr="00000000">
        <w:rPr>
          <w:sz w:val="30"/>
          <w:szCs w:val="30"/>
          <w:rtl w:val="0"/>
        </w:rPr>
        <w:t xml:space="preserve">, ideal para servidores e notebooks.</w:t>
        <w:br w:type="textWrapping"/>
      </w:r>
    </w:p>
    <w:p w:rsidR="00000000" w:rsidDel="00000000" w:rsidP="00000000" w:rsidRDefault="00000000" w:rsidRPr="00000000" w14:paraId="00000068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Capacidade por Módulo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DDR4</w:t>
      </w:r>
      <w:r w:rsidDel="00000000" w:rsidR="00000000" w:rsidRPr="00000000">
        <w:rPr>
          <w:sz w:val="30"/>
          <w:szCs w:val="30"/>
          <w:rtl w:val="0"/>
        </w:rPr>
        <w:t xml:space="preserve">: Comuns entre </w:t>
      </w:r>
      <w:r w:rsidDel="00000000" w:rsidR="00000000" w:rsidRPr="00000000">
        <w:rPr>
          <w:b w:val="1"/>
          <w:sz w:val="30"/>
          <w:szCs w:val="30"/>
          <w:rtl w:val="0"/>
        </w:rPr>
        <w:t xml:space="preserve">4 GB e 32 GB</w:t>
      </w:r>
      <w:r w:rsidDel="00000000" w:rsidR="00000000" w:rsidRPr="00000000">
        <w:rPr>
          <w:sz w:val="30"/>
          <w:szCs w:val="30"/>
          <w:rtl w:val="0"/>
        </w:rPr>
        <w:t xml:space="preserve">, com suporte até 64 GB em servidores.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DDR5</w:t>
      </w:r>
      <w:r w:rsidDel="00000000" w:rsidR="00000000" w:rsidRPr="00000000">
        <w:rPr>
          <w:sz w:val="30"/>
          <w:szCs w:val="30"/>
          <w:rtl w:val="0"/>
        </w:rPr>
        <w:t xml:space="preserve">: Suporte nativo para </w:t>
      </w:r>
      <w:r w:rsidDel="00000000" w:rsidR="00000000" w:rsidRPr="00000000">
        <w:rPr>
          <w:b w:val="1"/>
          <w:sz w:val="30"/>
          <w:szCs w:val="30"/>
          <w:rtl w:val="0"/>
        </w:rPr>
        <w:t xml:space="preserve">módulos de até 128 GB</w:t>
      </w:r>
      <w:r w:rsidDel="00000000" w:rsidR="00000000" w:rsidRPr="00000000">
        <w:rPr>
          <w:sz w:val="30"/>
          <w:szCs w:val="30"/>
          <w:rtl w:val="0"/>
        </w:rPr>
        <w:t xml:space="preserve"> (e futuramente mais).</w:t>
        <w:br w:type="textWrapping"/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pym4peby6zb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Canais de Acesso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DDR4</w:t>
      </w:r>
      <w:r w:rsidDel="00000000" w:rsidR="00000000" w:rsidRPr="00000000">
        <w:rPr>
          <w:sz w:val="30"/>
          <w:szCs w:val="30"/>
          <w:rtl w:val="0"/>
        </w:rPr>
        <w:t xml:space="preserve">: Um canal de </w:t>
      </w:r>
      <w:r w:rsidDel="00000000" w:rsidR="00000000" w:rsidRPr="00000000">
        <w:rPr>
          <w:b w:val="1"/>
          <w:sz w:val="30"/>
          <w:szCs w:val="30"/>
          <w:rtl w:val="0"/>
        </w:rPr>
        <w:t xml:space="preserve">64 bits</w:t>
      </w:r>
      <w:r w:rsidDel="00000000" w:rsidR="00000000" w:rsidRPr="00000000">
        <w:rPr>
          <w:sz w:val="30"/>
          <w:szCs w:val="30"/>
          <w:rtl w:val="0"/>
        </w:rPr>
        <w:t xml:space="preserve"> por módulo.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DDR5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b w:val="1"/>
          <w:sz w:val="30"/>
          <w:szCs w:val="30"/>
          <w:rtl w:val="0"/>
        </w:rPr>
        <w:t xml:space="preserve">Dois canais independentes de 32 bits</w:t>
      </w:r>
      <w:r w:rsidDel="00000000" w:rsidR="00000000" w:rsidRPr="00000000">
        <w:rPr>
          <w:sz w:val="30"/>
          <w:szCs w:val="30"/>
          <w:rtl w:val="0"/>
        </w:rPr>
        <w:t xml:space="preserve"> por módulo — melhora o paralelismo e o desempenho.</w:t>
        <w:br w:type="textWrapping"/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vxfet40g1i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Correção de Erros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DDR4</w:t>
      </w:r>
      <w:r w:rsidDel="00000000" w:rsidR="00000000" w:rsidRPr="00000000">
        <w:rPr>
          <w:sz w:val="30"/>
          <w:szCs w:val="30"/>
          <w:rtl w:val="0"/>
        </w:rPr>
        <w:t xml:space="preserve">: Suporte a ECC (Error Correction Code) apenas em módulos específicos (ECC-RAM, geralmente para servidores).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DDR5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b w:val="1"/>
          <w:sz w:val="30"/>
          <w:szCs w:val="30"/>
          <w:rtl w:val="0"/>
        </w:rPr>
        <w:t xml:space="preserve">ECC on-die</w:t>
      </w:r>
      <w:r w:rsidDel="00000000" w:rsidR="00000000" w:rsidRPr="00000000">
        <w:rPr>
          <w:sz w:val="30"/>
          <w:szCs w:val="30"/>
          <w:rtl w:val="0"/>
        </w:rPr>
        <w:t xml:space="preserve"> (correção de erros interna ao chip), mesmo em módulos padrão — mais confiável.</w:t>
        <w:br w:type="textWrapping"/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1ltvy31gvc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Gerenciamento de Energia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DDR4</w:t>
      </w:r>
      <w:r w:rsidDel="00000000" w:rsidR="00000000" w:rsidRPr="00000000">
        <w:rPr>
          <w:sz w:val="30"/>
          <w:szCs w:val="30"/>
          <w:rtl w:val="0"/>
        </w:rPr>
        <w:t xml:space="preserve">: Gerenciado pela </w:t>
      </w:r>
      <w:r w:rsidDel="00000000" w:rsidR="00000000" w:rsidRPr="00000000">
        <w:rPr>
          <w:b w:val="1"/>
          <w:sz w:val="30"/>
          <w:szCs w:val="30"/>
          <w:rtl w:val="0"/>
        </w:rPr>
        <w:t xml:space="preserve">placa-mãe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DDR5</w:t>
      </w:r>
      <w:r w:rsidDel="00000000" w:rsidR="00000000" w:rsidRPr="00000000">
        <w:rPr>
          <w:sz w:val="30"/>
          <w:szCs w:val="30"/>
          <w:rtl w:val="0"/>
        </w:rPr>
        <w:t xml:space="preserve">: Possui </w:t>
      </w:r>
      <w:r w:rsidDel="00000000" w:rsidR="00000000" w:rsidRPr="00000000">
        <w:rPr>
          <w:b w:val="1"/>
          <w:sz w:val="30"/>
          <w:szCs w:val="30"/>
          <w:rtl w:val="0"/>
        </w:rPr>
        <w:t xml:space="preserve">PMIC (Power Management Integrated Circuit)</w:t>
      </w:r>
      <w:r w:rsidDel="00000000" w:rsidR="00000000" w:rsidRPr="00000000">
        <w:rPr>
          <w:sz w:val="30"/>
          <w:szCs w:val="30"/>
          <w:rtl w:val="0"/>
        </w:rPr>
        <w:t xml:space="preserve"> no próprio módulo — otimiza a distribuição de energia.</w:t>
        <w:br w:type="textWrapping"/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iitjx1wcp1v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Uso e Mercado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DDR4</w:t>
      </w:r>
      <w:r w:rsidDel="00000000" w:rsidR="00000000" w:rsidRPr="00000000">
        <w:rPr>
          <w:sz w:val="30"/>
          <w:szCs w:val="30"/>
          <w:rtl w:val="0"/>
        </w:rPr>
        <w:t xml:space="preserve">: Ainda amplamente utilizada, especialmente em PCs e notebooks comuns.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DDR5</w:t>
      </w:r>
      <w:r w:rsidDel="00000000" w:rsidR="00000000" w:rsidRPr="00000000">
        <w:rPr>
          <w:sz w:val="30"/>
          <w:szCs w:val="30"/>
          <w:rtl w:val="0"/>
        </w:rPr>
        <w:t xml:space="preserve">: Está sendo adotada rapidamente em </w:t>
      </w:r>
      <w:r w:rsidDel="00000000" w:rsidR="00000000" w:rsidRPr="00000000">
        <w:rPr>
          <w:b w:val="1"/>
          <w:sz w:val="30"/>
          <w:szCs w:val="30"/>
          <w:rtl w:val="0"/>
        </w:rPr>
        <w:t xml:space="preserve">PCs gamer, workstations, servidores e aplicações de IA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Aqui está um resumo detalhado sobre </w:t>
      </w:r>
      <w:r w:rsidDel="00000000" w:rsidR="00000000" w:rsidRPr="00000000">
        <w:rPr>
          <w:b w:val="1"/>
          <w:sz w:val="30"/>
          <w:szCs w:val="30"/>
          <w:rtl w:val="0"/>
        </w:rPr>
        <w:t xml:space="preserve">NVMe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sz w:val="30"/>
          <w:szCs w:val="30"/>
          <w:rtl w:val="0"/>
        </w:rPr>
        <w:t xml:space="preserve">HBM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b w:val="1"/>
          <w:sz w:val="30"/>
          <w:szCs w:val="30"/>
          <w:rtl w:val="0"/>
        </w:rPr>
        <w:t xml:space="preserve">Optane</w:t>
      </w:r>
      <w:r w:rsidDel="00000000" w:rsidR="00000000" w:rsidRPr="00000000">
        <w:rPr>
          <w:sz w:val="30"/>
          <w:szCs w:val="30"/>
          <w:rtl w:val="0"/>
        </w:rPr>
        <w:t xml:space="preserve">, abordando as principais características, data de lançamento, novidades e melhorias, além de seu tipo de memória.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6njvb2aodnl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1. NVMe (Non-Volatile Memory Express)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y2ggbdq65fh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Tipo de Memória: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Memória não volátil</w:t>
      </w:r>
      <w:r w:rsidDel="00000000" w:rsidR="00000000" w:rsidRPr="00000000">
        <w:rPr>
          <w:sz w:val="30"/>
          <w:szCs w:val="30"/>
          <w:rtl w:val="0"/>
        </w:rPr>
        <w:t xml:space="preserve">, baseada em </w:t>
      </w:r>
      <w:r w:rsidDel="00000000" w:rsidR="00000000" w:rsidRPr="00000000">
        <w:rPr>
          <w:b w:val="1"/>
          <w:sz w:val="30"/>
          <w:szCs w:val="30"/>
          <w:rtl w:val="0"/>
        </w:rPr>
        <w:t xml:space="preserve">Flash NAND</w:t>
      </w:r>
      <w:r w:rsidDel="00000000" w:rsidR="00000000" w:rsidRPr="00000000">
        <w:rPr>
          <w:sz w:val="30"/>
          <w:szCs w:val="30"/>
          <w:rtl w:val="0"/>
        </w:rPr>
        <w:t xml:space="preserve">, utilizada principalmente em </w:t>
      </w:r>
      <w:r w:rsidDel="00000000" w:rsidR="00000000" w:rsidRPr="00000000">
        <w:rPr>
          <w:b w:val="1"/>
          <w:sz w:val="30"/>
          <w:szCs w:val="30"/>
          <w:rtl w:val="0"/>
        </w:rPr>
        <w:t xml:space="preserve">unidades de estado sólido (SSDs)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4nz48v1n9u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Características: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Protocolo de comunicação</w:t>
      </w:r>
      <w:r w:rsidDel="00000000" w:rsidR="00000000" w:rsidRPr="00000000">
        <w:rPr>
          <w:sz w:val="30"/>
          <w:szCs w:val="30"/>
          <w:rtl w:val="0"/>
        </w:rPr>
        <w:t xml:space="preserve">: NVMe é um protocolo de transferência de dados que utiliza </w:t>
      </w:r>
      <w:r w:rsidDel="00000000" w:rsidR="00000000" w:rsidRPr="00000000">
        <w:rPr>
          <w:b w:val="1"/>
          <w:sz w:val="30"/>
          <w:szCs w:val="30"/>
          <w:rtl w:val="0"/>
        </w:rPr>
        <w:t xml:space="preserve">interface PCIe</w:t>
      </w:r>
      <w:r w:rsidDel="00000000" w:rsidR="00000000" w:rsidRPr="00000000">
        <w:rPr>
          <w:sz w:val="30"/>
          <w:szCs w:val="30"/>
          <w:rtl w:val="0"/>
        </w:rPr>
        <w:t xml:space="preserve"> (Peripheral Component Interconnect Express).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Desempenho superior</w:t>
      </w:r>
      <w:r w:rsidDel="00000000" w:rsidR="00000000" w:rsidRPr="00000000">
        <w:rPr>
          <w:sz w:val="30"/>
          <w:szCs w:val="30"/>
          <w:rtl w:val="0"/>
        </w:rPr>
        <w:t xml:space="preserve">: A NVMe oferece velocidades de leitura e gravação muito mais altas comparado a </w:t>
      </w:r>
      <w:r w:rsidDel="00000000" w:rsidR="00000000" w:rsidRPr="00000000">
        <w:rPr>
          <w:b w:val="1"/>
          <w:sz w:val="30"/>
          <w:szCs w:val="30"/>
          <w:rtl w:val="0"/>
        </w:rPr>
        <w:t xml:space="preserve">SATA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b w:val="1"/>
          <w:sz w:val="30"/>
          <w:szCs w:val="30"/>
          <w:rtl w:val="0"/>
        </w:rPr>
        <w:t xml:space="preserve">SAS</w:t>
      </w:r>
      <w:r w:rsidDel="00000000" w:rsidR="00000000" w:rsidRPr="00000000">
        <w:rPr>
          <w:sz w:val="30"/>
          <w:szCs w:val="30"/>
          <w:rtl w:val="0"/>
        </w:rPr>
        <w:t xml:space="preserve">, com </w:t>
      </w:r>
      <w:r w:rsidDel="00000000" w:rsidR="00000000" w:rsidRPr="00000000">
        <w:rPr>
          <w:b w:val="1"/>
          <w:sz w:val="30"/>
          <w:szCs w:val="30"/>
          <w:rtl w:val="0"/>
        </w:rPr>
        <w:t xml:space="preserve">latência muito baixa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Alta taxa de transferência</w:t>
      </w:r>
      <w:r w:rsidDel="00000000" w:rsidR="00000000" w:rsidRPr="00000000">
        <w:rPr>
          <w:sz w:val="30"/>
          <w:szCs w:val="30"/>
          <w:rtl w:val="0"/>
        </w:rPr>
        <w:t xml:space="preserve">: Capaz de atingir até </w:t>
      </w:r>
      <w:r w:rsidDel="00000000" w:rsidR="00000000" w:rsidRPr="00000000">
        <w:rPr>
          <w:b w:val="1"/>
          <w:sz w:val="30"/>
          <w:szCs w:val="30"/>
          <w:rtl w:val="0"/>
        </w:rPr>
        <w:t xml:space="preserve">7000 MB/s</w:t>
      </w:r>
      <w:r w:rsidDel="00000000" w:rsidR="00000000" w:rsidRPr="00000000">
        <w:rPr>
          <w:sz w:val="30"/>
          <w:szCs w:val="30"/>
          <w:rtl w:val="0"/>
        </w:rPr>
        <w:t xml:space="preserve"> em SSDs mais recentes (como o SSD NVMe Gen 4).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ccxe8hg4fpk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de Lançamento: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Lançado em </w:t>
      </w:r>
      <w:r w:rsidDel="00000000" w:rsidR="00000000" w:rsidRPr="00000000">
        <w:rPr>
          <w:b w:val="1"/>
          <w:sz w:val="30"/>
          <w:szCs w:val="30"/>
          <w:rtl w:val="0"/>
        </w:rPr>
        <w:t xml:space="preserve">2011</w:t>
      </w:r>
      <w:r w:rsidDel="00000000" w:rsidR="00000000" w:rsidRPr="00000000">
        <w:rPr>
          <w:sz w:val="30"/>
          <w:szCs w:val="30"/>
          <w:rtl w:val="0"/>
        </w:rPr>
        <w:t xml:space="preserve"> pela </w:t>
      </w:r>
      <w:r w:rsidDel="00000000" w:rsidR="00000000" w:rsidRPr="00000000">
        <w:rPr>
          <w:b w:val="1"/>
          <w:sz w:val="30"/>
          <w:szCs w:val="30"/>
          <w:rtl w:val="0"/>
        </w:rPr>
        <w:t xml:space="preserve">NVM Express, Inc.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d28vhh2m8jx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Novidades e Melhorias:</w:t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Velocidades de Leitura e Gravação</w:t>
      </w:r>
      <w:r w:rsidDel="00000000" w:rsidR="00000000" w:rsidRPr="00000000">
        <w:rPr>
          <w:sz w:val="30"/>
          <w:szCs w:val="30"/>
          <w:rtl w:val="0"/>
        </w:rPr>
        <w:t xml:space="preserve">: Com o avanço dos protocolos </w:t>
      </w:r>
      <w:r w:rsidDel="00000000" w:rsidR="00000000" w:rsidRPr="00000000">
        <w:rPr>
          <w:b w:val="1"/>
          <w:sz w:val="30"/>
          <w:szCs w:val="30"/>
          <w:rtl w:val="0"/>
        </w:rPr>
        <w:t xml:space="preserve">PCIe 4.0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b w:val="1"/>
          <w:sz w:val="30"/>
          <w:szCs w:val="30"/>
          <w:rtl w:val="0"/>
        </w:rPr>
        <w:t xml:space="preserve">PCIe 5.0</w:t>
      </w:r>
      <w:r w:rsidDel="00000000" w:rsidR="00000000" w:rsidRPr="00000000">
        <w:rPr>
          <w:sz w:val="30"/>
          <w:szCs w:val="30"/>
          <w:rtl w:val="0"/>
        </w:rPr>
        <w:t xml:space="preserve">, o NVMe tem se tornado significativamente mais rápido. O PCIe 4.0 pode atingir </w:t>
      </w:r>
      <w:r w:rsidDel="00000000" w:rsidR="00000000" w:rsidRPr="00000000">
        <w:rPr>
          <w:b w:val="1"/>
          <w:sz w:val="30"/>
          <w:szCs w:val="30"/>
          <w:rtl w:val="0"/>
        </w:rPr>
        <w:t xml:space="preserve">até 5.0 GB/s</w:t>
      </w:r>
      <w:r w:rsidDel="00000000" w:rsidR="00000000" w:rsidRPr="00000000">
        <w:rPr>
          <w:sz w:val="30"/>
          <w:szCs w:val="30"/>
          <w:rtl w:val="0"/>
        </w:rPr>
        <w:t xml:space="preserve"> por linha, enquanto o PCIe 5.0 pode atingir até </w:t>
      </w:r>
      <w:r w:rsidDel="00000000" w:rsidR="00000000" w:rsidRPr="00000000">
        <w:rPr>
          <w:b w:val="1"/>
          <w:sz w:val="30"/>
          <w:szCs w:val="30"/>
          <w:rtl w:val="0"/>
        </w:rPr>
        <w:t xml:space="preserve">10 GB/s</w:t>
      </w:r>
      <w:r w:rsidDel="00000000" w:rsidR="00000000" w:rsidRPr="00000000">
        <w:rPr>
          <w:sz w:val="30"/>
          <w:szCs w:val="30"/>
          <w:rtl w:val="0"/>
        </w:rPr>
        <w:t xml:space="preserve"> por linha.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Aumento da Capacidade</w:t>
      </w:r>
      <w:r w:rsidDel="00000000" w:rsidR="00000000" w:rsidRPr="00000000">
        <w:rPr>
          <w:sz w:val="30"/>
          <w:szCs w:val="30"/>
          <w:rtl w:val="0"/>
        </w:rPr>
        <w:t xml:space="preserve">: SSDs NVMe podem ter capacidades de até </w:t>
      </w:r>
      <w:r w:rsidDel="00000000" w:rsidR="00000000" w:rsidRPr="00000000">
        <w:rPr>
          <w:b w:val="1"/>
          <w:sz w:val="30"/>
          <w:szCs w:val="30"/>
          <w:rtl w:val="0"/>
        </w:rPr>
        <w:t xml:space="preserve">4 TB ou mais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Desempenho em Computação de Alto Desempenho (HPC)</w:t>
      </w:r>
      <w:r w:rsidDel="00000000" w:rsidR="00000000" w:rsidRPr="00000000">
        <w:rPr>
          <w:sz w:val="30"/>
          <w:szCs w:val="30"/>
          <w:rtl w:val="0"/>
        </w:rPr>
        <w:t xml:space="preserve">: Ideal para servidores, workstations e jogos.</w:t>
        <w:br w:type="textWrapping"/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l6ul2lumoif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2. HBM (High Bandwidth Memory)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1z9xk98yhqk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Tipo de Memória: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Memória volátil</w:t>
      </w:r>
      <w:r w:rsidDel="00000000" w:rsidR="00000000" w:rsidRPr="00000000">
        <w:rPr>
          <w:sz w:val="30"/>
          <w:szCs w:val="30"/>
          <w:rtl w:val="0"/>
        </w:rPr>
        <w:t xml:space="preserve"> de </w:t>
      </w:r>
      <w:r w:rsidDel="00000000" w:rsidR="00000000" w:rsidRPr="00000000">
        <w:rPr>
          <w:b w:val="1"/>
          <w:sz w:val="30"/>
          <w:szCs w:val="30"/>
          <w:rtl w:val="0"/>
        </w:rPr>
        <w:t xml:space="preserve">alto desempenho</w:t>
      </w:r>
      <w:r w:rsidDel="00000000" w:rsidR="00000000" w:rsidRPr="00000000">
        <w:rPr>
          <w:sz w:val="30"/>
          <w:szCs w:val="30"/>
          <w:rtl w:val="0"/>
        </w:rPr>
        <w:t xml:space="preserve">, usada principalmente em </w:t>
      </w:r>
      <w:r w:rsidDel="00000000" w:rsidR="00000000" w:rsidRPr="00000000">
        <w:rPr>
          <w:b w:val="1"/>
          <w:sz w:val="30"/>
          <w:szCs w:val="30"/>
          <w:rtl w:val="0"/>
        </w:rPr>
        <w:t xml:space="preserve">placas gráficas (GPUs)</w:t>
      </w:r>
      <w:r w:rsidDel="00000000" w:rsidR="00000000" w:rsidRPr="00000000">
        <w:rPr>
          <w:sz w:val="30"/>
          <w:szCs w:val="30"/>
          <w:rtl w:val="0"/>
        </w:rPr>
        <w:t xml:space="preserve"> e sistemas que requerem grandes quantidades de largura de banda.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09ugmz41e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Características: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Arquitetura 3D</w:t>
      </w:r>
      <w:r w:rsidDel="00000000" w:rsidR="00000000" w:rsidRPr="00000000">
        <w:rPr>
          <w:sz w:val="30"/>
          <w:szCs w:val="30"/>
          <w:rtl w:val="0"/>
        </w:rPr>
        <w:t xml:space="preserve">: HBM utiliza uma </w:t>
      </w:r>
      <w:r w:rsidDel="00000000" w:rsidR="00000000" w:rsidRPr="00000000">
        <w:rPr>
          <w:b w:val="1"/>
          <w:sz w:val="30"/>
          <w:szCs w:val="30"/>
          <w:rtl w:val="0"/>
        </w:rPr>
        <w:t xml:space="preserve">arquitetura 3D</w:t>
      </w:r>
      <w:r w:rsidDel="00000000" w:rsidR="00000000" w:rsidRPr="00000000">
        <w:rPr>
          <w:sz w:val="30"/>
          <w:szCs w:val="30"/>
          <w:rtl w:val="0"/>
        </w:rPr>
        <w:t xml:space="preserve">, onde várias camadas de chips de memória estão empilhadas, permitindo uma maior largura de banda e densidade de armazenamento.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Alta largura de banda</w:t>
      </w:r>
      <w:r w:rsidDel="00000000" w:rsidR="00000000" w:rsidRPr="00000000">
        <w:rPr>
          <w:sz w:val="30"/>
          <w:szCs w:val="30"/>
          <w:rtl w:val="0"/>
        </w:rPr>
        <w:t xml:space="preserve">: HBM oferece </w:t>
      </w:r>
      <w:r w:rsidDel="00000000" w:rsidR="00000000" w:rsidRPr="00000000">
        <w:rPr>
          <w:b w:val="1"/>
          <w:sz w:val="30"/>
          <w:szCs w:val="30"/>
          <w:rtl w:val="0"/>
        </w:rPr>
        <w:t xml:space="preserve">maior largura de banda</w:t>
      </w:r>
      <w:r w:rsidDel="00000000" w:rsidR="00000000" w:rsidRPr="00000000">
        <w:rPr>
          <w:sz w:val="30"/>
          <w:szCs w:val="30"/>
          <w:rtl w:val="0"/>
        </w:rPr>
        <w:t xml:space="preserve"> (até </w:t>
      </w:r>
      <w:r w:rsidDel="00000000" w:rsidR="00000000" w:rsidRPr="00000000">
        <w:rPr>
          <w:b w:val="1"/>
          <w:sz w:val="30"/>
          <w:szCs w:val="30"/>
          <w:rtl w:val="0"/>
        </w:rPr>
        <w:t xml:space="preserve">1 TB/s</w:t>
      </w:r>
      <w:r w:rsidDel="00000000" w:rsidR="00000000" w:rsidRPr="00000000">
        <w:rPr>
          <w:sz w:val="30"/>
          <w:szCs w:val="30"/>
          <w:rtl w:val="0"/>
        </w:rPr>
        <w:t xml:space="preserve"> com HBM2E) em comparação com outras memórias tradicionais como DDR.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Baixo consumo de energia</w:t>
      </w:r>
      <w:r w:rsidDel="00000000" w:rsidR="00000000" w:rsidRPr="00000000">
        <w:rPr>
          <w:sz w:val="30"/>
          <w:szCs w:val="30"/>
          <w:rtl w:val="0"/>
        </w:rPr>
        <w:t xml:space="preserve">: Comparado com </w:t>
      </w:r>
      <w:r w:rsidDel="00000000" w:rsidR="00000000" w:rsidRPr="00000000">
        <w:rPr>
          <w:b w:val="1"/>
          <w:sz w:val="30"/>
          <w:szCs w:val="30"/>
          <w:rtl w:val="0"/>
        </w:rPr>
        <w:t xml:space="preserve">GDDR5</w:t>
      </w:r>
      <w:r w:rsidDel="00000000" w:rsidR="00000000" w:rsidRPr="00000000">
        <w:rPr>
          <w:sz w:val="30"/>
          <w:szCs w:val="30"/>
          <w:rtl w:val="0"/>
        </w:rPr>
        <w:t xml:space="preserve">, HBM oferece melhor eficiência energética.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Interface de Comunicação</w:t>
      </w:r>
      <w:r w:rsidDel="00000000" w:rsidR="00000000" w:rsidRPr="00000000">
        <w:rPr>
          <w:sz w:val="30"/>
          <w:szCs w:val="30"/>
          <w:rtl w:val="0"/>
        </w:rPr>
        <w:t xml:space="preserve">: Conectado diretamente ao processador ou GPU via uma </w:t>
      </w:r>
      <w:r w:rsidDel="00000000" w:rsidR="00000000" w:rsidRPr="00000000">
        <w:rPr>
          <w:b w:val="1"/>
          <w:sz w:val="30"/>
          <w:szCs w:val="30"/>
          <w:rtl w:val="0"/>
        </w:rPr>
        <w:t xml:space="preserve">interface de alta velocidade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bt269ej0c06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de Lançamento: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HBM1</w:t>
      </w:r>
      <w:r w:rsidDel="00000000" w:rsidR="00000000" w:rsidRPr="00000000">
        <w:rPr>
          <w:sz w:val="30"/>
          <w:szCs w:val="30"/>
          <w:rtl w:val="0"/>
        </w:rPr>
        <w:t xml:space="preserve"> foi lançado em </w:t>
      </w:r>
      <w:r w:rsidDel="00000000" w:rsidR="00000000" w:rsidRPr="00000000">
        <w:rPr>
          <w:b w:val="1"/>
          <w:sz w:val="30"/>
          <w:szCs w:val="30"/>
          <w:rtl w:val="0"/>
        </w:rPr>
        <w:t xml:space="preserve">2015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HBM2</w:t>
      </w:r>
      <w:r w:rsidDel="00000000" w:rsidR="00000000" w:rsidRPr="00000000">
        <w:rPr>
          <w:sz w:val="30"/>
          <w:szCs w:val="30"/>
          <w:rtl w:val="0"/>
        </w:rPr>
        <w:t xml:space="preserve"> foi lançado em </w:t>
      </w:r>
      <w:r w:rsidDel="00000000" w:rsidR="00000000" w:rsidRPr="00000000">
        <w:rPr>
          <w:b w:val="1"/>
          <w:sz w:val="30"/>
          <w:szCs w:val="30"/>
          <w:rtl w:val="0"/>
        </w:rPr>
        <w:t xml:space="preserve">2016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HBM2E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b w:val="1"/>
          <w:sz w:val="30"/>
          <w:szCs w:val="30"/>
          <w:rtl w:val="0"/>
        </w:rPr>
        <w:t xml:space="preserve">HBM3</w:t>
      </w:r>
      <w:r w:rsidDel="00000000" w:rsidR="00000000" w:rsidRPr="00000000">
        <w:rPr>
          <w:sz w:val="30"/>
          <w:szCs w:val="30"/>
          <w:rtl w:val="0"/>
        </w:rPr>
        <w:t xml:space="preserve"> continuaram a ser desenvolvidos, com </w:t>
      </w:r>
      <w:r w:rsidDel="00000000" w:rsidR="00000000" w:rsidRPr="00000000">
        <w:rPr>
          <w:b w:val="1"/>
          <w:sz w:val="30"/>
          <w:szCs w:val="30"/>
          <w:rtl w:val="0"/>
        </w:rPr>
        <w:t xml:space="preserve">HBM3</w:t>
      </w:r>
      <w:r w:rsidDel="00000000" w:rsidR="00000000" w:rsidRPr="00000000">
        <w:rPr>
          <w:sz w:val="30"/>
          <w:szCs w:val="30"/>
          <w:rtl w:val="0"/>
        </w:rPr>
        <w:t xml:space="preserve"> sendo anunciado em </w:t>
      </w:r>
      <w:r w:rsidDel="00000000" w:rsidR="00000000" w:rsidRPr="00000000">
        <w:rPr>
          <w:b w:val="1"/>
          <w:sz w:val="30"/>
          <w:szCs w:val="30"/>
          <w:rtl w:val="0"/>
        </w:rPr>
        <w:t xml:space="preserve">2021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pbdxxr6oht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Novidades e Melhorias: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Maior largura de banda</w:t>
      </w:r>
      <w:r w:rsidDel="00000000" w:rsidR="00000000" w:rsidRPr="00000000">
        <w:rPr>
          <w:sz w:val="30"/>
          <w:szCs w:val="30"/>
          <w:rtl w:val="0"/>
        </w:rPr>
        <w:t xml:space="preserve">: O HBM2E pode alcançar </w:t>
      </w:r>
      <w:r w:rsidDel="00000000" w:rsidR="00000000" w:rsidRPr="00000000">
        <w:rPr>
          <w:b w:val="1"/>
          <w:sz w:val="30"/>
          <w:szCs w:val="30"/>
          <w:rtl w:val="0"/>
        </w:rPr>
        <w:t xml:space="preserve">460 GB/s</w:t>
      </w:r>
      <w:r w:rsidDel="00000000" w:rsidR="00000000" w:rsidRPr="00000000">
        <w:rPr>
          <w:sz w:val="30"/>
          <w:szCs w:val="30"/>
          <w:rtl w:val="0"/>
        </w:rPr>
        <w:t xml:space="preserve"> de largura de banda, enquanto o </w:t>
      </w:r>
      <w:r w:rsidDel="00000000" w:rsidR="00000000" w:rsidRPr="00000000">
        <w:rPr>
          <w:b w:val="1"/>
          <w:sz w:val="30"/>
          <w:szCs w:val="30"/>
          <w:rtl w:val="0"/>
        </w:rPr>
        <w:t xml:space="preserve">HBM3</w:t>
      </w:r>
      <w:r w:rsidDel="00000000" w:rsidR="00000000" w:rsidRPr="00000000">
        <w:rPr>
          <w:sz w:val="30"/>
          <w:szCs w:val="30"/>
          <w:rtl w:val="0"/>
        </w:rPr>
        <w:t xml:space="preserve"> pode atingir até </w:t>
      </w:r>
      <w:r w:rsidDel="00000000" w:rsidR="00000000" w:rsidRPr="00000000">
        <w:rPr>
          <w:b w:val="1"/>
          <w:sz w:val="30"/>
          <w:szCs w:val="30"/>
          <w:rtl w:val="0"/>
        </w:rPr>
        <w:t xml:space="preserve">1 TB/s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Uso em GPUs</w:t>
      </w:r>
      <w:r w:rsidDel="00000000" w:rsidR="00000000" w:rsidRPr="00000000">
        <w:rPr>
          <w:sz w:val="30"/>
          <w:szCs w:val="30"/>
          <w:rtl w:val="0"/>
        </w:rPr>
        <w:t xml:space="preserve">: Principalmente usado em </w:t>
      </w:r>
      <w:r w:rsidDel="00000000" w:rsidR="00000000" w:rsidRPr="00000000">
        <w:rPr>
          <w:b w:val="1"/>
          <w:sz w:val="30"/>
          <w:szCs w:val="30"/>
          <w:rtl w:val="0"/>
        </w:rPr>
        <w:t xml:space="preserve">GPUs de alto desempenho</w:t>
      </w:r>
      <w:r w:rsidDel="00000000" w:rsidR="00000000" w:rsidRPr="00000000">
        <w:rPr>
          <w:sz w:val="30"/>
          <w:szCs w:val="30"/>
          <w:rtl w:val="0"/>
        </w:rPr>
        <w:t xml:space="preserve"> (ex: </w:t>
      </w:r>
      <w:r w:rsidDel="00000000" w:rsidR="00000000" w:rsidRPr="00000000">
        <w:rPr>
          <w:b w:val="1"/>
          <w:sz w:val="30"/>
          <w:szCs w:val="30"/>
          <w:rtl w:val="0"/>
        </w:rPr>
        <w:t xml:space="preserve">AMD Radeon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b w:val="1"/>
          <w:sz w:val="30"/>
          <w:szCs w:val="30"/>
          <w:rtl w:val="0"/>
        </w:rPr>
        <w:t xml:space="preserve">NVIDIA Tesla</w:t>
      </w:r>
      <w:r w:rsidDel="00000000" w:rsidR="00000000" w:rsidRPr="00000000">
        <w:rPr>
          <w:sz w:val="30"/>
          <w:szCs w:val="3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Capacidade de empilhamento</w:t>
      </w:r>
      <w:r w:rsidDel="00000000" w:rsidR="00000000" w:rsidRPr="00000000">
        <w:rPr>
          <w:sz w:val="30"/>
          <w:szCs w:val="30"/>
          <w:rtl w:val="0"/>
        </w:rPr>
        <w:t xml:space="preserve">: Maior densidade de memória e menor espaço físico, possibilitando designs de sistemas mais compactos.</w:t>
        <w:br w:type="textWrapping"/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a4ne7u43mh2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3. Optane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arfyuh6o7wn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Tipo de Memória: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Memória não volátil</w:t>
      </w:r>
      <w:r w:rsidDel="00000000" w:rsidR="00000000" w:rsidRPr="00000000">
        <w:rPr>
          <w:sz w:val="30"/>
          <w:szCs w:val="30"/>
          <w:rtl w:val="0"/>
        </w:rPr>
        <w:t xml:space="preserve"> baseada na tecnologia </w:t>
      </w:r>
      <w:r w:rsidDel="00000000" w:rsidR="00000000" w:rsidRPr="00000000">
        <w:rPr>
          <w:b w:val="1"/>
          <w:sz w:val="30"/>
          <w:szCs w:val="30"/>
          <w:rtl w:val="0"/>
        </w:rPr>
        <w:t xml:space="preserve">3D XPoint</w:t>
      </w:r>
      <w:r w:rsidDel="00000000" w:rsidR="00000000" w:rsidRPr="00000000">
        <w:rPr>
          <w:sz w:val="30"/>
          <w:szCs w:val="30"/>
          <w:rtl w:val="0"/>
        </w:rPr>
        <w:t xml:space="preserve">, desenvolvida pela </w:t>
      </w:r>
      <w:r w:rsidDel="00000000" w:rsidR="00000000" w:rsidRPr="00000000">
        <w:rPr>
          <w:b w:val="1"/>
          <w:sz w:val="30"/>
          <w:szCs w:val="30"/>
          <w:rtl w:val="0"/>
        </w:rPr>
        <w:t xml:space="preserve">Intel</w:t>
      </w:r>
      <w:r w:rsidDel="00000000" w:rsidR="00000000" w:rsidRPr="00000000">
        <w:rPr>
          <w:sz w:val="30"/>
          <w:szCs w:val="30"/>
          <w:rtl w:val="0"/>
        </w:rPr>
        <w:t xml:space="preserve"> em colaboração com a </w:t>
      </w:r>
      <w:r w:rsidDel="00000000" w:rsidR="00000000" w:rsidRPr="00000000">
        <w:rPr>
          <w:b w:val="1"/>
          <w:sz w:val="30"/>
          <w:szCs w:val="30"/>
          <w:rtl w:val="0"/>
        </w:rPr>
        <w:t xml:space="preserve">Micron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esn3i0ch2s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Características: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Alta velocidade</w:t>
      </w:r>
      <w:r w:rsidDel="00000000" w:rsidR="00000000" w:rsidRPr="00000000">
        <w:rPr>
          <w:sz w:val="30"/>
          <w:szCs w:val="30"/>
          <w:rtl w:val="0"/>
        </w:rPr>
        <w:t xml:space="preserve"> e </w:t>
      </w:r>
      <w:r w:rsidDel="00000000" w:rsidR="00000000" w:rsidRPr="00000000">
        <w:rPr>
          <w:b w:val="1"/>
          <w:sz w:val="30"/>
          <w:szCs w:val="30"/>
          <w:rtl w:val="0"/>
        </w:rPr>
        <w:t xml:space="preserve">baixa latência</w:t>
      </w:r>
      <w:r w:rsidDel="00000000" w:rsidR="00000000" w:rsidRPr="00000000">
        <w:rPr>
          <w:sz w:val="30"/>
          <w:szCs w:val="30"/>
          <w:rtl w:val="0"/>
        </w:rPr>
        <w:t xml:space="preserve">: Embora seja mais lenta que a DRAM, o Optane oferece muito mais velocidade do que os SSDs tradicionais baseados em NAND.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Uso como cache</w:t>
      </w:r>
      <w:r w:rsidDel="00000000" w:rsidR="00000000" w:rsidRPr="00000000">
        <w:rPr>
          <w:sz w:val="30"/>
          <w:szCs w:val="30"/>
          <w:rtl w:val="0"/>
        </w:rPr>
        <w:t xml:space="preserve">: Optane é frequentemente usado para </w:t>
      </w:r>
      <w:r w:rsidDel="00000000" w:rsidR="00000000" w:rsidRPr="00000000">
        <w:rPr>
          <w:b w:val="1"/>
          <w:sz w:val="30"/>
          <w:szCs w:val="30"/>
          <w:rtl w:val="0"/>
        </w:rPr>
        <w:t xml:space="preserve">aumentar a velocidade de leitura/escrita</w:t>
      </w:r>
      <w:r w:rsidDel="00000000" w:rsidR="00000000" w:rsidRPr="00000000">
        <w:rPr>
          <w:sz w:val="30"/>
          <w:szCs w:val="30"/>
          <w:rtl w:val="0"/>
        </w:rPr>
        <w:t xml:space="preserve"> em sistemas que não possuem tanta DRAM, mas não substitui completamente a memória RAM.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Durabilidade</w:t>
      </w:r>
      <w:r w:rsidDel="00000000" w:rsidR="00000000" w:rsidRPr="00000000">
        <w:rPr>
          <w:sz w:val="30"/>
          <w:szCs w:val="30"/>
          <w:rtl w:val="0"/>
        </w:rPr>
        <w:t xml:space="preserve">: Uma das características mais marcantes do Optane é sua </w:t>
      </w:r>
      <w:r w:rsidDel="00000000" w:rsidR="00000000" w:rsidRPr="00000000">
        <w:rPr>
          <w:b w:val="1"/>
          <w:sz w:val="30"/>
          <w:szCs w:val="30"/>
          <w:rtl w:val="0"/>
        </w:rPr>
        <w:t xml:space="preserve">alta resistência ao desgaste</w:t>
      </w:r>
      <w:r w:rsidDel="00000000" w:rsidR="00000000" w:rsidRPr="00000000">
        <w:rPr>
          <w:sz w:val="30"/>
          <w:szCs w:val="30"/>
          <w:rtl w:val="0"/>
        </w:rPr>
        <w:t xml:space="preserve">, o que é ideal para tarefas que envolvem muitos ciclos de leitura e gravação.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lpduzdva5eo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de Lançamento: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2017</w:t>
      </w:r>
      <w:r w:rsidDel="00000000" w:rsidR="00000000" w:rsidRPr="00000000">
        <w:rPr>
          <w:sz w:val="30"/>
          <w:szCs w:val="30"/>
          <w:rtl w:val="0"/>
        </w:rPr>
        <w:t xml:space="preserve"> (primeiro modelo comercial foi lançado em 2017 como </w:t>
      </w:r>
      <w:r w:rsidDel="00000000" w:rsidR="00000000" w:rsidRPr="00000000">
        <w:rPr>
          <w:b w:val="1"/>
          <w:sz w:val="30"/>
          <w:szCs w:val="30"/>
          <w:rtl w:val="0"/>
        </w:rPr>
        <w:t xml:space="preserve">Intel Optane Memory</w:t>
      </w:r>
      <w:r w:rsidDel="00000000" w:rsidR="00000000" w:rsidRPr="00000000">
        <w:rPr>
          <w:sz w:val="30"/>
          <w:szCs w:val="3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maynla75i2a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Novidades e Melhorias: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Tecnologia 3D XPoint</w:t>
      </w:r>
      <w:r w:rsidDel="00000000" w:rsidR="00000000" w:rsidRPr="00000000">
        <w:rPr>
          <w:sz w:val="30"/>
          <w:szCs w:val="30"/>
          <w:rtl w:val="0"/>
        </w:rPr>
        <w:t xml:space="preserve">: Optane é baseado nesta tecnologia, oferecendo um desempenho entre SSDs e DRAM em termos de velocidade.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Aumento de Capacidade</w:t>
      </w:r>
      <w:r w:rsidDel="00000000" w:rsidR="00000000" w:rsidRPr="00000000">
        <w:rPr>
          <w:sz w:val="30"/>
          <w:szCs w:val="30"/>
          <w:rtl w:val="0"/>
        </w:rPr>
        <w:t xml:space="preserve">: Inicialmente com capacidades menores (16 GB, 32 GB), agora disponível em capacidades maiores de até </w:t>
      </w:r>
      <w:r w:rsidDel="00000000" w:rsidR="00000000" w:rsidRPr="00000000">
        <w:rPr>
          <w:b w:val="1"/>
          <w:sz w:val="30"/>
          <w:szCs w:val="30"/>
          <w:rtl w:val="0"/>
        </w:rPr>
        <w:t xml:space="preserve">512 GB</w:t>
      </w:r>
      <w:r w:rsidDel="00000000" w:rsidR="00000000" w:rsidRPr="00000000">
        <w:rPr>
          <w:sz w:val="30"/>
          <w:szCs w:val="30"/>
          <w:rtl w:val="0"/>
        </w:rPr>
        <w:t xml:space="preserve"> ou mais, com versões mais rápidas para </w:t>
      </w:r>
      <w:r w:rsidDel="00000000" w:rsidR="00000000" w:rsidRPr="00000000">
        <w:rPr>
          <w:b w:val="1"/>
          <w:sz w:val="30"/>
          <w:szCs w:val="30"/>
          <w:rtl w:val="0"/>
        </w:rPr>
        <w:t xml:space="preserve">servidores e estações de trabalho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Integração com SSDs</w:t>
      </w:r>
      <w:r w:rsidDel="00000000" w:rsidR="00000000" w:rsidRPr="00000000">
        <w:rPr>
          <w:sz w:val="30"/>
          <w:szCs w:val="30"/>
          <w:rtl w:val="0"/>
        </w:rPr>
        <w:t xml:space="preserve">: Optane é muitas vezes usado para </w:t>
      </w:r>
      <w:r w:rsidDel="00000000" w:rsidR="00000000" w:rsidRPr="00000000">
        <w:rPr>
          <w:b w:val="1"/>
          <w:sz w:val="30"/>
          <w:szCs w:val="30"/>
          <w:rtl w:val="0"/>
        </w:rPr>
        <w:t xml:space="preserve">acelerar o desempenho de SSDs tradicionais</w:t>
      </w:r>
      <w:r w:rsidDel="00000000" w:rsidR="00000000" w:rsidRPr="00000000">
        <w:rPr>
          <w:sz w:val="30"/>
          <w:szCs w:val="30"/>
          <w:rtl w:val="0"/>
        </w:rPr>
        <w:t xml:space="preserve">, funcionando como uma espécie de </w:t>
      </w:r>
      <w:r w:rsidDel="00000000" w:rsidR="00000000" w:rsidRPr="00000000">
        <w:rPr>
          <w:b w:val="1"/>
          <w:sz w:val="30"/>
          <w:szCs w:val="30"/>
          <w:rtl w:val="0"/>
        </w:rPr>
        <w:t xml:space="preserve">memória cache</w:t>
      </w:r>
      <w:r w:rsidDel="00000000" w:rsidR="00000000" w:rsidRPr="00000000">
        <w:rPr>
          <w:sz w:val="30"/>
          <w:szCs w:val="30"/>
          <w:rtl w:val="0"/>
        </w:rPr>
        <w:t xml:space="preserve"> ultra-rápida.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Melhor desempenho em ambientes de alto desempenho</w:t>
      </w:r>
      <w:r w:rsidDel="00000000" w:rsidR="00000000" w:rsidRPr="00000000">
        <w:rPr>
          <w:sz w:val="30"/>
          <w:szCs w:val="30"/>
          <w:rtl w:val="0"/>
        </w:rPr>
        <w:t xml:space="preserve">: Aplicações como </w:t>
      </w:r>
      <w:r w:rsidDel="00000000" w:rsidR="00000000" w:rsidRPr="00000000">
        <w:rPr>
          <w:b w:val="1"/>
          <w:sz w:val="30"/>
          <w:szCs w:val="30"/>
          <w:rtl w:val="0"/>
        </w:rPr>
        <w:t xml:space="preserve">big data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sz w:val="30"/>
          <w:szCs w:val="30"/>
          <w:rtl w:val="0"/>
        </w:rPr>
        <w:t xml:space="preserve">IA</w:t>
      </w:r>
      <w:r w:rsidDel="00000000" w:rsidR="00000000" w:rsidRPr="00000000">
        <w:rPr>
          <w:sz w:val="30"/>
          <w:szCs w:val="30"/>
          <w:rtl w:val="0"/>
        </w:rPr>
        <w:t xml:space="preserve">, e </w:t>
      </w:r>
      <w:r w:rsidDel="00000000" w:rsidR="00000000" w:rsidRPr="00000000">
        <w:rPr>
          <w:b w:val="1"/>
          <w:sz w:val="30"/>
          <w:szCs w:val="30"/>
          <w:rtl w:val="0"/>
        </w:rPr>
        <w:t xml:space="preserve">computação em nuvem</w:t>
      </w:r>
      <w:r w:rsidDel="00000000" w:rsidR="00000000" w:rsidRPr="00000000">
        <w:rPr>
          <w:sz w:val="30"/>
          <w:szCs w:val="30"/>
          <w:rtl w:val="0"/>
        </w:rPr>
        <w:t xml:space="preserve"> se beneficiam da capacidade de resposta rápida do Optane.</w:t>
        <w:br w:type="textWrapping"/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mstmmx0yu7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Resumo das Melhores Características de Cada Tecnologia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9.9256297998722"/>
        <w:gridCol w:w="1980.418059253385"/>
        <w:gridCol w:w="1396.0324024245174"/>
        <w:gridCol w:w="2523.0618834516195"/>
        <w:gridCol w:w="2036.0738360942296"/>
        <w:tblGridChange w:id="0">
          <w:tblGrid>
            <w:gridCol w:w="1089.9256297998722"/>
            <w:gridCol w:w="1980.418059253385"/>
            <w:gridCol w:w="1396.0324024245174"/>
            <w:gridCol w:w="2523.0618834516195"/>
            <w:gridCol w:w="2036.073836094229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Tipo de Memória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Características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Melhorias Recentes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NVMe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Memória Flash NAND, Protocolo PCIe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Alta velocidade de leitura/gravação, baixa latência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Protocolos PCIe 4.0 e 5.0, mais capacidade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HBM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Memória 3D de alto desempenho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Alta largura de banda, baixo consumo de energia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HBM2E, HBM3 para maior largura de banda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Optane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Memória não volátil 3D XPoint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Alta velocidade e durabilidade, memória de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Maior capacidade e integração com SSDs</w:t>
            </w:r>
          </w:p>
        </w:tc>
      </w:tr>
    </w:tbl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5hit46t5e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x5v2h5ub58q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kjzhwfxrazf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cw8vene8kz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2dpgnbvmok2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Bibliografia: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bj7b99fvnw2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NVMe (Non-Volatile Memory Express)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Fonte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i w:val="1"/>
          <w:sz w:val="30"/>
          <w:szCs w:val="30"/>
          <w:rtl w:val="0"/>
        </w:rPr>
        <w:t xml:space="preserve">Crucial</w:t>
      </w:r>
      <w:r w:rsidDel="00000000" w:rsidR="00000000" w:rsidRPr="00000000">
        <w:rPr>
          <w:sz w:val="30"/>
          <w:szCs w:val="30"/>
          <w:rtl w:val="0"/>
        </w:rPr>
        <w:t xml:space="preserve"> – A Crucial fornece uma visão detalhada sobre o protocolo NVMe, explicando como ele funciona e suas melhorias em relação a outras tecnologias de armazenamento, como SATA e SAS.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Link:</w:t>
      </w:r>
      <w:hyperlink r:id="rId6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Crucial - NVMe Explained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Fonte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i w:val="1"/>
          <w:sz w:val="30"/>
          <w:szCs w:val="30"/>
          <w:rtl w:val="0"/>
        </w:rPr>
        <w:t xml:space="preserve">Intel</w:t>
      </w:r>
      <w:r w:rsidDel="00000000" w:rsidR="00000000" w:rsidRPr="00000000">
        <w:rPr>
          <w:sz w:val="30"/>
          <w:szCs w:val="30"/>
          <w:rtl w:val="0"/>
        </w:rPr>
        <w:t xml:space="preserve"> – A Intel tem documentos explicando a evolução do NVMe, a adoção dos protocolos PCIe 4.0 e PCIe 5.0, e como isso impacta os SSDs NVMe.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Link:</w:t>
      </w:r>
      <w:hyperlink r:id="rId8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Intel - NVMe Overview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Fonte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i w:val="1"/>
          <w:sz w:val="30"/>
          <w:szCs w:val="30"/>
          <w:rtl w:val="0"/>
        </w:rPr>
        <w:t xml:space="preserve">Wikipedia</w:t>
      </w:r>
      <w:r w:rsidDel="00000000" w:rsidR="00000000" w:rsidRPr="00000000">
        <w:rPr>
          <w:sz w:val="30"/>
          <w:szCs w:val="30"/>
          <w:rtl w:val="0"/>
        </w:rPr>
        <w:t xml:space="preserve"> – A página oficial da Wikipedia sobre NVMe oferece uma visão geral sobre a história, o lançamento e a adoção do protocolo.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Link:</w:t>
      </w:r>
      <w:hyperlink r:id="rId10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Wikipedia - NVMe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84df42y0e1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HBM (High Bandwidth Memory)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Fonte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i w:val="1"/>
          <w:sz w:val="30"/>
          <w:szCs w:val="30"/>
          <w:rtl w:val="0"/>
        </w:rPr>
        <w:t xml:space="preserve">AMD</w:t>
      </w:r>
      <w:r w:rsidDel="00000000" w:rsidR="00000000" w:rsidRPr="00000000">
        <w:rPr>
          <w:sz w:val="30"/>
          <w:szCs w:val="30"/>
          <w:rtl w:val="0"/>
        </w:rPr>
        <w:t xml:space="preserve"> – A AMD oferece recursos e explicações detalhadas sobre a arquitetura da memória HBM e seu uso em GPUs de alto desempenho.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Link:</w:t>
      </w:r>
      <w:hyperlink r:id="rId12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AMD - HBM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Fonte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i w:val="1"/>
          <w:sz w:val="30"/>
          <w:szCs w:val="30"/>
          <w:rtl w:val="0"/>
        </w:rPr>
        <w:t xml:space="preserve">Micron</w:t>
      </w:r>
      <w:r w:rsidDel="00000000" w:rsidR="00000000" w:rsidRPr="00000000">
        <w:rPr>
          <w:sz w:val="30"/>
          <w:szCs w:val="30"/>
          <w:rtl w:val="0"/>
        </w:rPr>
        <w:t xml:space="preserve"> – A Micron, fabricante de memória, fornece informações sobre o HBM, incluindo como ele melhora a largura de banda e o desempenho.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Link:</w:t>
      </w:r>
      <w:hyperlink r:id="rId14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Micron - HBM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Fonte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i w:val="1"/>
          <w:sz w:val="30"/>
          <w:szCs w:val="30"/>
          <w:rtl w:val="0"/>
        </w:rPr>
        <w:t xml:space="preserve">Wikipedia</w:t>
      </w:r>
      <w:r w:rsidDel="00000000" w:rsidR="00000000" w:rsidRPr="00000000">
        <w:rPr>
          <w:sz w:val="30"/>
          <w:szCs w:val="30"/>
          <w:rtl w:val="0"/>
        </w:rPr>
        <w:t xml:space="preserve"> – A Wikipedia fornece uma explicação detalhada sobre a evolução do HBM, incluindo as versões HBM1, HBM2, HBM2E e HBM3, e as melhorias em largura de banda.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Link:</w:t>
      </w:r>
      <w:hyperlink r:id="rId16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Wikipedia - HBM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boc30brl4aa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Optane (3D XPoint Technology)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Fonte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i w:val="1"/>
          <w:sz w:val="30"/>
          <w:szCs w:val="30"/>
          <w:rtl w:val="0"/>
        </w:rPr>
        <w:t xml:space="preserve">Intel</w:t>
      </w:r>
      <w:r w:rsidDel="00000000" w:rsidR="00000000" w:rsidRPr="00000000">
        <w:rPr>
          <w:sz w:val="30"/>
          <w:szCs w:val="30"/>
          <w:rtl w:val="0"/>
        </w:rPr>
        <w:t xml:space="preserve"> – A Intel foi a principal desenvolvedora da tecnologia </w:t>
      </w:r>
      <w:r w:rsidDel="00000000" w:rsidR="00000000" w:rsidRPr="00000000">
        <w:rPr>
          <w:b w:val="1"/>
          <w:sz w:val="30"/>
          <w:szCs w:val="30"/>
          <w:rtl w:val="0"/>
        </w:rPr>
        <w:t xml:space="preserve">3D XPoint</w:t>
      </w:r>
      <w:r w:rsidDel="00000000" w:rsidR="00000000" w:rsidRPr="00000000">
        <w:rPr>
          <w:sz w:val="30"/>
          <w:szCs w:val="30"/>
          <w:rtl w:val="0"/>
        </w:rPr>
        <w:t xml:space="preserve">, que é a base para os módulos </w:t>
      </w:r>
      <w:r w:rsidDel="00000000" w:rsidR="00000000" w:rsidRPr="00000000">
        <w:rPr>
          <w:b w:val="1"/>
          <w:sz w:val="30"/>
          <w:szCs w:val="30"/>
          <w:rtl w:val="0"/>
        </w:rPr>
        <w:t xml:space="preserve">Optane</w:t>
      </w:r>
      <w:r w:rsidDel="00000000" w:rsidR="00000000" w:rsidRPr="00000000">
        <w:rPr>
          <w:sz w:val="30"/>
          <w:szCs w:val="30"/>
          <w:rtl w:val="0"/>
        </w:rPr>
        <w:t xml:space="preserve">. No site da Intel, há informações sobre como o Optane funciona e suas aplicações.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Link:</w:t>
      </w:r>
      <w:hyperlink r:id="rId18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Intel - Optane Technology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Fonte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i w:val="1"/>
          <w:sz w:val="30"/>
          <w:szCs w:val="30"/>
          <w:rtl w:val="0"/>
        </w:rPr>
        <w:t xml:space="preserve">Micron</w:t>
      </w:r>
      <w:r w:rsidDel="00000000" w:rsidR="00000000" w:rsidRPr="00000000">
        <w:rPr>
          <w:sz w:val="30"/>
          <w:szCs w:val="30"/>
          <w:rtl w:val="0"/>
        </w:rPr>
        <w:t xml:space="preserve"> – Micron, em parceria com a Intel, também fornece detalhes sobre a tecnologia 3D XPoint, usada no Optane.</w:t>
        <w:br w:type="textWrapping"/>
      </w:r>
    </w:p>
    <w:p w:rsidR="00000000" w:rsidDel="00000000" w:rsidP="00000000" w:rsidRDefault="00000000" w:rsidRPr="00000000" w14:paraId="000000E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Link:</w:t>
      </w:r>
      <w:hyperlink r:id="rId20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Micron - 3D XPoint Technology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Fonte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i w:val="1"/>
          <w:sz w:val="30"/>
          <w:szCs w:val="30"/>
          <w:rtl w:val="0"/>
        </w:rPr>
        <w:t xml:space="preserve">Wikipedia</w:t>
      </w:r>
      <w:r w:rsidDel="00000000" w:rsidR="00000000" w:rsidRPr="00000000">
        <w:rPr>
          <w:sz w:val="30"/>
          <w:szCs w:val="30"/>
          <w:rtl w:val="0"/>
        </w:rPr>
        <w:t xml:space="preserve"> – A página sobre a tecnologia 3D XPoint e </w:t>
      </w:r>
      <w:r w:rsidDel="00000000" w:rsidR="00000000" w:rsidRPr="00000000">
        <w:rPr>
          <w:b w:val="1"/>
          <w:sz w:val="30"/>
          <w:szCs w:val="30"/>
          <w:rtl w:val="0"/>
        </w:rPr>
        <w:t xml:space="preserve">Optane</w:t>
      </w:r>
      <w:r w:rsidDel="00000000" w:rsidR="00000000" w:rsidRPr="00000000">
        <w:rPr>
          <w:sz w:val="30"/>
          <w:szCs w:val="30"/>
          <w:rtl w:val="0"/>
        </w:rPr>
        <w:t xml:space="preserve"> explica os avanços e o funcionamento dessa tecnologia.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Link:</w:t>
      </w:r>
      <w:hyperlink r:id="rId22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Wikipedia - Optane</w:t>
          <w:br w:type="textWrapping"/>
        </w:r>
      </w:hyperlink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icron.com/products/3d-xpoint" TargetMode="External"/><Relationship Id="rId22" Type="http://schemas.openxmlformats.org/officeDocument/2006/relationships/hyperlink" Target="https://en.wikipedia.org/wiki/Intel_Optane" TargetMode="External"/><Relationship Id="rId21" Type="http://schemas.openxmlformats.org/officeDocument/2006/relationships/hyperlink" Target="https://www.micron.com/products/3d-xpoint" TargetMode="External"/><Relationship Id="rId24" Type="http://schemas.openxmlformats.org/officeDocument/2006/relationships/header" Target="header1.xml"/><Relationship Id="rId23" Type="http://schemas.openxmlformats.org/officeDocument/2006/relationships/hyperlink" Target="https://en.wikipedia.org/wiki/Intel_Opta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tel.com/content/www/us/en/architecture-and-technology/nvme-ssd-technology.html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crucial.com/articles/about-memory/nvme-explained" TargetMode="External"/><Relationship Id="rId7" Type="http://schemas.openxmlformats.org/officeDocument/2006/relationships/hyperlink" Target="https://www.crucial.com/articles/about-memory/nvme-explained" TargetMode="External"/><Relationship Id="rId8" Type="http://schemas.openxmlformats.org/officeDocument/2006/relationships/hyperlink" Target="https://www.intel.com/content/www/us/en/architecture-and-technology/nvme-ssd-technology.html" TargetMode="External"/><Relationship Id="rId11" Type="http://schemas.openxmlformats.org/officeDocument/2006/relationships/hyperlink" Target="https://en.wikipedia.org/wiki/Non-Volatile_Memory_Express" TargetMode="External"/><Relationship Id="rId10" Type="http://schemas.openxmlformats.org/officeDocument/2006/relationships/hyperlink" Target="https://en.wikipedia.org/wiki/Non-Volatile_Memory_Express" TargetMode="External"/><Relationship Id="rId13" Type="http://schemas.openxmlformats.org/officeDocument/2006/relationships/hyperlink" Target="https://www.amd.com/en/technologies/hbm" TargetMode="External"/><Relationship Id="rId12" Type="http://schemas.openxmlformats.org/officeDocument/2006/relationships/hyperlink" Target="https://www.amd.com/en/technologies/hbm" TargetMode="External"/><Relationship Id="rId15" Type="http://schemas.openxmlformats.org/officeDocument/2006/relationships/hyperlink" Target="https://www.micron.com/products/dram/hbm" TargetMode="External"/><Relationship Id="rId14" Type="http://schemas.openxmlformats.org/officeDocument/2006/relationships/hyperlink" Target="https://www.micron.com/products/dram/hbm" TargetMode="External"/><Relationship Id="rId17" Type="http://schemas.openxmlformats.org/officeDocument/2006/relationships/hyperlink" Target="https://en.wikipedia.org/wiki/High-bandwidth_memory" TargetMode="External"/><Relationship Id="rId16" Type="http://schemas.openxmlformats.org/officeDocument/2006/relationships/hyperlink" Target="https://en.wikipedia.org/wiki/High-bandwidth_memory" TargetMode="External"/><Relationship Id="rId19" Type="http://schemas.openxmlformats.org/officeDocument/2006/relationships/hyperlink" Target="https://www.intel.com/content/www/us/en/architecture-and-technology/optane-memory.html" TargetMode="External"/><Relationship Id="rId18" Type="http://schemas.openxmlformats.org/officeDocument/2006/relationships/hyperlink" Target="https://www.intel.com/content/www/us/en/architecture-and-technology/optane-memo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