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CE" w:rsidRPr="00C018CE" w:rsidRDefault="00C018CE" w:rsidP="00C018CE">
      <w:pPr>
        <w:pStyle w:val="CitaoIntensa"/>
        <w:rPr>
          <w:color w:val="auto"/>
          <w:sz w:val="40"/>
          <w:szCs w:val="40"/>
        </w:rPr>
      </w:pPr>
      <w:r w:rsidRPr="00C018CE">
        <w:rPr>
          <w:color w:val="auto"/>
          <w:sz w:val="40"/>
          <w:szCs w:val="40"/>
        </w:rPr>
        <w:t>AUTO-RELACIONAMENTO</w:t>
      </w:r>
    </w:p>
    <w:p w:rsidR="00C018CE" w:rsidRPr="006A3F8C" w:rsidRDefault="00C018CE" w:rsidP="00C018CE">
      <w:pPr>
        <w:rPr>
          <w:rFonts w:ascii="Adobe Devanagari" w:hAnsi="Adobe Devanagari" w:cs="Adobe Devanagari"/>
          <w:color w:val="262626" w:themeColor="text1" w:themeTint="D9"/>
          <w:sz w:val="30"/>
          <w:szCs w:val="30"/>
          <w:shd w:val="clear" w:color="auto" w:fill="FFFFFF"/>
        </w:rPr>
      </w:pPr>
      <w:r w:rsidRPr="006A3F8C">
        <w:rPr>
          <w:rFonts w:ascii="Adobe Devanagari" w:hAnsi="Adobe Devanagari" w:cs="Adobe Devanagari"/>
          <w:color w:val="262626" w:themeColor="text1" w:themeTint="D9"/>
        </w:rPr>
        <w:tab/>
      </w:r>
      <w:r w:rsidRPr="006A3F8C">
        <w:rPr>
          <w:rFonts w:ascii="Adobe Devanagari" w:hAnsi="Adobe Devanagari" w:cs="Adobe Devanagari"/>
          <w:color w:val="262626" w:themeColor="text1" w:themeTint="D9"/>
          <w:sz w:val="30"/>
          <w:szCs w:val="30"/>
          <w:shd w:val="clear" w:color="auto" w:fill="FFFFFF"/>
        </w:rPr>
        <w:t>O </w:t>
      </w:r>
      <w:r w:rsidRPr="006A3F8C">
        <w:rPr>
          <w:rFonts w:ascii="Adobe Devanagari" w:hAnsi="Adobe Devanagari" w:cs="Adobe Devanagari"/>
          <w:color w:val="262626" w:themeColor="text1" w:themeTint="D9"/>
          <w:sz w:val="30"/>
          <w:szCs w:val="30"/>
          <w:shd w:val="clear" w:color="auto" w:fill="D3E3FD"/>
        </w:rPr>
        <w:t>relacionamento</w:t>
      </w:r>
      <w:r w:rsidRPr="006A3F8C">
        <w:rPr>
          <w:rFonts w:ascii="Adobe Devanagari" w:hAnsi="Adobe Devanagari" w:cs="Adobe Devanagari"/>
          <w:color w:val="262626" w:themeColor="text1" w:themeTint="D9"/>
          <w:sz w:val="30"/>
          <w:szCs w:val="30"/>
          <w:shd w:val="clear" w:color="auto" w:fill="FFFFFF"/>
        </w:rPr>
        <w:t> reflexivo ou </w:t>
      </w:r>
      <w:r w:rsidRPr="006A3F8C">
        <w:rPr>
          <w:rFonts w:ascii="Adobe Devanagari" w:hAnsi="Adobe Devanagari" w:cs="Adobe Devanagari"/>
          <w:color w:val="262626" w:themeColor="text1" w:themeTint="D9"/>
          <w:sz w:val="30"/>
          <w:szCs w:val="30"/>
          <w:shd w:val="clear" w:color="auto" w:fill="D3E3FD"/>
        </w:rPr>
        <w:t>auto relacionamento</w:t>
      </w:r>
      <w:r w:rsidRPr="006A3F8C">
        <w:rPr>
          <w:rFonts w:ascii="Adobe Devanagari" w:hAnsi="Adobe Devanagari" w:cs="Adobe Devanagari"/>
          <w:color w:val="262626" w:themeColor="text1" w:themeTint="D9"/>
          <w:sz w:val="30"/>
          <w:szCs w:val="30"/>
          <w:shd w:val="clear" w:color="auto" w:fill="FFFFFF"/>
        </w:rPr>
        <w:t> é a forma utilizada para representar essas associações entre objetos da mesma classe, ou seja, quando temos a ocorrência de uma entidade que está associada com outras ocorrências da mesma entidade.</w:t>
      </w:r>
    </w:p>
    <w:p w:rsidR="006A3F8C" w:rsidRPr="006A3F8C" w:rsidRDefault="006A3F8C" w:rsidP="00C018CE">
      <w:pPr>
        <w:rPr>
          <w:rFonts w:ascii="Adobe Devanagari" w:hAnsi="Adobe Devanagari" w:cs="Adobe Devanagari"/>
          <w:color w:val="262626" w:themeColor="text1" w:themeTint="D9"/>
        </w:rPr>
      </w:pPr>
      <w:r w:rsidRPr="006A3F8C">
        <w:rPr>
          <w:rFonts w:ascii="Adobe Devanagari" w:hAnsi="Adobe Devanagari" w:cs="Adobe Devanagari"/>
          <w:color w:val="262626" w:themeColor="text1" w:themeTint="D9"/>
          <w:shd w:val="clear" w:color="auto" w:fill="FFFFFF"/>
        </w:rPr>
        <w:t>Na Álgebra relacional um </w:t>
      </w:r>
      <w:r w:rsidRPr="006A3F8C">
        <w:rPr>
          <w:rFonts w:ascii="Adobe Devanagari" w:hAnsi="Adobe Devanagari" w:cs="Adobe Devanagari"/>
          <w:color w:val="262626" w:themeColor="text1" w:themeTint="D9"/>
          <w:shd w:val="clear" w:color="auto" w:fill="D3E3FD"/>
        </w:rPr>
        <w:t>auto relacionamento</w:t>
      </w:r>
      <w:r w:rsidRPr="006A3F8C">
        <w:rPr>
          <w:rFonts w:ascii="Adobe Devanagari" w:hAnsi="Adobe Devanagari" w:cs="Adobe Devanagari"/>
          <w:color w:val="262626" w:themeColor="text1" w:themeTint="D9"/>
          <w:shd w:val="clear" w:color="auto" w:fill="FFFFFF"/>
        </w:rPr>
        <w:t> acontece quando os elementos de uma entidade se relacionam com eles mesmos. Ou seja, um item de uma entidade se relaciona com outro item (ou com o mesmo) dessa mesma entidade.</w:t>
      </w:r>
      <w:bookmarkStart w:id="0" w:name="_GoBack"/>
      <w:bookmarkEnd w:id="0"/>
    </w:p>
    <w:sectPr w:rsidR="006A3F8C" w:rsidRPr="006A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CE"/>
    <w:rsid w:val="006A3F8C"/>
    <w:rsid w:val="00C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B0A0"/>
  <w15:chartTrackingRefBased/>
  <w15:docId w15:val="{0177B77F-7746-4D67-B633-D404A03C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018C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18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2024-05-17T10:17:00Z</dcterms:created>
  <dcterms:modified xsi:type="dcterms:W3CDTF">2024-05-17T10:34:00Z</dcterms:modified>
</cp:coreProperties>
</file>