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C7286" w14:textId="0484DDF8" w:rsidR="00371892" w:rsidRPr="00CA655C" w:rsidRDefault="00371892" w:rsidP="000D1B2A">
      <w:pPr>
        <w:jc w:val="center"/>
        <w:rPr>
          <w:rFonts w:eastAsia="標楷體"/>
          <w:b/>
          <w:bCs/>
          <w:sz w:val="48"/>
          <w:szCs w:val="48"/>
        </w:rPr>
      </w:pPr>
      <w:r w:rsidRPr="00CA655C">
        <w:rPr>
          <w:rFonts w:eastAsia="標楷體"/>
          <w:b/>
          <w:bCs/>
          <w:sz w:val="48"/>
          <w:szCs w:val="48"/>
        </w:rPr>
        <w:t>靜宜大學資訊工程學系畢業專題計畫書</w:t>
      </w:r>
    </w:p>
    <w:p w14:paraId="4D8866FD" w14:textId="7CB192F7" w:rsidR="000D1B2A" w:rsidRPr="00CA655C" w:rsidRDefault="00371892" w:rsidP="00094E4F">
      <w:pPr>
        <w:jc w:val="center"/>
        <w:rPr>
          <w:rFonts w:eastAsia="標楷體"/>
          <w:b/>
          <w:bCs/>
          <w:sz w:val="28"/>
          <w:szCs w:val="28"/>
        </w:rPr>
      </w:pPr>
      <w:r w:rsidRPr="00CA655C">
        <w:rPr>
          <w:rFonts w:eastAsia="標楷體"/>
          <w:b/>
          <w:bCs/>
          <w:sz w:val="28"/>
          <w:szCs w:val="28"/>
        </w:rPr>
        <w:t>智慧農業：基於</w:t>
      </w:r>
      <w:r w:rsidRPr="00CA655C">
        <w:rPr>
          <w:rFonts w:eastAsia="標楷體"/>
          <w:b/>
          <w:bCs/>
          <w:sz w:val="28"/>
          <w:szCs w:val="28"/>
        </w:rPr>
        <w:t xml:space="preserve"> AI </w:t>
      </w:r>
      <w:r w:rsidRPr="00CA655C">
        <w:rPr>
          <w:rFonts w:eastAsia="標楷體"/>
          <w:b/>
          <w:bCs/>
          <w:sz w:val="28"/>
          <w:szCs w:val="28"/>
        </w:rPr>
        <w:t>的作物病蟲害辨識與防治建議</w:t>
      </w:r>
    </w:p>
    <w:p w14:paraId="6154927E" w14:textId="40A45DDC" w:rsidR="000D1B2A" w:rsidRPr="00CA655C" w:rsidRDefault="00094E4F" w:rsidP="00094E4F">
      <w:pPr>
        <w:jc w:val="center"/>
        <w:rPr>
          <w:rFonts w:eastAsia="標楷體"/>
          <w:b/>
          <w:bCs/>
          <w:sz w:val="28"/>
          <w:szCs w:val="28"/>
          <w:lang w:eastAsia="zh-CN"/>
        </w:rPr>
      </w:pPr>
      <w:r w:rsidRPr="00CA655C">
        <w:rPr>
          <w:rFonts w:eastAsia="標楷體"/>
          <w:b/>
          <w:bCs/>
          <w:noProof/>
          <w:sz w:val="28"/>
          <w:szCs w:val="28"/>
          <w:lang w:eastAsia="zh-CN"/>
          <w14:ligatures w14:val="standardContextual"/>
        </w:rPr>
        <w:drawing>
          <wp:inline distT="0" distB="0" distL="0" distR="0" wp14:anchorId="7FACF3E6" wp14:editId="71EBB833">
            <wp:extent cx="5274310" cy="5800725"/>
            <wp:effectExtent l="0" t="0" r="2540" b="9525"/>
            <wp:docPr id="1186278015" name="圖片 1" descr="一張含有 植物, 草, 人員, 戶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78015" name="圖片 1" descr="一張含有 植物, 草, 人員, 戶外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C22" w14:textId="111F7E19" w:rsidR="00371892" w:rsidRPr="00CA655C" w:rsidRDefault="00371892" w:rsidP="00371892">
      <w:pPr>
        <w:rPr>
          <w:rFonts w:eastAsia="標楷體"/>
          <w:b/>
          <w:bCs/>
          <w:sz w:val="28"/>
          <w:szCs w:val="28"/>
        </w:rPr>
      </w:pPr>
      <w:r w:rsidRPr="00CA655C">
        <w:rPr>
          <w:rFonts w:eastAsia="標楷體"/>
          <w:b/>
          <w:bCs/>
          <w:sz w:val="28"/>
          <w:szCs w:val="28"/>
        </w:rPr>
        <w:t>指導老師：翁永昌</w:t>
      </w:r>
      <w:r w:rsidRPr="00CA655C">
        <w:rPr>
          <w:rFonts w:eastAsia="標楷體"/>
          <w:b/>
          <w:bCs/>
          <w:sz w:val="28"/>
          <w:szCs w:val="28"/>
        </w:rPr>
        <w:t xml:space="preserve"> </w:t>
      </w:r>
      <w:r w:rsidRPr="00CA655C">
        <w:rPr>
          <w:rFonts w:eastAsia="標楷體"/>
          <w:b/>
          <w:bCs/>
          <w:sz w:val="28"/>
          <w:szCs w:val="28"/>
        </w:rPr>
        <w:t>教授</w:t>
      </w:r>
    </w:p>
    <w:p w14:paraId="147FBADB" w14:textId="5BD2E51B" w:rsidR="00371892" w:rsidRPr="00CA655C" w:rsidRDefault="00371892" w:rsidP="00371892">
      <w:pPr>
        <w:rPr>
          <w:rFonts w:eastAsia="標楷體"/>
          <w:b/>
          <w:bCs/>
          <w:sz w:val="28"/>
          <w:szCs w:val="28"/>
        </w:rPr>
      </w:pPr>
      <w:r w:rsidRPr="00CA655C">
        <w:rPr>
          <w:rFonts w:eastAsia="標楷體"/>
          <w:b/>
          <w:bCs/>
          <w:sz w:val="28"/>
          <w:szCs w:val="28"/>
        </w:rPr>
        <w:t>專題學生：資工三</w:t>
      </w:r>
      <w:r w:rsidRPr="00CA655C">
        <w:rPr>
          <w:rFonts w:eastAsia="標楷體"/>
          <w:b/>
          <w:bCs/>
          <w:sz w:val="28"/>
          <w:szCs w:val="28"/>
        </w:rPr>
        <w:t xml:space="preserve">A 411147518 </w:t>
      </w:r>
      <w:r w:rsidRPr="00CA655C">
        <w:rPr>
          <w:rFonts w:eastAsia="標楷體"/>
          <w:b/>
          <w:bCs/>
          <w:sz w:val="28"/>
          <w:szCs w:val="28"/>
        </w:rPr>
        <w:t>方廷文</w:t>
      </w:r>
      <w:r w:rsidRPr="00CA655C">
        <w:rPr>
          <w:rFonts w:eastAsia="標楷體"/>
          <w:b/>
          <w:bCs/>
          <w:sz w:val="28"/>
          <w:szCs w:val="28"/>
        </w:rPr>
        <w:t xml:space="preserve"> </w:t>
      </w:r>
      <w:hyperlink r:id="rId6" w:history="1">
        <w:r w:rsidRPr="00CA655C">
          <w:rPr>
            <w:rStyle w:val="ae"/>
            <w:rFonts w:eastAsia="標楷體"/>
            <w:b/>
            <w:bCs/>
            <w:sz w:val="28"/>
            <w:szCs w:val="28"/>
          </w:rPr>
          <w:t>s1114751@o365st.pu.edu.tw</w:t>
        </w:r>
      </w:hyperlink>
    </w:p>
    <w:p w14:paraId="42B7FDB9" w14:textId="6B4C1612" w:rsidR="00371892" w:rsidRPr="00CA655C" w:rsidRDefault="00371892" w:rsidP="00371892">
      <w:pPr>
        <w:rPr>
          <w:rFonts w:eastAsia="標楷體"/>
          <w:b/>
          <w:bCs/>
          <w:sz w:val="28"/>
          <w:szCs w:val="28"/>
        </w:rPr>
      </w:pPr>
      <w:r w:rsidRPr="00CA655C">
        <w:rPr>
          <w:rFonts w:eastAsia="標楷體"/>
          <w:b/>
          <w:bCs/>
          <w:sz w:val="28"/>
          <w:szCs w:val="28"/>
        </w:rPr>
        <w:tab/>
      </w:r>
      <w:r w:rsidRPr="00CA655C">
        <w:rPr>
          <w:rFonts w:eastAsia="標楷體"/>
          <w:b/>
          <w:bCs/>
          <w:sz w:val="28"/>
          <w:szCs w:val="28"/>
        </w:rPr>
        <w:tab/>
      </w:r>
      <w:r w:rsidRPr="00CA655C">
        <w:rPr>
          <w:rFonts w:eastAsia="標楷體"/>
          <w:b/>
          <w:bCs/>
          <w:sz w:val="28"/>
          <w:szCs w:val="28"/>
        </w:rPr>
        <w:tab/>
      </w:r>
      <w:r w:rsidRPr="00CA655C">
        <w:rPr>
          <w:rFonts w:eastAsia="標楷體"/>
          <w:b/>
          <w:bCs/>
          <w:sz w:val="28"/>
          <w:szCs w:val="28"/>
        </w:rPr>
        <w:t>資工三</w:t>
      </w:r>
      <w:r w:rsidRPr="00CA655C">
        <w:rPr>
          <w:rFonts w:eastAsia="標楷體"/>
          <w:b/>
          <w:bCs/>
          <w:sz w:val="28"/>
          <w:szCs w:val="28"/>
        </w:rPr>
        <w:t xml:space="preserve">A 411147592 </w:t>
      </w:r>
      <w:r w:rsidRPr="00CA655C">
        <w:rPr>
          <w:rFonts w:eastAsia="標楷體"/>
          <w:b/>
          <w:bCs/>
          <w:sz w:val="28"/>
          <w:szCs w:val="28"/>
        </w:rPr>
        <w:t>葉</w:t>
      </w:r>
      <w:proofErr w:type="gramStart"/>
      <w:r w:rsidRPr="00CA655C">
        <w:rPr>
          <w:rFonts w:eastAsia="標楷體"/>
          <w:b/>
          <w:bCs/>
          <w:sz w:val="28"/>
          <w:szCs w:val="28"/>
        </w:rPr>
        <w:t>芫樺</w:t>
      </w:r>
      <w:proofErr w:type="gramEnd"/>
      <w:r w:rsidRPr="00CA655C">
        <w:rPr>
          <w:rFonts w:eastAsia="標楷體"/>
          <w:b/>
          <w:bCs/>
          <w:sz w:val="28"/>
          <w:szCs w:val="28"/>
        </w:rPr>
        <w:t xml:space="preserve"> </w:t>
      </w:r>
      <w:hyperlink r:id="rId7" w:history="1">
        <w:r w:rsidRPr="00CA655C">
          <w:rPr>
            <w:rStyle w:val="ae"/>
            <w:rFonts w:eastAsia="標楷體"/>
            <w:b/>
            <w:bCs/>
            <w:sz w:val="28"/>
            <w:szCs w:val="28"/>
          </w:rPr>
          <w:t>s1114759@o365st.pu.edu.tw</w:t>
        </w:r>
      </w:hyperlink>
    </w:p>
    <w:p w14:paraId="25EA89E9" w14:textId="7213C81D" w:rsidR="000D1B2A" w:rsidRPr="00CA655C" w:rsidRDefault="00371892" w:rsidP="00371892">
      <w:pPr>
        <w:rPr>
          <w:rFonts w:eastAsia="標楷體"/>
          <w:b/>
          <w:bCs/>
          <w:sz w:val="28"/>
          <w:szCs w:val="28"/>
          <w:lang w:eastAsia="zh-CN"/>
        </w:rPr>
      </w:pPr>
      <w:r w:rsidRPr="00CA655C">
        <w:rPr>
          <w:rFonts w:eastAsia="標楷體"/>
          <w:b/>
          <w:bCs/>
          <w:sz w:val="28"/>
          <w:szCs w:val="28"/>
          <w:lang w:eastAsia="zh-CN"/>
        </w:rPr>
        <w:t>繳交日期：</w:t>
      </w:r>
      <w:r w:rsidRPr="00CA655C">
        <w:rPr>
          <w:rFonts w:eastAsia="標楷體"/>
          <w:b/>
          <w:bCs/>
          <w:sz w:val="28"/>
          <w:szCs w:val="28"/>
          <w:lang w:eastAsia="zh-CN"/>
        </w:rPr>
        <w:t>2025/0</w:t>
      </w:r>
      <w:r w:rsidR="00EB5254" w:rsidRPr="00CA655C">
        <w:rPr>
          <w:rFonts w:eastAsia="標楷體"/>
          <w:b/>
          <w:bCs/>
          <w:sz w:val="28"/>
          <w:szCs w:val="28"/>
          <w:lang w:eastAsia="zh-CN"/>
        </w:rPr>
        <w:t>3/31</w:t>
      </w:r>
    </w:p>
    <w:p w14:paraId="4E236202" w14:textId="44EFDF8D" w:rsidR="00371892" w:rsidRPr="00CA655C" w:rsidRDefault="00371892" w:rsidP="00E72907">
      <w:pPr>
        <w:pStyle w:val="a9"/>
        <w:numPr>
          <w:ilvl w:val="0"/>
          <w:numId w:val="1"/>
        </w:numPr>
        <w:spacing w:line="360" w:lineRule="auto"/>
        <w:rPr>
          <w:rFonts w:eastAsia="標楷體"/>
          <w:b/>
          <w:bCs/>
          <w:sz w:val="28"/>
          <w:szCs w:val="28"/>
          <w:lang w:eastAsia="zh-CN"/>
        </w:rPr>
      </w:pPr>
      <w:r w:rsidRPr="00CA655C">
        <w:rPr>
          <w:rFonts w:eastAsia="標楷體"/>
          <w:b/>
          <w:bCs/>
          <w:sz w:val="28"/>
          <w:szCs w:val="28"/>
          <w:lang w:eastAsia="zh-CN"/>
        </w:rPr>
        <w:lastRenderedPageBreak/>
        <w:t>摘要</w:t>
      </w:r>
    </w:p>
    <w:p w14:paraId="41224486" w14:textId="599A4F0F" w:rsidR="00AF2714" w:rsidRPr="00CA655C" w:rsidRDefault="00AF2714" w:rsidP="00E72907">
      <w:pPr>
        <w:pStyle w:val="a9"/>
        <w:spacing w:line="360" w:lineRule="auto"/>
        <w:ind w:left="482"/>
        <w:rPr>
          <w:rFonts w:eastAsia="標楷體"/>
        </w:rPr>
      </w:pPr>
      <w:r w:rsidRPr="00CA655C">
        <w:rPr>
          <w:rFonts w:eastAsia="標楷體"/>
        </w:rPr>
        <w:t>隨著工業化的發展，台灣年輕人前往大城市尋找工作機會已成常態，</w:t>
      </w:r>
      <w:r w:rsidR="00950E97" w:rsidRPr="00CA655C">
        <w:rPr>
          <w:rFonts w:eastAsia="標楷體"/>
        </w:rPr>
        <w:t>相比於都市便利且舒適的環境，</w:t>
      </w:r>
      <w:r w:rsidRPr="00CA655C">
        <w:rPr>
          <w:rFonts w:eastAsia="標楷體"/>
        </w:rPr>
        <w:t>我們認為工作環境相較之下較為惡劣、技術過於傳統、成本過高等問題皆是導致年輕人口</w:t>
      </w:r>
      <w:r w:rsidR="00950E97" w:rsidRPr="00CA655C">
        <w:rPr>
          <w:rFonts w:eastAsia="標楷體"/>
        </w:rPr>
        <w:t>不願從事農業工作</w:t>
      </w:r>
      <w:r w:rsidRPr="00CA655C">
        <w:rPr>
          <w:rFonts w:eastAsia="標楷體"/>
        </w:rPr>
        <w:t>的主要原因。</w:t>
      </w:r>
    </w:p>
    <w:p w14:paraId="2E927D40" w14:textId="7C1429C3" w:rsidR="002F579D" w:rsidRPr="00CA655C" w:rsidRDefault="002F579D" w:rsidP="00E72907">
      <w:pPr>
        <w:pStyle w:val="a9"/>
        <w:spacing w:line="360" w:lineRule="auto"/>
        <w:ind w:left="482"/>
        <w:rPr>
          <w:rFonts w:eastAsia="標楷體"/>
        </w:rPr>
      </w:pPr>
      <w:r w:rsidRPr="00CA655C">
        <w:rPr>
          <w:rFonts w:eastAsia="標楷體"/>
        </w:rPr>
        <w:t>我們希望能將傳統與創新結合，透過深度學習</w:t>
      </w:r>
      <w:r w:rsidR="00950E97" w:rsidRPr="00CA655C">
        <w:rPr>
          <w:rFonts w:eastAsia="標楷體"/>
        </w:rPr>
        <w:t>的技術</w:t>
      </w:r>
      <w:r w:rsidRPr="00CA655C">
        <w:rPr>
          <w:rFonts w:eastAsia="標楷體"/>
        </w:rPr>
        <w:t>，</w:t>
      </w:r>
      <w:r w:rsidR="00950E97" w:rsidRPr="00CA655C">
        <w:rPr>
          <w:rFonts w:eastAsia="標楷體"/>
        </w:rPr>
        <w:t>利用</w:t>
      </w:r>
      <w:r w:rsidR="00950E97" w:rsidRPr="00CA655C">
        <w:rPr>
          <w:rFonts w:eastAsia="標楷體"/>
        </w:rPr>
        <w:t>YOLO</w:t>
      </w:r>
      <w:r w:rsidR="00950E97" w:rsidRPr="00CA655C">
        <w:rPr>
          <w:rFonts w:eastAsia="標楷體"/>
        </w:rPr>
        <w:t>模型檢測作物是否有</w:t>
      </w:r>
      <w:r w:rsidRPr="00CA655C">
        <w:rPr>
          <w:rFonts w:eastAsia="標楷體"/>
        </w:rPr>
        <w:t>病蟲害</w:t>
      </w:r>
      <w:r w:rsidR="00950E97" w:rsidRPr="00CA655C">
        <w:rPr>
          <w:rFonts w:eastAsia="標楷體"/>
        </w:rPr>
        <w:t>的問題</w:t>
      </w:r>
      <w:r w:rsidRPr="00CA655C">
        <w:rPr>
          <w:rFonts w:eastAsia="標楷體"/>
        </w:rPr>
        <w:t>，並且提供正確的解決、防治方法供農民參考，不僅能夠</w:t>
      </w:r>
      <w:r w:rsidR="00950E97" w:rsidRPr="00CA655C">
        <w:rPr>
          <w:rFonts w:eastAsia="標楷體"/>
        </w:rPr>
        <w:t>利用科技減輕農業從事人員的負擔，還能</w:t>
      </w:r>
      <w:r w:rsidRPr="00CA655C">
        <w:rPr>
          <w:rFonts w:eastAsia="標楷體"/>
        </w:rPr>
        <w:t>減少農藥的過度使用</w:t>
      </w:r>
      <w:r w:rsidR="00950E97" w:rsidRPr="00CA655C">
        <w:rPr>
          <w:rFonts w:eastAsia="標楷體"/>
        </w:rPr>
        <w:t>，達到永續經營的目的</w:t>
      </w:r>
      <w:r w:rsidRPr="00CA655C">
        <w:rPr>
          <w:rFonts w:eastAsia="標楷體"/>
        </w:rPr>
        <w:t>。</w:t>
      </w:r>
    </w:p>
    <w:p w14:paraId="7022075D" w14:textId="7FAECE84" w:rsidR="002F579D" w:rsidRPr="00CA655C" w:rsidRDefault="002F579D" w:rsidP="00E72907">
      <w:pPr>
        <w:pStyle w:val="a9"/>
        <w:numPr>
          <w:ilvl w:val="0"/>
          <w:numId w:val="1"/>
        </w:numPr>
        <w:spacing w:line="360" w:lineRule="auto"/>
        <w:rPr>
          <w:rFonts w:eastAsia="標楷體"/>
          <w:b/>
          <w:bCs/>
          <w:sz w:val="28"/>
          <w:szCs w:val="28"/>
          <w:lang w:eastAsia="zh-CN"/>
        </w:rPr>
      </w:pPr>
      <w:r w:rsidRPr="00CA655C">
        <w:rPr>
          <w:rFonts w:eastAsia="標楷體"/>
          <w:b/>
          <w:bCs/>
          <w:sz w:val="28"/>
          <w:szCs w:val="28"/>
          <w:lang w:eastAsia="zh-CN"/>
        </w:rPr>
        <w:t>進行方法與步驟</w:t>
      </w:r>
    </w:p>
    <w:p w14:paraId="0CF464C9" w14:textId="0B1C97A3" w:rsidR="002F579D" w:rsidRPr="00CA655C" w:rsidRDefault="00237ACA" w:rsidP="00950E97">
      <w:pPr>
        <w:pStyle w:val="a9"/>
        <w:numPr>
          <w:ilvl w:val="0"/>
          <w:numId w:val="13"/>
        </w:numPr>
        <w:spacing w:line="360" w:lineRule="auto"/>
        <w:rPr>
          <w:rFonts w:eastAsia="標楷體"/>
          <w:lang w:eastAsia="zh-CN"/>
        </w:rPr>
      </w:pPr>
      <w:r w:rsidRPr="00CA655C">
        <w:rPr>
          <w:rFonts w:eastAsia="標楷體"/>
          <w:lang w:eastAsia="zh-CN"/>
        </w:rPr>
        <w:t>資料蒐集與</w:t>
      </w:r>
      <w:proofErr w:type="gramStart"/>
      <w:r w:rsidRPr="00CA655C">
        <w:rPr>
          <w:rFonts w:eastAsia="標楷體"/>
          <w:lang w:eastAsia="zh-CN"/>
        </w:rPr>
        <w:t>標</w:t>
      </w:r>
      <w:proofErr w:type="gramEnd"/>
      <w:r w:rsidRPr="00CA655C">
        <w:rPr>
          <w:rFonts w:eastAsia="標楷體"/>
          <w:lang w:eastAsia="zh-CN"/>
        </w:rPr>
        <w:t>註</w:t>
      </w:r>
    </w:p>
    <w:p w14:paraId="466AD28F" w14:textId="2BEBD694" w:rsidR="00950E97" w:rsidRPr="00CA655C" w:rsidRDefault="00950E97" w:rsidP="00950E97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利用農業相關的開源數據庫（如</w:t>
      </w:r>
      <w:proofErr w:type="spellStart"/>
      <w:r w:rsidRPr="00CA655C">
        <w:rPr>
          <w:rFonts w:eastAsia="標楷體"/>
        </w:rPr>
        <w:t>PlantVillage</w:t>
      </w:r>
      <w:proofErr w:type="spellEnd"/>
      <w:r w:rsidRPr="00CA655C">
        <w:rPr>
          <w:rFonts w:eastAsia="標楷體"/>
        </w:rPr>
        <w:t>）收集大量作物病蟲害影像。</w:t>
      </w:r>
    </w:p>
    <w:p w14:paraId="3605ADBC" w14:textId="1193BB45" w:rsidR="00950E97" w:rsidRPr="00CA655C" w:rsidRDefault="00950E97" w:rsidP="00950E97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  <w:lang w:eastAsia="zh-CN"/>
        </w:rPr>
        <w:t>利用影像處理技術擴充</w:t>
      </w:r>
      <w:proofErr w:type="gramStart"/>
      <w:r w:rsidRPr="00CA655C">
        <w:rPr>
          <w:rFonts w:eastAsia="標楷體"/>
          <w:lang w:eastAsia="zh-CN"/>
        </w:rPr>
        <w:t>數據</w:t>
      </w:r>
      <w:proofErr w:type="gramEnd"/>
      <w:r w:rsidRPr="00CA655C">
        <w:rPr>
          <w:rFonts w:eastAsia="標楷體"/>
          <w:lang w:eastAsia="zh-CN"/>
        </w:rPr>
        <w:t>集，例如調整影像亮度、角度等。</w:t>
      </w:r>
    </w:p>
    <w:p w14:paraId="78CCE082" w14:textId="6B83EED3" w:rsidR="00950E97" w:rsidRPr="00CA655C" w:rsidRDefault="00950E97" w:rsidP="00950E97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  <w:lang w:eastAsia="zh-CN"/>
        </w:rPr>
        <w:t>詢問農業</w:t>
      </w:r>
      <w:proofErr w:type="gramStart"/>
      <w:r w:rsidRPr="00CA655C">
        <w:rPr>
          <w:rFonts w:eastAsia="標楷體"/>
          <w:lang w:eastAsia="zh-CN"/>
        </w:rPr>
        <w:t>專</w:t>
      </w:r>
      <w:proofErr w:type="gramEnd"/>
      <w:r w:rsidRPr="00CA655C">
        <w:rPr>
          <w:rFonts w:eastAsia="標楷體"/>
          <w:lang w:eastAsia="zh-CN"/>
        </w:rPr>
        <w:t>家意見，並且</w:t>
      </w:r>
      <w:proofErr w:type="gramStart"/>
      <w:r w:rsidRPr="00CA655C">
        <w:rPr>
          <w:rFonts w:eastAsia="標楷體"/>
          <w:lang w:eastAsia="zh-CN"/>
        </w:rPr>
        <w:t>對</w:t>
      </w:r>
      <w:proofErr w:type="gramEnd"/>
      <w:r w:rsidRPr="00CA655C">
        <w:rPr>
          <w:rFonts w:eastAsia="標楷體"/>
          <w:lang w:eastAsia="zh-CN"/>
        </w:rPr>
        <w:t>病蟲害影像進行分類</w:t>
      </w:r>
      <w:proofErr w:type="gramStart"/>
      <w:r w:rsidRPr="00CA655C">
        <w:rPr>
          <w:rFonts w:eastAsia="標楷體"/>
          <w:lang w:eastAsia="zh-CN"/>
        </w:rPr>
        <w:t>標</w:t>
      </w:r>
      <w:proofErr w:type="gramEnd"/>
      <w:r w:rsidRPr="00CA655C">
        <w:rPr>
          <w:rFonts w:eastAsia="標楷體"/>
          <w:lang w:eastAsia="zh-CN"/>
        </w:rPr>
        <w:t>註。</w:t>
      </w:r>
    </w:p>
    <w:p w14:paraId="45AEDBA1" w14:textId="7F1BF54D" w:rsidR="00237ACA" w:rsidRPr="00CA655C" w:rsidRDefault="00237ACA" w:rsidP="00950E97">
      <w:pPr>
        <w:pStyle w:val="a9"/>
        <w:numPr>
          <w:ilvl w:val="0"/>
          <w:numId w:val="13"/>
        </w:numPr>
        <w:spacing w:line="360" w:lineRule="auto"/>
        <w:rPr>
          <w:rFonts w:eastAsia="標楷體"/>
          <w:b/>
          <w:bCs/>
          <w:lang w:eastAsia="zh-CN"/>
        </w:rPr>
      </w:pPr>
      <w:r w:rsidRPr="00CA655C">
        <w:rPr>
          <w:rFonts w:eastAsia="標楷體"/>
          <w:b/>
          <w:bCs/>
          <w:lang w:eastAsia="zh-CN"/>
        </w:rPr>
        <w:t>模型訓練</w:t>
      </w:r>
    </w:p>
    <w:p w14:paraId="4BE72FA7" w14:textId="3C164081" w:rsidR="00950E97" w:rsidRPr="00CA655C" w:rsidRDefault="00D961FE" w:rsidP="00950E97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使用</w:t>
      </w:r>
      <w:proofErr w:type="spellStart"/>
      <w:r w:rsidRPr="00CA655C">
        <w:rPr>
          <w:rFonts w:eastAsia="標楷體"/>
        </w:rPr>
        <w:t>PyTorch</w:t>
      </w:r>
      <w:proofErr w:type="spellEnd"/>
      <w:r w:rsidRPr="00CA655C">
        <w:rPr>
          <w:rFonts w:eastAsia="標楷體"/>
        </w:rPr>
        <w:t>訓練</w:t>
      </w:r>
      <w:r w:rsidR="00950E97" w:rsidRPr="00CA655C">
        <w:rPr>
          <w:rFonts w:eastAsia="標楷體"/>
        </w:rPr>
        <w:t>YOLOv8</w:t>
      </w:r>
      <w:r w:rsidR="00950E97" w:rsidRPr="00CA655C">
        <w:rPr>
          <w:rFonts w:eastAsia="標楷體"/>
        </w:rPr>
        <w:t>模型</w:t>
      </w:r>
      <w:r w:rsidRPr="00CA655C">
        <w:rPr>
          <w:rFonts w:eastAsia="標楷體"/>
        </w:rPr>
        <w:t>，並且將收集到的數據集分為訓練集（</w:t>
      </w:r>
      <w:r w:rsidRPr="00CA655C">
        <w:rPr>
          <w:rFonts w:eastAsia="標楷體"/>
        </w:rPr>
        <w:t>80%</w:t>
      </w:r>
      <w:r w:rsidRPr="00CA655C">
        <w:rPr>
          <w:rFonts w:eastAsia="標楷體"/>
        </w:rPr>
        <w:t>）與測試集（</w:t>
      </w:r>
      <w:r w:rsidRPr="00CA655C">
        <w:rPr>
          <w:rFonts w:eastAsia="標楷體"/>
        </w:rPr>
        <w:t>20%</w:t>
      </w:r>
      <w:r w:rsidRPr="00CA655C">
        <w:rPr>
          <w:rFonts w:eastAsia="標楷體"/>
        </w:rPr>
        <w:t>）進行訓練。</w:t>
      </w:r>
    </w:p>
    <w:p w14:paraId="3C9CC20D" w14:textId="223B71A0" w:rsidR="00D961FE" w:rsidRPr="00CA655C" w:rsidRDefault="00D961FE" w:rsidP="00D961FE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設定適當的超參數（</w:t>
      </w:r>
      <w:r w:rsidRPr="00CA655C">
        <w:rPr>
          <w:rFonts w:eastAsia="標楷體"/>
          <w:lang w:eastAsia="zh-CN"/>
        </w:rPr>
        <w:t>Epoch</w:t>
      </w:r>
      <w:r w:rsidRPr="00CA655C">
        <w:rPr>
          <w:rFonts w:eastAsia="標楷體"/>
        </w:rPr>
        <w:t>、</w:t>
      </w:r>
      <w:r w:rsidRPr="00CA655C">
        <w:rPr>
          <w:rFonts w:eastAsia="標楷體"/>
          <w:lang w:eastAsia="zh-CN"/>
        </w:rPr>
        <w:t>Learning Rate</w:t>
      </w:r>
      <w:r w:rsidR="00761EFE" w:rsidRPr="00CA655C">
        <w:rPr>
          <w:rFonts w:eastAsia="標楷體"/>
          <w:lang w:eastAsia="zh-CN"/>
        </w:rPr>
        <w:t>等</w:t>
      </w:r>
      <w:r w:rsidRPr="00CA655C">
        <w:rPr>
          <w:rFonts w:eastAsia="標楷體"/>
        </w:rPr>
        <w:t>）</w:t>
      </w:r>
    </w:p>
    <w:p w14:paraId="57AAE167" w14:textId="777D5B24" w:rsidR="000D1B2A" w:rsidRPr="00CA655C" w:rsidRDefault="000D1B2A" w:rsidP="00950E97">
      <w:pPr>
        <w:pStyle w:val="a9"/>
        <w:numPr>
          <w:ilvl w:val="0"/>
          <w:numId w:val="13"/>
        </w:numPr>
        <w:spacing w:line="360" w:lineRule="auto"/>
        <w:rPr>
          <w:rFonts w:eastAsia="標楷體"/>
          <w:b/>
          <w:bCs/>
          <w:lang w:eastAsia="zh-CN"/>
        </w:rPr>
      </w:pPr>
      <w:r w:rsidRPr="00CA655C">
        <w:rPr>
          <w:rFonts w:eastAsia="標楷體"/>
          <w:b/>
          <w:bCs/>
          <w:lang w:eastAsia="zh-CN"/>
        </w:rPr>
        <w:t>系統開發</w:t>
      </w:r>
      <w:r w:rsidR="00761EFE" w:rsidRPr="00CA655C">
        <w:rPr>
          <w:rFonts w:eastAsia="標楷體"/>
          <w:b/>
          <w:bCs/>
          <w:lang w:eastAsia="zh-CN"/>
        </w:rPr>
        <w:t>與整合</w:t>
      </w:r>
    </w:p>
    <w:p w14:paraId="5CD7FD34" w14:textId="1F97F221" w:rsidR="00761EFE" w:rsidRPr="00CA655C" w:rsidRDefault="00761EFE" w:rsidP="00761EFE">
      <w:pPr>
        <w:pStyle w:val="a9"/>
        <w:numPr>
          <w:ilvl w:val="2"/>
          <w:numId w:val="13"/>
        </w:numPr>
        <w:spacing w:line="360" w:lineRule="auto"/>
        <w:rPr>
          <w:rFonts w:eastAsia="標楷體"/>
          <w:lang w:eastAsia="zh-CN"/>
        </w:rPr>
      </w:pPr>
      <w:proofErr w:type="gramStart"/>
      <w:r w:rsidRPr="00CA655C">
        <w:rPr>
          <w:rFonts w:eastAsia="標楷體"/>
          <w:lang w:eastAsia="zh-CN"/>
        </w:rPr>
        <w:t>後</w:t>
      </w:r>
      <w:proofErr w:type="gramEnd"/>
      <w:r w:rsidRPr="00CA655C">
        <w:rPr>
          <w:rFonts w:eastAsia="標楷體"/>
          <w:lang w:eastAsia="zh-CN"/>
        </w:rPr>
        <w:t>端</w:t>
      </w:r>
      <w:r w:rsidR="00CA655C" w:rsidRPr="00CA655C">
        <w:rPr>
          <w:rFonts w:eastAsia="標楷體"/>
          <w:lang w:eastAsia="zh-CN"/>
        </w:rPr>
        <w:t>開發</w:t>
      </w:r>
      <w:r w:rsidRPr="00CA655C">
        <w:rPr>
          <w:rFonts w:eastAsia="標楷體"/>
          <w:lang w:eastAsia="zh-CN"/>
        </w:rPr>
        <w:t>：</w:t>
      </w:r>
    </w:p>
    <w:p w14:paraId="43E027B4" w14:textId="18A356E6" w:rsidR="00761EFE" w:rsidRPr="00CA655C" w:rsidRDefault="00761EFE" w:rsidP="00761EFE">
      <w:pPr>
        <w:pStyle w:val="a9"/>
        <w:numPr>
          <w:ilvl w:val="4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使用</w:t>
      </w:r>
      <w:r w:rsidRPr="00CA655C">
        <w:rPr>
          <w:rFonts w:eastAsia="標楷體"/>
        </w:rPr>
        <w:t>Flask</w:t>
      </w:r>
      <w:r w:rsidRPr="00CA655C">
        <w:rPr>
          <w:rFonts w:eastAsia="標楷體"/>
        </w:rPr>
        <w:t>搭建</w:t>
      </w:r>
      <w:r w:rsidRPr="00CA655C">
        <w:rPr>
          <w:rFonts w:eastAsia="標楷體"/>
        </w:rPr>
        <w:t>API</w:t>
      </w:r>
      <w:r w:rsidRPr="00CA655C">
        <w:rPr>
          <w:rFonts w:eastAsia="標楷體"/>
        </w:rPr>
        <w:t>，接收影像並且回傳結果。</w:t>
      </w:r>
    </w:p>
    <w:p w14:paraId="73588461" w14:textId="575CCC66" w:rsidR="00761EFE" w:rsidRPr="00CA655C" w:rsidRDefault="00761EFE" w:rsidP="00761EFE">
      <w:pPr>
        <w:pStyle w:val="a9"/>
        <w:numPr>
          <w:ilvl w:val="4"/>
          <w:numId w:val="13"/>
        </w:numPr>
        <w:spacing w:line="360" w:lineRule="auto"/>
        <w:rPr>
          <w:rFonts w:eastAsia="標楷體"/>
        </w:rPr>
      </w:pPr>
      <w:proofErr w:type="gramStart"/>
      <w:r w:rsidRPr="00CA655C">
        <w:rPr>
          <w:rFonts w:eastAsia="標楷體"/>
          <w:lang w:eastAsia="zh-CN"/>
        </w:rPr>
        <w:t>將</w:t>
      </w:r>
      <w:proofErr w:type="gramEnd"/>
      <w:r w:rsidRPr="00CA655C">
        <w:rPr>
          <w:rFonts w:eastAsia="標楷體"/>
          <w:lang w:eastAsia="zh-CN"/>
        </w:rPr>
        <w:t>YOLO</w:t>
      </w:r>
      <w:r w:rsidRPr="00CA655C">
        <w:rPr>
          <w:rFonts w:eastAsia="標楷體"/>
          <w:lang w:eastAsia="zh-CN"/>
        </w:rPr>
        <w:t>模型整合進</w:t>
      </w:r>
      <w:proofErr w:type="gramStart"/>
      <w:r w:rsidRPr="00CA655C">
        <w:rPr>
          <w:rFonts w:eastAsia="標楷體"/>
          <w:lang w:eastAsia="zh-CN"/>
        </w:rPr>
        <w:t>後</w:t>
      </w:r>
      <w:proofErr w:type="gramEnd"/>
      <w:r w:rsidRPr="00CA655C">
        <w:rPr>
          <w:rFonts w:eastAsia="標楷體"/>
          <w:lang w:eastAsia="zh-CN"/>
        </w:rPr>
        <w:t>端，並透過</w:t>
      </w:r>
      <w:r w:rsidRPr="00CA655C">
        <w:rPr>
          <w:rFonts w:eastAsia="標楷體"/>
          <w:lang w:eastAsia="zh-CN"/>
        </w:rPr>
        <w:t>ONNX Runtime</w:t>
      </w:r>
      <w:r w:rsidRPr="00CA655C">
        <w:rPr>
          <w:rFonts w:eastAsia="標楷體"/>
          <w:lang w:eastAsia="zh-CN"/>
        </w:rPr>
        <w:t>加速推理過程。</w:t>
      </w:r>
    </w:p>
    <w:p w14:paraId="5A421A70" w14:textId="2330A7D1" w:rsidR="00761EFE" w:rsidRPr="00CA655C" w:rsidRDefault="00761EFE" w:rsidP="00761EFE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lastRenderedPageBreak/>
        <w:t>前端</w:t>
      </w:r>
      <w:r w:rsidR="00CA655C" w:rsidRPr="00CA655C">
        <w:rPr>
          <w:rFonts w:eastAsia="標楷體"/>
        </w:rPr>
        <w:t>開發</w:t>
      </w:r>
      <w:r w:rsidRPr="00CA655C">
        <w:rPr>
          <w:rFonts w:eastAsia="標楷體"/>
        </w:rPr>
        <w:t>：</w:t>
      </w:r>
    </w:p>
    <w:p w14:paraId="6C95CF0C" w14:textId="193C11FC" w:rsidR="00761EFE" w:rsidRPr="00CA655C" w:rsidRDefault="00761EFE" w:rsidP="00761EFE">
      <w:pPr>
        <w:pStyle w:val="a9"/>
        <w:numPr>
          <w:ilvl w:val="4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開發</w:t>
      </w:r>
      <w:r w:rsidRPr="00CA655C">
        <w:rPr>
          <w:rFonts w:eastAsia="標楷體"/>
        </w:rPr>
        <w:t>Mobile</w:t>
      </w:r>
      <w:r w:rsidRPr="00CA655C">
        <w:rPr>
          <w:rFonts w:eastAsia="標楷體"/>
        </w:rPr>
        <w:t>版應用，讓使用者可以上傳圖片來獲取診斷結果及建議。</w:t>
      </w:r>
    </w:p>
    <w:p w14:paraId="03F6A202" w14:textId="58F12309" w:rsidR="00761EFE" w:rsidRPr="00CA655C" w:rsidRDefault="00761EFE" w:rsidP="00761EFE">
      <w:pPr>
        <w:pStyle w:val="a9"/>
        <w:numPr>
          <w:ilvl w:val="4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  <w:lang w:eastAsia="zh-CN"/>
        </w:rPr>
        <w:t>使用</w:t>
      </w:r>
      <w:r w:rsidRPr="00CA655C">
        <w:rPr>
          <w:rFonts w:eastAsia="標楷體"/>
          <w:lang w:eastAsia="zh-CN"/>
        </w:rPr>
        <w:t>Flutter</w:t>
      </w:r>
      <w:r w:rsidRPr="00CA655C">
        <w:rPr>
          <w:rFonts w:eastAsia="標楷體"/>
          <w:lang w:eastAsia="zh-CN"/>
        </w:rPr>
        <w:t>開發行</w:t>
      </w:r>
      <w:proofErr w:type="gramStart"/>
      <w:r w:rsidRPr="00CA655C">
        <w:rPr>
          <w:rFonts w:eastAsia="標楷體"/>
          <w:lang w:eastAsia="zh-CN"/>
        </w:rPr>
        <w:t>動應</w:t>
      </w:r>
      <w:proofErr w:type="gramEnd"/>
      <w:r w:rsidRPr="00CA655C">
        <w:rPr>
          <w:rFonts w:eastAsia="標楷體"/>
          <w:lang w:eastAsia="zh-CN"/>
        </w:rPr>
        <w:t>用程式。</w:t>
      </w:r>
    </w:p>
    <w:p w14:paraId="7F750769" w14:textId="4D094038" w:rsidR="00761EFE" w:rsidRPr="00CA655C" w:rsidRDefault="00761EFE" w:rsidP="00761EFE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系統功能：</w:t>
      </w:r>
    </w:p>
    <w:p w14:paraId="5F065FEA" w14:textId="129A7DA9" w:rsidR="00761EFE" w:rsidRPr="00CA655C" w:rsidRDefault="00761EFE" w:rsidP="00761EFE">
      <w:pPr>
        <w:pStyle w:val="a9"/>
        <w:spacing w:line="360" w:lineRule="auto"/>
        <w:ind w:left="1920"/>
        <w:rPr>
          <w:rFonts w:eastAsia="標楷體"/>
          <w:b/>
          <w:bCs/>
        </w:rPr>
      </w:pPr>
      <w:r w:rsidRPr="00CA655C">
        <w:rPr>
          <w:rFonts w:eastAsia="標楷體"/>
          <w:b/>
          <w:bCs/>
          <w:lang w:eastAsia="zh-CN"/>
        </w:rPr>
        <w:drawing>
          <wp:inline distT="0" distB="0" distL="0" distR="0" wp14:anchorId="4BD37437" wp14:editId="0A1E4830">
            <wp:extent cx="3297496" cy="3352800"/>
            <wp:effectExtent l="0" t="0" r="0" b="0"/>
            <wp:docPr id="474801832" name="圖片 1" descr="一張含有 文字, 螢幕擷取畫面, 字型, 符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01832" name="圖片 1" descr="一張含有 文字, 螢幕擷取畫面, 字型, 符號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180" cy="337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6394" w14:textId="10D633E5" w:rsidR="00761EFE" w:rsidRPr="00CA655C" w:rsidRDefault="00EB5254" w:rsidP="00761EFE">
      <w:pPr>
        <w:pStyle w:val="a9"/>
        <w:numPr>
          <w:ilvl w:val="0"/>
          <w:numId w:val="13"/>
        </w:numPr>
        <w:spacing w:line="360" w:lineRule="auto"/>
        <w:rPr>
          <w:rFonts w:eastAsia="標楷體"/>
          <w:b/>
          <w:bCs/>
        </w:rPr>
      </w:pPr>
      <w:r w:rsidRPr="00CA655C">
        <w:rPr>
          <w:rFonts w:eastAsia="標楷體"/>
          <w:b/>
          <w:bCs/>
        </w:rPr>
        <w:t>系統測試</w:t>
      </w:r>
    </w:p>
    <w:p w14:paraId="3143C775" w14:textId="71EFDB77" w:rsidR="00EB5254" w:rsidRPr="00CA655C" w:rsidRDefault="00EB5254" w:rsidP="00EB5254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測試</w:t>
      </w:r>
      <w:r w:rsidRPr="00CA655C">
        <w:rPr>
          <w:rFonts w:eastAsia="標楷體"/>
        </w:rPr>
        <w:t>YOLO</w:t>
      </w:r>
      <w:r w:rsidRPr="00CA655C">
        <w:rPr>
          <w:rFonts w:eastAsia="標楷體"/>
        </w:rPr>
        <w:t>模型對不同環境（光照亮度、拍攝角度、生長大小等）下影像的準確度與穩定性。</w:t>
      </w:r>
    </w:p>
    <w:p w14:paraId="78414472" w14:textId="66EAA28C" w:rsidR="00EB5254" w:rsidRPr="00CA655C" w:rsidRDefault="00EB5254" w:rsidP="00EB5254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  <w:lang w:eastAsia="zh-CN"/>
        </w:rPr>
        <w:t>測試行</w:t>
      </w:r>
      <w:proofErr w:type="gramStart"/>
      <w:r w:rsidRPr="00CA655C">
        <w:rPr>
          <w:rFonts w:eastAsia="標楷體"/>
          <w:lang w:eastAsia="zh-CN"/>
        </w:rPr>
        <w:t>動應</w:t>
      </w:r>
      <w:proofErr w:type="gramEnd"/>
      <w:r w:rsidRPr="00CA655C">
        <w:rPr>
          <w:rFonts w:eastAsia="標楷體"/>
          <w:lang w:eastAsia="zh-CN"/>
        </w:rPr>
        <w:t>用程式界面是否穩定流</w:t>
      </w:r>
      <w:proofErr w:type="gramStart"/>
      <w:r w:rsidRPr="00CA655C">
        <w:rPr>
          <w:rFonts w:eastAsia="標楷體"/>
          <w:lang w:eastAsia="zh-CN"/>
        </w:rPr>
        <w:t>暢</w:t>
      </w:r>
      <w:proofErr w:type="gramEnd"/>
      <w:r w:rsidRPr="00CA655C">
        <w:rPr>
          <w:rFonts w:eastAsia="標楷體"/>
          <w:lang w:eastAsia="zh-CN"/>
        </w:rPr>
        <w:t>。</w:t>
      </w:r>
    </w:p>
    <w:p w14:paraId="24C73CCF" w14:textId="1D066852" w:rsidR="00EB5254" w:rsidRPr="00CA655C" w:rsidRDefault="00EB5254" w:rsidP="00EB5254">
      <w:pPr>
        <w:pStyle w:val="a9"/>
        <w:numPr>
          <w:ilvl w:val="2"/>
          <w:numId w:val="13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請農業工作者或專家學者試用，收集回饋並改進。</w:t>
      </w:r>
    </w:p>
    <w:p w14:paraId="1BD7E9C7" w14:textId="09C68812" w:rsidR="000D1B2A" w:rsidRPr="00CA655C" w:rsidRDefault="000D1B2A" w:rsidP="00E72907">
      <w:pPr>
        <w:pStyle w:val="a9"/>
        <w:numPr>
          <w:ilvl w:val="0"/>
          <w:numId w:val="1"/>
        </w:numPr>
        <w:spacing w:line="360" w:lineRule="auto"/>
        <w:rPr>
          <w:rFonts w:eastAsia="標楷體"/>
          <w:b/>
          <w:bCs/>
          <w:sz w:val="28"/>
          <w:szCs w:val="28"/>
          <w:lang w:eastAsia="zh-CN"/>
        </w:rPr>
      </w:pPr>
      <w:r w:rsidRPr="00CA655C">
        <w:rPr>
          <w:rFonts w:eastAsia="標楷體"/>
          <w:b/>
          <w:bCs/>
          <w:sz w:val="28"/>
          <w:szCs w:val="28"/>
          <w:lang w:eastAsia="zh-CN"/>
        </w:rPr>
        <w:t>工作分配</w:t>
      </w:r>
    </w:p>
    <w:p w14:paraId="72C42215" w14:textId="102A352E" w:rsidR="000D1B2A" w:rsidRPr="00CA655C" w:rsidRDefault="000D1B2A" w:rsidP="00E72907">
      <w:pPr>
        <w:pStyle w:val="a9"/>
        <w:spacing w:line="360" w:lineRule="auto"/>
        <w:ind w:left="480"/>
        <w:rPr>
          <w:rFonts w:eastAsia="標楷體"/>
        </w:rPr>
      </w:pPr>
      <w:r w:rsidRPr="00CA655C">
        <w:rPr>
          <w:rFonts w:eastAsia="標楷體"/>
        </w:rPr>
        <w:t>方廷文：訓練模型、系統開發</w:t>
      </w:r>
    </w:p>
    <w:p w14:paraId="3900F78E" w14:textId="46CC2564" w:rsidR="000D1B2A" w:rsidRPr="00CA655C" w:rsidRDefault="000D1B2A" w:rsidP="00E72907">
      <w:pPr>
        <w:pStyle w:val="a9"/>
        <w:spacing w:line="360" w:lineRule="auto"/>
        <w:ind w:left="480"/>
        <w:rPr>
          <w:rFonts w:eastAsia="標楷體"/>
        </w:rPr>
      </w:pPr>
      <w:r w:rsidRPr="00CA655C">
        <w:rPr>
          <w:rFonts w:eastAsia="標楷體"/>
        </w:rPr>
        <w:t>葉</w:t>
      </w:r>
      <w:proofErr w:type="gramStart"/>
      <w:r w:rsidRPr="00CA655C">
        <w:rPr>
          <w:rFonts w:eastAsia="標楷體"/>
        </w:rPr>
        <w:t>芫樺</w:t>
      </w:r>
      <w:proofErr w:type="gramEnd"/>
      <w:r w:rsidRPr="00CA655C">
        <w:rPr>
          <w:rFonts w:eastAsia="標楷體"/>
        </w:rPr>
        <w:t>：數據收集、資料整理</w:t>
      </w:r>
    </w:p>
    <w:p w14:paraId="71433F4C" w14:textId="77777777" w:rsidR="00EB5254" w:rsidRPr="00CA655C" w:rsidRDefault="000D1B2A" w:rsidP="00EB5254">
      <w:pPr>
        <w:pStyle w:val="a9"/>
        <w:numPr>
          <w:ilvl w:val="0"/>
          <w:numId w:val="1"/>
        </w:numPr>
        <w:spacing w:line="360" w:lineRule="auto"/>
        <w:rPr>
          <w:rFonts w:eastAsia="標楷體"/>
          <w:b/>
          <w:bCs/>
          <w:sz w:val="28"/>
          <w:szCs w:val="28"/>
        </w:rPr>
      </w:pPr>
      <w:r w:rsidRPr="00CA655C">
        <w:rPr>
          <w:rFonts w:eastAsia="標楷體"/>
          <w:b/>
          <w:bCs/>
          <w:sz w:val="28"/>
          <w:szCs w:val="28"/>
        </w:rPr>
        <w:t>預期完成之工作項目及具體成果</w:t>
      </w:r>
    </w:p>
    <w:p w14:paraId="35C9416A" w14:textId="5F888C5B" w:rsidR="000D1B2A" w:rsidRPr="00CA655C" w:rsidRDefault="00EB5254" w:rsidP="00EB5254">
      <w:pPr>
        <w:pStyle w:val="a9"/>
        <w:spacing w:line="360" w:lineRule="auto"/>
        <w:ind w:left="480"/>
        <w:rPr>
          <w:rFonts w:eastAsia="標楷體"/>
          <w:b/>
          <w:bCs/>
        </w:rPr>
      </w:pPr>
      <w:r w:rsidRPr="00CA655C">
        <w:rPr>
          <w:rFonts w:eastAsia="標楷體"/>
          <w:b/>
          <w:bCs/>
        </w:rPr>
        <w:t>一</w:t>
      </w:r>
      <w:r w:rsidRPr="00CA655C">
        <w:rPr>
          <w:rFonts w:eastAsia="標楷體"/>
          <w:b/>
          <w:bCs/>
        </w:rPr>
        <w:t>、</w:t>
      </w:r>
      <w:r w:rsidR="000D1B2A" w:rsidRPr="00CA655C">
        <w:rPr>
          <w:rFonts w:eastAsia="標楷體"/>
          <w:b/>
          <w:bCs/>
        </w:rPr>
        <w:t>訓練</w:t>
      </w:r>
      <w:r w:rsidR="00CA655C" w:rsidRPr="00CA655C">
        <w:rPr>
          <w:rFonts w:eastAsia="標楷體"/>
          <w:b/>
          <w:bCs/>
        </w:rPr>
        <w:t>出</w:t>
      </w:r>
      <w:r w:rsidR="000D1B2A" w:rsidRPr="00CA655C">
        <w:rPr>
          <w:rFonts w:eastAsia="標楷體"/>
          <w:b/>
          <w:bCs/>
        </w:rPr>
        <w:t>能夠辨識病蟲害的模型，其中包括：</w:t>
      </w:r>
    </w:p>
    <w:p w14:paraId="39AD37AD" w14:textId="49298068" w:rsidR="000D1B2A" w:rsidRPr="00CA655C" w:rsidRDefault="000D1B2A" w:rsidP="00E72907">
      <w:pPr>
        <w:pStyle w:val="a9"/>
        <w:numPr>
          <w:ilvl w:val="0"/>
          <w:numId w:val="5"/>
        </w:numPr>
        <w:spacing w:line="360" w:lineRule="auto"/>
        <w:rPr>
          <w:rFonts w:eastAsia="標楷體"/>
          <w:lang w:eastAsia="zh-CN"/>
        </w:rPr>
      </w:pPr>
      <w:r w:rsidRPr="00CA655C">
        <w:rPr>
          <w:rFonts w:eastAsia="標楷體"/>
          <w:lang w:eastAsia="zh-CN"/>
        </w:rPr>
        <w:lastRenderedPageBreak/>
        <w:t>可辨識至少三種作物</w:t>
      </w:r>
    </w:p>
    <w:p w14:paraId="2BFAA21A" w14:textId="3AABA9F9" w:rsidR="000D1B2A" w:rsidRPr="00CA655C" w:rsidRDefault="000D1B2A" w:rsidP="00E72907">
      <w:pPr>
        <w:pStyle w:val="a9"/>
        <w:numPr>
          <w:ilvl w:val="0"/>
          <w:numId w:val="5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可辨識出何種種類的病蟲害</w:t>
      </w:r>
    </w:p>
    <w:p w14:paraId="51D24B83" w14:textId="702E88F6" w:rsidR="000D1B2A" w:rsidRPr="00CA655C" w:rsidRDefault="000D1B2A" w:rsidP="00E72907">
      <w:pPr>
        <w:pStyle w:val="a9"/>
        <w:numPr>
          <w:ilvl w:val="0"/>
          <w:numId w:val="5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能夠針對不同病蟲害給予適當的建議</w:t>
      </w:r>
    </w:p>
    <w:p w14:paraId="0769A246" w14:textId="4FB80768" w:rsidR="002A5FD4" w:rsidRPr="00CA655C" w:rsidRDefault="000D1B2A" w:rsidP="00EB5254">
      <w:pPr>
        <w:spacing w:line="360" w:lineRule="auto"/>
        <w:ind w:firstLine="480"/>
        <w:rPr>
          <w:rFonts w:eastAsia="標楷體"/>
          <w:b/>
          <w:bCs/>
        </w:rPr>
      </w:pPr>
      <w:r w:rsidRPr="00CA655C">
        <w:rPr>
          <w:rFonts w:eastAsia="標楷體"/>
          <w:b/>
          <w:bCs/>
        </w:rPr>
        <w:t>二、開發能夠讓一般人使用的</w:t>
      </w:r>
      <w:r w:rsidRPr="00CA655C">
        <w:rPr>
          <w:rFonts w:eastAsia="標楷體"/>
          <w:b/>
          <w:bCs/>
        </w:rPr>
        <w:t>UI</w:t>
      </w:r>
    </w:p>
    <w:p w14:paraId="007A0D23" w14:textId="45506CC3" w:rsidR="00EB5254" w:rsidRPr="00CA655C" w:rsidRDefault="00EB5254" w:rsidP="00EB5254">
      <w:pPr>
        <w:pStyle w:val="a9"/>
        <w:numPr>
          <w:ilvl w:val="0"/>
          <w:numId w:val="15"/>
        </w:numPr>
        <w:spacing w:line="360" w:lineRule="auto"/>
        <w:rPr>
          <w:rFonts w:eastAsia="標楷體"/>
          <w:lang w:eastAsia="zh-CN"/>
        </w:rPr>
      </w:pPr>
      <w:r w:rsidRPr="00CA655C">
        <w:rPr>
          <w:rFonts w:eastAsia="標楷體"/>
          <w:lang w:eastAsia="zh-CN"/>
        </w:rPr>
        <w:t>流</w:t>
      </w:r>
      <w:proofErr w:type="gramStart"/>
      <w:r w:rsidRPr="00CA655C">
        <w:rPr>
          <w:rFonts w:eastAsia="標楷體"/>
          <w:lang w:eastAsia="zh-CN"/>
        </w:rPr>
        <w:t>暢</w:t>
      </w:r>
      <w:proofErr w:type="gramEnd"/>
      <w:r w:rsidRPr="00CA655C">
        <w:rPr>
          <w:rFonts w:eastAsia="標楷體"/>
          <w:lang w:eastAsia="zh-CN"/>
        </w:rPr>
        <w:t>的使用者界面</w:t>
      </w:r>
    </w:p>
    <w:p w14:paraId="6556AF89" w14:textId="0D511A41" w:rsidR="00EB5254" w:rsidRPr="00CA655C" w:rsidRDefault="00EB5254" w:rsidP="00EB5254">
      <w:pPr>
        <w:pStyle w:val="a9"/>
        <w:numPr>
          <w:ilvl w:val="0"/>
          <w:numId w:val="15"/>
        </w:numPr>
        <w:spacing w:line="360" w:lineRule="auto"/>
        <w:rPr>
          <w:rFonts w:eastAsia="標楷體"/>
        </w:rPr>
      </w:pPr>
      <w:r w:rsidRPr="00CA655C">
        <w:rPr>
          <w:rFonts w:eastAsia="標楷體"/>
        </w:rPr>
        <w:t>淺顯易懂的操作方式</w:t>
      </w:r>
    </w:p>
    <w:p w14:paraId="5A145D83" w14:textId="2559871C" w:rsidR="00EB5254" w:rsidRPr="00CA655C" w:rsidRDefault="00EB5254" w:rsidP="00EB5254">
      <w:pPr>
        <w:pStyle w:val="a9"/>
        <w:numPr>
          <w:ilvl w:val="0"/>
          <w:numId w:val="15"/>
        </w:numPr>
        <w:spacing w:line="360" w:lineRule="auto"/>
        <w:rPr>
          <w:rFonts w:eastAsia="標楷體"/>
        </w:rPr>
      </w:pPr>
      <w:r w:rsidRPr="00CA655C">
        <w:rPr>
          <w:rFonts w:eastAsia="標楷體"/>
          <w:lang w:eastAsia="zh-CN"/>
        </w:rPr>
        <w:t>不需具</w:t>
      </w:r>
      <w:proofErr w:type="gramStart"/>
      <w:r w:rsidRPr="00CA655C">
        <w:rPr>
          <w:rFonts w:eastAsia="標楷體"/>
          <w:lang w:eastAsia="zh-CN"/>
        </w:rPr>
        <w:t>備專</w:t>
      </w:r>
      <w:proofErr w:type="gramEnd"/>
      <w:r w:rsidRPr="00CA655C">
        <w:rPr>
          <w:rFonts w:eastAsia="標楷體"/>
          <w:lang w:eastAsia="zh-CN"/>
        </w:rPr>
        <w:t>業知識也能理解的回饋</w:t>
      </w:r>
    </w:p>
    <w:sectPr w:rsidR="00EB5254" w:rsidRPr="00CA655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90520"/>
    <w:multiLevelType w:val="hybridMultilevel"/>
    <w:tmpl w:val="74C0749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F902E5"/>
    <w:multiLevelType w:val="hybridMultilevel"/>
    <w:tmpl w:val="E6FA92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5E2259F"/>
    <w:multiLevelType w:val="hybridMultilevel"/>
    <w:tmpl w:val="0C22DE0A"/>
    <w:lvl w:ilvl="0" w:tplc="67D4D07C">
      <w:start w:val="1"/>
      <w:numFmt w:val="bullet"/>
      <w:lvlText w:val=""/>
      <w:lvlJc w:val="left"/>
      <w:pPr>
        <w:ind w:left="1566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6" w:hanging="480"/>
      </w:pPr>
      <w:rPr>
        <w:rFonts w:ascii="Wingdings" w:hAnsi="Wingdings" w:hint="default"/>
      </w:rPr>
    </w:lvl>
  </w:abstractNum>
  <w:abstractNum w:abstractNumId="3" w15:restartNumberingAfterBreak="0">
    <w:nsid w:val="214D4B59"/>
    <w:multiLevelType w:val="hybridMultilevel"/>
    <w:tmpl w:val="9F96A516"/>
    <w:lvl w:ilvl="0" w:tplc="0409000F">
      <w:start w:val="1"/>
      <w:numFmt w:val="decimal"/>
      <w:lvlText w:val="%1."/>
      <w:lvlJc w:val="left"/>
      <w:pPr>
        <w:ind w:left="1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4" w15:restartNumberingAfterBreak="0">
    <w:nsid w:val="25F570C1"/>
    <w:multiLevelType w:val="multilevel"/>
    <w:tmpl w:val="F02A4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9B3975"/>
    <w:multiLevelType w:val="hybridMultilevel"/>
    <w:tmpl w:val="041A9C48"/>
    <w:lvl w:ilvl="0" w:tplc="FFFFFFF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800" w:hanging="480"/>
      </w:pPr>
    </w:lvl>
    <w:lvl w:ilvl="2" w:tplc="FFFFFFFF" w:tentative="1">
      <w:start w:val="1"/>
      <w:numFmt w:val="lowerRoman"/>
      <w:lvlText w:val="%3."/>
      <w:lvlJc w:val="right"/>
      <w:pPr>
        <w:ind w:left="2280" w:hanging="480"/>
      </w:pPr>
    </w:lvl>
    <w:lvl w:ilvl="3" w:tplc="FFFFFFFF" w:tentative="1">
      <w:start w:val="1"/>
      <w:numFmt w:val="decimal"/>
      <w:lvlText w:val="%4."/>
      <w:lvlJc w:val="left"/>
      <w:pPr>
        <w:ind w:left="27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240" w:hanging="480"/>
      </w:pPr>
    </w:lvl>
    <w:lvl w:ilvl="5" w:tplc="FFFFFFFF" w:tentative="1">
      <w:start w:val="1"/>
      <w:numFmt w:val="lowerRoman"/>
      <w:lvlText w:val="%6."/>
      <w:lvlJc w:val="right"/>
      <w:pPr>
        <w:ind w:left="3720" w:hanging="480"/>
      </w:pPr>
    </w:lvl>
    <w:lvl w:ilvl="6" w:tplc="FFFFFFFF" w:tentative="1">
      <w:start w:val="1"/>
      <w:numFmt w:val="decimal"/>
      <w:lvlText w:val="%7."/>
      <w:lvlJc w:val="left"/>
      <w:pPr>
        <w:ind w:left="42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680" w:hanging="480"/>
      </w:pPr>
    </w:lvl>
    <w:lvl w:ilvl="8" w:tplc="FFFFFFFF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3EB31BFD"/>
    <w:multiLevelType w:val="hybridMultilevel"/>
    <w:tmpl w:val="A858B8A6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1A1625B"/>
    <w:multiLevelType w:val="hybridMultilevel"/>
    <w:tmpl w:val="24064C98"/>
    <w:lvl w:ilvl="0" w:tplc="D78A5BC2">
      <w:start w:val="1"/>
      <w:numFmt w:val="taiwaneseCountingThousand"/>
      <w:lvlText w:val="%1、"/>
      <w:lvlJc w:val="left"/>
      <w:pPr>
        <w:ind w:left="1200" w:hanging="720"/>
      </w:pPr>
      <w:rPr>
        <w:rFonts w:ascii="標楷體" w:eastAsia="標楷體" w:hAnsi="標楷體"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2041DC4"/>
    <w:multiLevelType w:val="hybridMultilevel"/>
    <w:tmpl w:val="1C601030"/>
    <w:lvl w:ilvl="0" w:tplc="67D4D07C">
      <w:start w:val="1"/>
      <w:numFmt w:val="bullet"/>
      <w:lvlText w:val="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" w15:restartNumberingAfterBreak="0">
    <w:nsid w:val="558D3A3F"/>
    <w:multiLevelType w:val="hybridMultilevel"/>
    <w:tmpl w:val="041A9C48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 w15:restartNumberingAfterBreak="0">
    <w:nsid w:val="5A97112A"/>
    <w:multiLevelType w:val="hybridMultilevel"/>
    <w:tmpl w:val="3574182C"/>
    <w:lvl w:ilvl="0" w:tplc="67D4D07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4D053A1"/>
    <w:multiLevelType w:val="hybridMultilevel"/>
    <w:tmpl w:val="2B9C7D04"/>
    <w:lvl w:ilvl="0" w:tplc="67D4D07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36698A"/>
    <w:multiLevelType w:val="hybridMultilevel"/>
    <w:tmpl w:val="F508B41E"/>
    <w:lvl w:ilvl="0" w:tplc="7A9E8404">
      <w:start w:val="1"/>
      <w:numFmt w:val="taiwaneseCountingThousand"/>
      <w:lvlText w:val="%1、"/>
      <w:lvlJc w:val="left"/>
      <w:pPr>
        <w:ind w:left="990" w:hanging="510"/>
      </w:pPr>
      <w:rPr>
        <w:rFonts w:eastAsia="標楷體" w:hint="default"/>
      </w:rPr>
    </w:lvl>
    <w:lvl w:ilvl="1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53C2B2A8">
      <w:start w:val="1"/>
      <w:numFmt w:val="decimal"/>
      <w:lvlText w:val="（%5）"/>
      <w:lvlJc w:val="left"/>
      <w:pPr>
        <w:ind w:left="312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E4819FD"/>
    <w:multiLevelType w:val="hybridMultilevel"/>
    <w:tmpl w:val="6882B19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74187D96"/>
    <w:multiLevelType w:val="hybridMultilevel"/>
    <w:tmpl w:val="6B1A42AA"/>
    <w:lvl w:ilvl="0" w:tplc="8186797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1047755630">
    <w:abstractNumId w:val="1"/>
  </w:num>
  <w:num w:numId="2" w16cid:durableId="1214923728">
    <w:abstractNumId w:val="6"/>
  </w:num>
  <w:num w:numId="3" w16cid:durableId="1184706561">
    <w:abstractNumId w:val="14"/>
  </w:num>
  <w:num w:numId="4" w16cid:durableId="424766230">
    <w:abstractNumId w:val="13"/>
  </w:num>
  <w:num w:numId="5" w16cid:durableId="1263687702">
    <w:abstractNumId w:val="9"/>
  </w:num>
  <w:num w:numId="6" w16cid:durableId="945574240">
    <w:abstractNumId w:val="0"/>
  </w:num>
  <w:num w:numId="7" w16cid:durableId="1259094755">
    <w:abstractNumId w:val="8"/>
  </w:num>
  <w:num w:numId="8" w16cid:durableId="1651060184">
    <w:abstractNumId w:val="11"/>
  </w:num>
  <w:num w:numId="9" w16cid:durableId="427387828">
    <w:abstractNumId w:val="3"/>
  </w:num>
  <w:num w:numId="10" w16cid:durableId="934484752">
    <w:abstractNumId w:val="10"/>
  </w:num>
  <w:num w:numId="11" w16cid:durableId="143931729">
    <w:abstractNumId w:val="2"/>
  </w:num>
  <w:num w:numId="12" w16cid:durableId="2113435228">
    <w:abstractNumId w:val="4"/>
  </w:num>
  <w:num w:numId="13" w16cid:durableId="1747650945">
    <w:abstractNumId w:val="12"/>
  </w:num>
  <w:num w:numId="14" w16cid:durableId="1006517925">
    <w:abstractNumId w:val="7"/>
  </w:num>
  <w:num w:numId="15" w16cid:durableId="20312261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92"/>
    <w:rsid w:val="00094E4F"/>
    <w:rsid w:val="000D1B2A"/>
    <w:rsid w:val="00237ACA"/>
    <w:rsid w:val="002A5FD4"/>
    <w:rsid w:val="002F579D"/>
    <w:rsid w:val="00371892"/>
    <w:rsid w:val="003F144D"/>
    <w:rsid w:val="005937F3"/>
    <w:rsid w:val="00761EFE"/>
    <w:rsid w:val="00774E00"/>
    <w:rsid w:val="008D441B"/>
    <w:rsid w:val="00950E97"/>
    <w:rsid w:val="00951893"/>
    <w:rsid w:val="00A26EAC"/>
    <w:rsid w:val="00A65D83"/>
    <w:rsid w:val="00AF2714"/>
    <w:rsid w:val="00B91ECA"/>
    <w:rsid w:val="00BF7B8A"/>
    <w:rsid w:val="00CA655C"/>
    <w:rsid w:val="00D961FE"/>
    <w:rsid w:val="00E72907"/>
    <w:rsid w:val="00E73A5E"/>
    <w:rsid w:val="00EB5254"/>
    <w:rsid w:val="00FD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ED84D"/>
  <w15:chartTrackingRefBased/>
  <w15:docId w15:val="{BD4A7090-9BC3-429C-8D2B-A7B91480B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892"/>
    <w:pPr>
      <w:widowControl w:val="0"/>
      <w:spacing w:after="0" w:line="240" w:lineRule="auto"/>
    </w:pPr>
    <w:rPr>
      <w:rFonts w:ascii="Times New Roman" w:eastAsia="新細明體" w:hAnsi="Times New Roman" w:cs="Times New Roma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7189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89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89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8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89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89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89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89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7189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718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7189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718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7189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7189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7189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7189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718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89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71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18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718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71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7189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89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89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8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7189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892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371892"/>
  </w:style>
  <w:style w:type="character" w:styleId="ae">
    <w:name w:val="Hyperlink"/>
    <w:basedOn w:val="a0"/>
    <w:uiPriority w:val="99"/>
    <w:unhideWhenUsed/>
    <w:rsid w:val="0037189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71892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7189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s1114759@o365st.pu.edu.t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1114751@o365st.pu.edu.tw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方廷文</dc:creator>
  <cp:keywords/>
  <dc:description/>
  <cp:lastModifiedBy>方廷文</cp:lastModifiedBy>
  <cp:revision>2</cp:revision>
  <dcterms:created xsi:type="dcterms:W3CDTF">2025-03-30T16:30:00Z</dcterms:created>
  <dcterms:modified xsi:type="dcterms:W3CDTF">2025-03-30T16:30:00Z</dcterms:modified>
</cp:coreProperties>
</file>